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Times New Roman" w:cs="Times New Roman" w:eastAsia="Times New Roman" w:hAnsi="Times New Roman"/>
          <w:b/>
          <w:bCs/>
          <w:sz w:val="32"/>
          <w:szCs w:val="32"/>
        </w:rPr>
        <w:t xml:space="preserve">Internship Report</w:t>
      </w:r>
    </w:p>
    <w:p>
      <w:pPr>
        <w:spacing w:after="200" w:line="360" w:lineRule="auto"/>
        <w:jc w:val="center"/>
      </w:pPr>
      <w:r>
        <w:rPr>
          <w:rFonts w:ascii="Times New Roman" w:cs="Times New Roman" w:eastAsia="Times New Roman" w:hAnsi="Times New Roman"/>
          <w:b w:val="false"/>
          <w:bCs w:val="false"/>
          <w:sz w:val="24"/>
          <w:szCs w:val="24"/>
        </w:rPr>
        <w:t xml:space="preserve">Of</w:t>
      </w:r>
    </w:p>
    <w:p>
      <w:pPr>
        <w:spacing w:after="400" w:before="200"/>
        <w:jc w:val="center"/>
      </w:pPr>
      <w:r>
        <w:rPr>
          <w:rFonts w:ascii="Times New Roman" w:cs="Times New Roman" w:eastAsia="Times New Roman" w:hAnsi="Times New Roman"/>
          <w:b/>
          <w:bCs/>
          <w:sz w:val="30"/>
          <w:szCs w:val="30"/>
        </w:rPr>
        <w:t xml:space="preserve">AI-Powered Network Defense System (AMCDS)</w:t>
      </w:r>
    </w:p>
    <w:p>
      <w:pPr>
        <w:spacing w:after="200" w:line="360" w:lineRule="auto"/>
        <w:jc w:val="center"/>
      </w:pPr>
      <w:r>
        <w:rPr>
          <w:rFonts w:ascii="Times New Roman" w:cs="Times New Roman" w:eastAsia="Times New Roman" w:hAnsi="Times New Roman"/>
          <w:b w:val="false"/>
          <w:bCs w:val="false"/>
          <w:sz w:val="24"/>
          <w:szCs w:val="24"/>
        </w:rPr>
        <w:t xml:space="preserve">Submitted</w:t>
      </w:r>
    </w:p>
    <w:p>
      <w:pPr>
        <w:spacing w:after="200" w:line="360" w:lineRule="auto"/>
        <w:jc w:val="center"/>
      </w:pPr>
      <w:r>
        <w:rPr>
          <w:rFonts w:ascii="Times New Roman" w:cs="Times New Roman" w:eastAsia="Times New Roman" w:hAnsi="Times New Roman"/>
          <w:b w:val="false"/>
          <w:bCs w:val="false"/>
          <w:sz w:val="24"/>
          <w:szCs w:val="24"/>
        </w:rPr>
        <w:t xml:space="preserve">To</w:t>
      </w:r>
    </w:p>
    <w:p>
      <w:pPr>
        <w:spacing w:after="100" w:before="200"/>
        <w:jc w:val="center"/>
      </w:pPr>
      <w:r>
        <w:rPr>
          <w:rFonts w:ascii="Times New Roman" w:cs="Times New Roman" w:eastAsia="Times New Roman" w:hAnsi="Times New Roman"/>
          <w:b/>
          <w:bCs/>
          <w:sz w:val="24"/>
          <w:szCs w:val="24"/>
        </w:rPr>
        <w:t xml:space="preserve">School of Computer Science and Engineering</w:t>
      </w:r>
    </w:p>
    <w:p>
      <w:pPr>
        <w:spacing w:after="200" w:line="360" w:lineRule="auto"/>
        <w:jc w:val="center"/>
      </w:pPr>
      <w:r>
        <w:rPr>
          <w:rFonts w:ascii="Times New Roman" w:cs="Times New Roman" w:eastAsia="Times New Roman" w:hAnsi="Times New Roman"/>
          <w:b/>
          <w:bCs/>
          <w:sz w:val="24"/>
          <w:szCs w:val="24"/>
        </w:rPr>
        <w:t xml:space="preserve">IILM University, Greater Noida, U.P.</w:t>
      </w:r>
    </w:p>
    <w:p>
      <w:pPr>
        <w:spacing w:after="300" w:before="200"/>
        <w:jc w:val="center"/>
      </w:pPr>
      <w:r>
        <w:rPr>
          <w:rFonts w:ascii="Times New Roman" w:cs="Times New Roman" w:eastAsia="Times New Roman" w:hAnsi="Times New Roman"/>
          <w:sz w:val="24"/>
          <w:szCs w:val="24"/>
        </w:rPr>
        <w:t xml:space="preserve">In partial fulfilment of the requirement of degree of</w:t>
      </w:r>
    </w:p>
    <w:p>
      <w:pPr>
        <w:spacing w:after="200" w:line="360" w:lineRule="auto"/>
        <w:jc w:val="center"/>
      </w:pPr>
      <w:r>
        <w:rPr>
          <w:rFonts w:ascii="Times New Roman" w:cs="Times New Roman" w:eastAsia="Times New Roman" w:hAnsi="Times New Roman"/>
          <w:b/>
          <w:bCs/>
          <w:sz w:val="26"/>
          <w:szCs w:val="26"/>
        </w:rPr>
        <w:t xml:space="preserve">B.Tech CSE</w:t>
      </w:r>
    </w:p>
    <w:p>
      <w:pPr>
        <w:spacing w:after="300" w:before="300"/>
        <w:jc w:val="center"/>
      </w:pPr>
      <w:r>
        <w:drawing>
          <wp:inline distT="0" distB="0" distL="0" distR="0">
            <wp:extent cx="133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1285875"/>
                    </a:xfrm>
                    <a:prstGeom prst="rect">
                      <a:avLst/>
                    </a:prstGeom>
                  </pic:spPr>
                </pic:pic>
              </a:graphicData>
            </a:graphic>
          </wp:inline>
        </w:drawing>
      </w:r>
    </w:p>
    <w:p>
      <w:pPr>
        <w:spacing w:after="200" w:line="360" w:lineRule="auto"/>
        <w:jc w:val="center"/>
      </w:pPr>
      <w:r>
        <w:rPr>
          <w:rFonts w:ascii="Times New Roman" w:cs="Times New Roman" w:eastAsia="Times New Roman" w:hAnsi="Times New Roman"/>
          <w:b w:val="false"/>
          <w:bCs w:val="false"/>
          <w:sz w:val="24"/>
          <w:szCs w:val="24"/>
        </w:rPr>
        <w:t xml:space="preserve">By</w:t>
      </w:r>
    </w:p>
    <w:p>
      <w:pPr>
        <w:spacing w:after="60" w:before="200"/>
        <w:jc w:val="center"/>
      </w:pPr>
      <w:r>
        <w:rPr>
          <w:rFonts w:ascii="Times New Roman" w:cs="Times New Roman" w:eastAsia="Times New Roman" w:hAnsi="Times New Roman"/>
          <w:b/>
          <w:bCs/>
          <w:sz w:val="24"/>
          <w:szCs w:val="24"/>
        </w:rPr>
        <w:t xml:space="preserve">Roll Number of Student: CS-023411064</w:t>
      </w:r>
    </w:p>
    <w:p>
      <w:pPr>
        <w:spacing w:after="60"/>
        <w:jc w:val="center"/>
      </w:pPr>
      <w:r>
        <w:rPr>
          <w:rFonts w:ascii="Times New Roman" w:cs="Times New Roman" w:eastAsia="Times New Roman" w:hAnsi="Times New Roman"/>
          <w:b/>
          <w:bCs/>
          <w:sz w:val="24"/>
          <w:szCs w:val="24"/>
        </w:rPr>
        <w:t xml:space="preserve">Name of Student: KAUSTUBH PANDEY</w:t>
      </w:r>
    </w:p>
    <w:p>
      <w:pPr>
        <w:spacing w:after="60"/>
        <w:jc w:val="center"/>
      </w:pPr>
      <w:r>
        <w:rPr>
          <w:rFonts w:ascii="Times New Roman" w:cs="Times New Roman" w:eastAsia="Times New Roman" w:hAnsi="Times New Roman"/>
          <w:b/>
          <w:bCs/>
          <w:sz w:val="24"/>
          <w:szCs w:val="24"/>
        </w:rPr>
        <w:t xml:space="preserve">Batch: 2026-27</w:t>
      </w:r>
    </w:p>
    <w:p>
      <w:pPr>
        <w:sectPr>
          <w:footerReference w:type="default" r:id="rId7"/>
          <w:footerReference w:type="first" r:id="rId8"/>
          <w:pgSz w:w="11906" w:h="16838" w:orient="portrait"/>
          <w:pgMar w:top="1080" w:right="1440" w:bottom="1440" w:left="2160" w:header="708" w:footer="708" w:gutter="0"/>
          <w:pgNumType/>
          <w:titlePg/>
          <w:docGrid w:linePitch="360"/>
        </w:sectPr>
      </w:pPr>
    </w:p>
    <w:p>
      <w:pPr>
        <w:spacing w:after="200" w:line="360" w:lineRule="auto"/>
        <w:jc w:val="center"/>
      </w:pPr>
      <w:r>
        <w:rPr>
          <w:rFonts w:ascii="Times New Roman" w:cs="Times New Roman" w:eastAsia="Times New Roman" w:hAnsi="Times New Roman"/>
          <w:b/>
          <w:bCs/>
          <w:sz w:val="28"/>
          <w:szCs w:val="28"/>
        </w:rPr>
        <w:t xml:space="preserve">INTERNSHIP COMPLETION CERTIFICATE</w:t>
      </w:r>
    </w:p>
    <w:p>
      <w:pPr>
        <w:spacing w:after="300" w:before="300"/>
        <w:jc w:val="center"/>
      </w:pPr>
      <w:r>
        <w:drawing>
          <wp:inline distT="0" distB="0" distL="0" distR="0">
            <wp:extent cx="419100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5972175"/>
                    </a:xfrm>
                    <a:prstGeom prst="rect">
                      <a:avLst/>
                    </a:prstGeom>
                  </pic:spPr>
                </pic:pic>
              </a:graphicData>
            </a:graphic>
          </wp:inline>
        </w:drawing>
      </w:r>
    </w:p>
    <w:p>
      <w:pPr>
        <w:sectPr>
          <w:footerReference w:type="default" r:id="rId9"/>
          <w:footerReference w:type="first" r:id="rId10"/>
          <w:type w:val="nextPage"/>
          <w:pgSz w:w="11906" w:h="16838" w:orient="portrait"/>
          <w:pgMar w:top="1080" w:right="1440" w:bottom="1440" w:left="2160" w:header="708" w:footer="708" w:gutter="0"/>
          <w:pgNumType/>
          <w:titlePg/>
          <w:docGrid w:linePitch="360"/>
        </w:sectPr>
      </w:pPr>
    </w:p>
    <w:p>
      <w:pPr>
        <w:spacing w:after="20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Kaustubh Pandey, Roll No. CS-023411064, do hereby declare that the internship report titled “AI-Powered Network Defense System (AMCDS)” has been completed by me during my research internship at the Indian Institute of Technology Bombay (IIT Bombay), Department of Computer Science and Engineering, to fulfil the requirement for the award of the degree of Bachelor of Technology in CSE.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100" w:before="600"/>
      </w:pPr>
      <w:r>
        <w:rPr>
          <w:rFonts w:ascii="Times New Roman" w:cs="Times New Roman" w:eastAsia="Times New Roman" w:hAnsi="Times New Roman"/>
          <w:sz w:val="24"/>
          <w:szCs w:val="24"/>
        </w:rPr>
        <w:t xml:space="preserve">Signature: Kaustubh Pandey</w:t>
      </w:r>
    </w:p>
    <w:p>
      <w:pPr>
        <w:spacing w:after="100"/>
      </w:pPr>
      <w:r>
        <w:rPr>
          <w:rFonts w:ascii="Times New Roman" w:cs="Times New Roman" w:eastAsia="Times New Roman" w:hAnsi="Times New Roman"/>
          <w:sz w:val="24"/>
          <w:szCs w:val="24"/>
        </w:rPr>
        <w:t xml:space="preserve">Student Name: Kaustubh Pandey</w:t>
      </w:r>
    </w:p>
    <w:p>
      <w:pPr>
        <w:spacing w:after="100"/>
      </w:pPr>
      <w:r>
        <w:rPr>
          <w:rFonts w:ascii="Times New Roman" w:cs="Times New Roman" w:eastAsia="Times New Roman" w:hAnsi="Times New Roman"/>
          <w:sz w:val="24"/>
          <w:szCs w:val="24"/>
        </w:rPr>
        <w:t xml:space="preserve">Roll No.: CS-023411064</w:t>
      </w:r>
    </w:p>
    <w:p>
      <w:r>
        <w:br w:type="page"/>
      </w:r>
    </w:p>
    <w:p>
      <w:pPr>
        <w:spacing w:after="20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the Indian Institute of Technology Bombay (IIT Bombay) for providing me the opportunity to undertake my research internship in the Department of Computer Science and Engineering. This experience has been immensely valuable in strengthening my technical knowledge and research aptitude in the field of AI-driven cyber defense systems.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deeply thankful to my faculty guide, Prof. K. Sandeep, for his invaluable guidance, continuous encouragement, and constructive feedback throughout the course of this internship. His mentorship played a pivotal role in shaping the direction and outcome of this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at IIT Bombay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also express my gratitude to my parents for their constant blessings and support.</w:t>
      </w:r>
    </w:p>
    <w:p>
      <w:pPr>
        <w:spacing w:after="100" w:before="600"/>
      </w:pPr>
      <w:r>
        <w:rPr>
          <w:rFonts w:ascii="Times New Roman" w:cs="Times New Roman" w:eastAsia="Times New Roman" w:hAnsi="Times New Roman"/>
          <w:sz w:val="24"/>
          <w:szCs w:val="24"/>
        </w:rPr>
        <w:t xml:space="preserve">Signature: Kaustubh Pandey</w:t>
      </w:r>
    </w:p>
    <w:p>
      <w:pPr>
        <w:spacing w:after="100"/>
      </w:pPr>
      <w:r>
        <w:rPr>
          <w:rFonts w:ascii="Times New Roman" w:cs="Times New Roman" w:eastAsia="Times New Roman" w:hAnsi="Times New Roman"/>
          <w:sz w:val="24"/>
          <w:szCs w:val="24"/>
        </w:rPr>
        <w:t xml:space="preserve">Student Name: Kaustubh Pandey</w:t>
      </w:r>
    </w:p>
    <w:p>
      <w:pPr>
        <w:spacing w:after="100"/>
      </w:pPr>
      <w:r>
        <w:rPr>
          <w:rFonts w:ascii="Times New Roman" w:cs="Times New Roman" w:eastAsia="Times New Roman" w:hAnsi="Times New Roman"/>
          <w:sz w:val="24"/>
          <w:szCs w:val="24"/>
        </w:rPr>
        <w:t xml:space="preserve">Roll No.: CS-023411064</w:t>
      </w:r>
    </w:p>
    <w:p>
      <w:r>
        <w:br w:type="page"/>
      </w:r>
    </w:p>
    <w:p>
      <w:pPr>
        <w:spacing w:after="200" w:line="360" w:lineRule="auto"/>
        <w:jc w:val="center"/>
      </w:pPr>
      <w:r>
        <w:rPr>
          <w:rFonts w:ascii="Times New Roman" w:cs="Times New Roman" w:eastAsia="Times New Roman" w:hAnsi="Times New Roman"/>
          <w:b/>
          <w:bCs/>
          <w:sz w:val="28"/>
          <w:szCs w:val="28"/>
        </w:rPr>
        <w:t xml:space="preserve">TABLE OF CONTENTS</w:t>
      </w:r>
    </w:p>
    <w:p>
      <w:pPr>
        <w:spacing w:after="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200"/>
        <w:gridCol w:w="1600"/>
      </w:tblGrid>
      <w:tr>
        <w:tc>
          <w:tcPr>
            <w:tcW w:type="dxa" w:w="1500"/>
          </w:tcPr>
          <w:p>
            <w:pPr>
              <w:jc w:val="center"/>
            </w:pPr>
            <w:r>
              <w:rPr>
                <w:rFonts w:ascii="Times New Roman" w:cs="Times New Roman" w:eastAsia="Times New Roman" w:hAnsi="Times New Roman"/>
                <w:b/>
                <w:bCs/>
                <w:sz w:val="24"/>
                <w:szCs w:val="24"/>
              </w:rPr>
              <w:t xml:space="preserve">Chapter No.</w:t>
            </w:r>
          </w:p>
        </w:tc>
        <w:tc>
          <w:tcPr>
            <w:tcW w:type="dxa" w:w="6200"/>
          </w:tcPr>
          <w:p>
            <w:pPr>
              <w:spacing w:after="0"/>
            </w:pPr>
            <w:r>
              <w:rPr>
                <w:rFonts w:ascii="Times New Roman" w:cs="Times New Roman" w:eastAsia="Times New Roman" w:hAnsi="Times New Roman"/>
                <w:b/>
                <w:bCs/>
                <w:sz w:val="24"/>
                <w:szCs w:val="24"/>
              </w:rPr>
              <w:t xml:space="preserve">Chapter Name</w:t>
            </w:r>
          </w:p>
        </w:tc>
        <w:tc>
          <w:tcPr>
            <w:tcW w:type="dxa" w:w="1600"/>
          </w:tcPr>
          <w:p>
            <w:pPr>
              <w:jc w:val="center"/>
            </w:pPr>
            <w:r>
              <w:rPr>
                <w:rFonts w:ascii="Times New Roman" w:cs="Times New Roman" w:eastAsia="Times New Roman" w:hAnsi="Times New Roman"/>
                <w:b/>
                <w:bCs/>
                <w:sz w:val="24"/>
                <w:szCs w:val="24"/>
              </w:rPr>
              <w:t xml:space="preserve">Page Nos.</w:t>
            </w:r>
          </w:p>
        </w:tc>
      </w:tr>
      <w:tr>
        <w:tc>
          <w:tcPr>
            <w:tcW w:type="dxa" w:w="1500"/>
          </w:tcPr>
          <w:p>
            <w:pPr>
              <w:jc w:val="center"/>
            </w:pPr>
            <w:r>
              <w:rPr>
                <w:rFonts w:ascii="Times New Roman" w:cs="Times New Roman" w:eastAsia="Times New Roman" w:hAnsi="Times New Roman"/>
                <w:sz w:val="24"/>
                <w:szCs w:val="24"/>
              </w:rPr>
              <w:t xml:space="preserve"/>
            </w:r>
          </w:p>
        </w:tc>
        <w:tc>
          <w:tcPr>
            <w:tcW w:type="dxa" w:w="6200"/>
          </w:tcPr>
          <w:p>
            <w:pPr>
              <w:spacing w:after="0"/>
            </w:pPr>
            <w:r>
              <w:rPr>
                <w:rFonts w:ascii="Times New Roman" w:cs="Times New Roman" w:eastAsia="Times New Roman" w:hAnsi="Times New Roman"/>
                <w:sz w:val="24"/>
                <w:szCs w:val="24"/>
              </w:rPr>
              <w:t xml:space="preserve">Cover Page</w:t>
            </w:r>
          </w:p>
        </w:tc>
        <w:tc>
          <w:tcPr>
            <w:tcW w:type="dxa" w:w="1600"/>
          </w:tcPr>
          <w:p>
            <w:pPr>
              <w:jc w:val="center"/>
            </w:pPr>
            <w:r>
              <w:rPr>
                <w:rFonts w:ascii="Times New Roman" w:cs="Times New Roman" w:eastAsia="Times New Roman" w:hAnsi="Times New Roman"/>
                <w:sz w:val="24"/>
                <w:szCs w:val="24"/>
              </w:rPr>
              <w:t xml:space="preserve">---</w:t>
            </w:r>
          </w:p>
        </w:tc>
      </w:tr>
      <w:tr>
        <w:tc>
          <w:tcPr>
            <w:tcW w:type="dxa" w:w="1500"/>
          </w:tcPr>
          <w:p>
            <w:pPr>
              <w:jc w:val="center"/>
            </w:pPr>
            <w:r>
              <w:rPr>
                <w:rFonts w:ascii="Times New Roman" w:cs="Times New Roman" w:eastAsia="Times New Roman" w:hAnsi="Times New Roman"/>
                <w:sz w:val="24"/>
                <w:szCs w:val="24"/>
              </w:rPr>
              <w:t xml:space="preserve">1.</w:t>
            </w:r>
          </w:p>
        </w:tc>
        <w:tc>
          <w:tcPr>
            <w:tcW w:type="dxa" w:w="6200"/>
          </w:tcPr>
          <w:p>
            <w:pPr>
              <w:spacing w:after="0"/>
            </w:pPr>
            <w:r>
              <w:rPr>
                <w:rFonts w:ascii="Times New Roman" w:cs="Times New Roman" w:eastAsia="Times New Roman" w:hAnsi="Times New Roman"/>
                <w:sz w:val="24"/>
                <w:szCs w:val="24"/>
              </w:rPr>
              <w:t xml:space="preserve">Candidate's Declaration</w:t>
            </w:r>
          </w:p>
        </w:tc>
        <w:tc>
          <w:tcPr>
            <w:tcW w:type="dxa" w:w="1600"/>
          </w:tcPr>
          <w:p>
            <w:pPr>
              <w:jc w:val="center"/>
            </w:pPr>
            <w:r>
              <w:rPr>
                <w:rFonts w:ascii="Times New Roman" w:cs="Times New Roman" w:eastAsia="Times New Roman" w:hAnsi="Times New Roman"/>
                <w:sz w:val="24"/>
                <w:szCs w:val="24"/>
              </w:rPr>
              <w:t xml:space="preserve">i</w:t>
            </w:r>
          </w:p>
        </w:tc>
      </w:tr>
      <w:tr>
        <w:tc>
          <w:tcPr>
            <w:tcW w:type="dxa" w:w="1500"/>
          </w:tcPr>
          <w:p>
            <w:pPr>
              <w:jc w:val="center"/>
            </w:pPr>
            <w:r>
              <w:rPr>
                <w:rFonts w:ascii="Times New Roman" w:cs="Times New Roman" w:eastAsia="Times New Roman" w:hAnsi="Times New Roman"/>
                <w:sz w:val="24"/>
                <w:szCs w:val="24"/>
              </w:rPr>
              <w:t xml:space="preserve">2.</w:t>
            </w:r>
          </w:p>
        </w:tc>
        <w:tc>
          <w:tcPr>
            <w:tcW w:type="dxa" w:w="6200"/>
          </w:tcPr>
          <w:p>
            <w:pPr>
              <w:spacing w:after="0"/>
            </w:pPr>
            <w:r>
              <w:rPr>
                <w:rFonts w:ascii="Times New Roman" w:cs="Times New Roman" w:eastAsia="Times New Roman" w:hAnsi="Times New Roman"/>
                <w:sz w:val="24"/>
                <w:szCs w:val="24"/>
              </w:rPr>
              <w:t xml:space="preserve">Acknowledgement</w:t>
            </w:r>
          </w:p>
        </w:tc>
        <w:tc>
          <w:tcPr>
            <w:tcW w:type="dxa" w:w="1600"/>
          </w:tcPr>
          <w:p>
            <w:pPr>
              <w:jc w:val="center"/>
            </w:pPr>
            <w:r>
              <w:rPr>
                <w:rFonts w:ascii="Times New Roman" w:cs="Times New Roman" w:eastAsia="Times New Roman" w:hAnsi="Times New Roman"/>
                <w:sz w:val="24"/>
                <w:szCs w:val="24"/>
              </w:rPr>
              <w:t xml:space="preserve">ii</w:t>
            </w:r>
          </w:p>
        </w:tc>
      </w:tr>
      <w:tr>
        <w:tc>
          <w:tcPr>
            <w:tcW w:type="dxa" w:w="1500"/>
          </w:tcPr>
          <w:p>
            <w:pPr>
              <w:jc w:val="center"/>
            </w:pPr>
            <w:r>
              <w:rPr>
                <w:rFonts w:ascii="Times New Roman" w:cs="Times New Roman" w:eastAsia="Times New Roman" w:hAnsi="Times New Roman"/>
                <w:sz w:val="24"/>
                <w:szCs w:val="24"/>
              </w:rPr>
              <w:t xml:space="preserve">3.</w:t>
            </w:r>
          </w:p>
        </w:tc>
        <w:tc>
          <w:tcPr>
            <w:tcW w:type="dxa" w:w="6200"/>
          </w:tcPr>
          <w:p>
            <w:pPr>
              <w:spacing w:after="0"/>
            </w:pPr>
            <w:r>
              <w:rPr>
                <w:rFonts w:ascii="Times New Roman" w:cs="Times New Roman" w:eastAsia="Times New Roman" w:hAnsi="Times New Roman"/>
                <w:sz w:val="24"/>
                <w:szCs w:val="24"/>
              </w:rPr>
              <w:t xml:space="preserve">Internship Completion Certificate</w:t>
            </w:r>
          </w:p>
        </w:tc>
        <w:tc>
          <w:tcPr>
            <w:tcW w:type="dxa" w:w="1600"/>
          </w:tcPr>
          <w:p>
            <w:pPr>
              <w:jc w:val="center"/>
            </w:pPr>
            <w:r>
              <w:rPr>
                <w:rFonts w:ascii="Times New Roman" w:cs="Times New Roman" w:eastAsia="Times New Roman" w:hAnsi="Times New Roman"/>
                <w:sz w:val="24"/>
                <w:szCs w:val="24"/>
              </w:rPr>
              <w:t xml:space="preserve">iii</w:t>
            </w:r>
          </w:p>
        </w:tc>
      </w:tr>
      <w:tr>
        <w:tc>
          <w:tcPr>
            <w:tcW w:type="dxa" w:w="1500"/>
          </w:tcPr>
          <w:p>
            <w:pPr>
              <w:jc w:val="center"/>
            </w:pPr>
            <w:r>
              <w:rPr>
                <w:rFonts w:ascii="Times New Roman" w:cs="Times New Roman" w:eastAsia="Times New Roman" w:hAnsi="Times New Roman"/>
                <w:sz w:val="24"/>
                <w:szCs w:val="24"/>
              </w:rPr>
              <w:t xml:space="preserve">4.</w:t>
            </w:r>
          </w:p>
        </w:tc>
        <w:tc>
          <w:tcPr>
            <w:tcW w:type="dxa" w:w="6200"/>
          </w:tcPr>
          <w:p>
            <w:pPr>
              <w:spacing w:after="60"/>
            </w:pPr>
            <w:r>
              <w:rPr>
                <w:rFonts w:ascii="Times New Roman" w:cs="Times New Roman" w:eastAsia="Times New Roman" w:hAnsi="Times New Roman"/>
                <w:sz w:val="24"/>
                <w:szCs w:val="24"/>
              </w:rPr>
              <w:t xml:space="preserve">Project Description</w:t>
            </w:r>
          </w:p>
          <w:p>
            <w:pPr>
              <w:spacing w:after="60"/>
            </w:pPr>
            <w:r>
              <w:rPr>
                <w:rFonts w:ascii="Times New Roman" w:cs="Times New Roman" w:eastAsia="Times New Roman" w:hAnsi="Times New Roman"/>
                <w:sz w:val="24"/>
                <w:szCs w:val="24"/>
              </w:rPr>
              <w:t xml:space="preserve">4.1 Introduction</w:t>
            </w:r>
          </w:p>
          <w:p>
            <w:pPr>
              <w:spacing w:after="60"/>
            </w:pPr>
            <w:r>
              <w:rPr>
                <w:rFonts w:ascii="Times New Roman" w:cs="Times New Roman" w:eastAsia="Times New Roman" w:hAnsi="Times New Roman"/>
                <w:sz w:val="24"/>
                <w:szCs w:val="24"/>
              </w:rPr>
              <w:t xml:space="preserve">4.2 Organization Profile</w:t>
            </w:r>
          </w:p>
          <w:p>
            <w:pPr>
              <w:spacing w:after="60"/>
            </w:pPr>
            <w:r>
              <w:rPr>
                <w:rFonts w:ascii="Times New Roman" w:cs="Times New Roman" w:eastAsia="Times New Roman" w:hAnsi="Times New Roman"/>
                <w:sz w:val="24"/>
                <w:szCs w:val="24"/>
              </w:rPr>
              <w:t xml:space="preserve">4.3 Problem Statement</w:t>
            </w:r>
          </w:p>
          <w:p>
            <w:pPr>
              <w:spacing w:after="60"/>
            </w:pPr>
            <w:r>
              <w:rPr>
                <w:rFonts w:ascii="Times New Roman" w:cs="Times New Roman" w:eastAsia="Times New Roman" w:hAnsi="Times New Roman"/>
                <w:sz w:val="24"/>
                <w:szCs w:val="24"/>
              </w:rPr>
              <w:t xml:space="preserve">4.4 Project Objectives</w:t>
            </w:r>
          </w:p>
          <w:p>
            <w:pPr>
              <w:spacing w:after="60"/>
            </w:pPr>
            <w:r>
              <w:rPr>
                <w:rFonts w:ascii="Times New Roman" w:cs="Times New Roman" w:eastAsia="Times New Roman" w:hAnsi="Times New Roman"/>
                <w:sz w:val="24"/>
                <w:szCs w:val="24"/>
              </w:rPr>
              <w:t xml:space="preserve">4.5 Scope of the Project</w:t>
            </w:r>
          </w:p>
          <w:p>
            <w:pPr>
              <w:spacing w:after="60"/>
            </w:pPr>
            <w:r>
              <w:rPr>
                <w:rFonts w:ascii="Times New Roman" w:cs="Times New Roman" w:eastAsia="Times New Roman" w:hAnsi="Times New Roman"/>
                <w:sz w:val="24"/>
                <w:szCs w:val="24"/>
              </w:rPr>
              <w:t xml:space="preserve">4.6 Technologies and Tools Used</w:t>
            </w:r>
          </w:p>
          <w:p>
            <w:pPr>
              <w:spacing w:after="60"/>
            </w:pPr>
            <w:r>
              <w:rPr>
                <w:rFonts w:ascii="Times New Roman" w:cs="Times New Roman" w:eastAsia="Times New Roman" w:hAnsi="Times New Roman"/>
                <w:sz w:val="24"/>
                <w:szCs w:val="24"/>
              </w:rPr>
              <w:t xml:space="preserve">4.7 System Architecture</w:t>
            </w:r>
          </w:p>
          <w:p>
            <w:pPr>
              <w:spacing w:after="60"/>
            </w:pPr>
            <w:r>
              <w:rPr>
                <w:rFonts w:ascii="Times New Roman" w:cs="Times New Roman" w:eastAsia="Times New Roman" w:hAnsi="Times New Roman"/>
                <w:sz w:val="24"/>
                <w:szCs w:val="24"/>
              </w:rPr>
              <w:t xml:space="preserve">4.8 Methodology</w:t>
            </w:r>
          </w:p>
          <w:p>
            <w:pPr>
              <w:spacing w:after="60"/>
            </w:pPr>
            <w:r>
              <w:rPr>
                <w:rFonts w:ascii="Times New Roman" w:cs="Times New Roman" w:eastAsia="Times New Roman" w:hAnsi="Times New Roman"/>
                <w:sz w:val="24"/>
                <w:szCs w:val="24"/>
              </w:rPr>
              <w:t xml:space="preserve">4.9 Expected Outcomes</w:t>
            </w:r>
          </w:p>
          <w:p>
            <w:pPr>
              <w:spacing w:after="0"/>
            </w:pPr>
            <w:r>
              <w:rPr>
                <w:rFonts w:ascii="Times New Roman" w:cs="Times New Roman" w:eastAsia="Times New Roman" w:hAnsi="Times New Roman"/>
                <w:sz w:val="24"/>
                <w:szCs w:val="24"/>
              </w:rPr>
              <w:t xml:space="preserve">4.10 Certificate of completion and other communication mail proof</w:t>
            </w:r>
          </w:p>
        </w:tc>
        <w:tc>
          <w:tcPr>
            <w:tcW w:type="dxa" w:w="1600"/>
          </w:tcPr>
          <w:p>
            <w:pPr>
              <w:jc w:val="center"/>
            </w:pPr>
            <w:r>
              <w:rPr>
                <w:rFonts w:ascii="Times New Roman" w:cs="Times New Roman" w:eastAsia="Times New Roman" w:hAnsi="Times New Roman"/>
                <w:sz w:val="24"/>
                <w:szCs w:val="24"/>
              </w:rPr>
              <w:t xml:space="preserve">1</w:t>
            </w:r>
          </w:p>
        </w:tc>
      </w:tr>
      <w:tr>
        <w:tc>
          <w:tcPr>
            <w:tcW w:type="dxa" w:w="1500"/>
          </w:tcPr>
          <w:p>
            <w:pPr>
              <w:jc w:val="center"/>
            </w:pPr>
            <w:r>
              <w:rPr>
                <w:rFonts w:ascii="Times New Roman" w:cs="Times New Roman" w:eastAsia="Times New Roman" w:hAnsi="Times New Roman"/>
                <w:sz w:val="24"/>
                <w:szCs w:val="24"/>
              </w:rPr>
              <w:t xml:space="preserve">5.</w:t>
            </w:r>
          </w:p>
        </w:tc>
        <w:tc>
          <w:tcPr>
            <w:tcW w:type="dxa" w:w="6200"/>
          </w:tcPr>
          <w:p>
            <w:pPr>
              <w:spacing w:after="0"/>
            </w:pPr>
            <w:r>
              <w:rPr>
                <w:rFonts w:ascii="Times New Roman" w:cs="Times New Roman" w:eastAsia="Times New Roman" w:hAnsi="Times New Roman"/>
                <w:sz w:val="24"/>
                <w:szCs w:val="24"/>
              </w:rPr>
              <w:t xml:space="preserve">Bibliography/References</w:t>
            </w:r>
          </w:p>
        </w:tc>
        <w:tc>
          <w:tcPr>
            <w:tcW w:type="dxa" w:w="1600"/>
          </w:tcPr>
          <w:p>
            <w:pPr>
              <w:jc w:val="center"/>
            </w:pPr>
            <w:r>
              <w:rPr>
                <w:rFonts w:ascii="Times New Roman" w:cs="Times New Roman" w:eastAsia="Times New Roman" w:hAnsi="Times New Roman"/>
                <w:sz w:val="24"/>
                <w:szCs w:val="24"/>
              </w:rPr>
              <w:t xml:space="preserve"/>
            </w:r>
          </w:p>
        </w:tc>
      </w:tr>
    </w:tbl>
    <w:p>
      <w:pPr>
        <w:sectPr>
          <w:footerReference w:type="default" r:id="rId11"/>
          <w:type w:val="nextPage"/>
          <w:pgSz w:w="11906" w:h="16838" w:orient="portrait"/>
          <w:pgMar w:top="1080" w:right="1440" w:bottom="1440" w:left="2160" w:header="708" w:footer="708" w:gutter="0"/>
          <w:pgNumType w:start="1" w:fmt="lowerRoman"/>
          <w:docGrid w:linePitch="360"/>
        </w:sectPr>
      </w:pPr>
    </w:p>
    <w:p>
      <w:pPr>
        <w:pStyle w:val="Heading1"/>
        <w:spacing w:after="200" w:before="300" w:line="360" w:lineRule="auto"/>
        <w:jc w:val="left"/>
      </w:pPr>
      <w:r>
        <w:rPr>
          <w:rFonts w:ascii="Times New Roman" w:cs="Times New Roman" w:eastAsia="Times New Roman" w:hAnsi="Times New Roman"/>
          <w:b/>
          <w:bCs/>
          <w:color w:val="000000"/>
          <w:sz w:val="28"/>
          <w:szCs w:val="28"/>
        </w:rPr>
        <w:t xml:space="preserve">4. Project Description</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Cybersecurity threats have grown increasingly sophisticated in recent years, with attackers leveraging automation and adaptive strategies to breach network defenses. Traditional rule-based and signature-based security systems often struggle to keep pace with rapidly evolving attack patterns. This project, undertaken as a research internship at the Indian Institute of Technology Bombay (IIT Bombay), Department of Computer Science and Engineering, focuses on the design and development of an Autonomous Multi-Agent Cyber Defense System (AMCDS) — an AI-driven framework capable of simulating, detecting, analyzing, and autonomously responding to cyber threats in real-time network environments.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was carried out under the guidance of Prof. K. Sandeep, Faculty Coordinator / Research Supervisor, Department of Computer Science and Engineering, from 30 May 2026 to 30 July 2026 (a duration of two months), in Hybrid mode (Remote and On-Campus). The internship provided extensive exposure to research methodologies, multi-agent system design, and the practical application of machine learning and reinforcement learning techniques in the domain of network security.</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Indian Institute of Technology Bombay (IIT Bombay), established in 1958, is one of India's premier institutions for engineering education and research. Located in Powai, Mumbai, IIT Bombay is renowned for its contributions to cutting-edge research across disciplines such as computer science, artificial intelligence, cybersecurity, and data engineering. The Department of Computer Science and Engineering at IIT Bombay is home to numerous research groups working on advanced topics including machine learning, distributed systems, and network security, providing a highly stimulating environment for research interns to engage in impactful, industry-relevant work.</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Modern networked systems face a constant barrage of sophisticated cyberattacks that exploit vulnerabilities faster than they can be manually identified and mitigated. Security Operations Centers (SOCs) often rely heavily on manual analysis and static rule sets, resulting in delayed detection, high false-positive rates, and insufficient scalability against dynamic, multi-stage attacks. There is a pressing need for an intelligent, autonomous system capable of simulating realistic attack-defense scenarios, continuously learning from network behavior, and responding to threats in real time with minimal human intervention.</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develop a multi-agent simulation environment comprising autonomous attacker, defender, and SOC agents.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implement realistic cyberattack scenarios based on the MITRE ATT&amp;CK framework, including reconnaissance, exploitation, and lateral movement.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build AI-powered defense agents capable of continuous network monitoring, threat analysis, and risk scoring using Graph Neural Networks (GNNs).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apply Reinforcement Learning (RL) for optimizing autonomous defensive decision-making.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integrate Large Language Models (LLMs) for threat interpretation and incident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evaluate the system's effectiveness in improving incident response speed and overall network resilience.</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the AMCDS project encompasses the design of a virtual network environment for simulating cyberattacks and defenses, the development of autonomous agent behaviors, and the integration of AI/ML models for real-time threat detection and response. The system is intended as a research prototype demonstrating the feasibility of autonomous, multi-agent cyber defense, and can be extended in future work to larger-scale, production network environments and a wider range of attack techniques.</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Backend Framework: FastAPI</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Frontend Framework: React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Database: PostgreSQL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AI/ML Techniques: Graph Neural Networks (GNNs), Reinforcement Learning (RL)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Large Language Models (LLMs) for threat interpretation and incident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Framework Reference: MITRE ATT&amp;CK</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AMCDS architecture is composed of three primary categories of autonomous agents operating within a simulated virtual network environment: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Attacker Agents: Execute MITRE ATT&amp;CK-based tactics such as reconnaissance, exploitation, and lateral movement to simulate realistic adversarial behavior.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Defender Agents: Continuously monitor network activity, perform threat analysis using GNN-based risk scoring, and deploy automated containment actions.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SOC Agents: Oversee the overall security posture, coordinate defensive responses, and utilize LLM-based analysis for incident interpretation and reporting.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FastAPI backend orchestrates communication between agents and the PostgreSQL database, while the React-based frontend provides a real-time dashboard for visualizing network activity, threat scores, and agent actions.</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development methodology involved first constructing a virtual network environment capable of hosting simulated hosts, services, and traffic. Attack agents were programmed to execute staged attack sequences based on MITRE ATT&amp;CK tactics, progressing through reconnaissance, exploitation, and lateral movement phases. In parallel, AI-powered defense agents continuously monitored network activity logs, extracted relevant features, and used Graph Neural Network models to calculate dynamic risk scores for hosts and connections within the network graph.</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Reinforcement Learning was employed to train the defender agents to select optimal containment and mitigation actions based on the evolving state of the network, with reward signals designed to balance threat neutralization against operational disruption. Large Language Models were integrated to assist SOC agents in interpreting detected threats, summarizing incidents, and generating human-readable analysis reports. The complete pipeline was tested iteratively across multiple simulated attack scenarios to evaluate detection accuracy, response time, and overall system resilience.</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4.9 Expected Outcomes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AMCDS system successfully demonstrated automated threat detection, dynamic risk assessment, attack-path analysis, and intelligent, autonomous response generation. Results from the simulation trials showed improved incident response speed compared to manual analysis, a reduction in the need for manual intervention, and enhanced overall network resilience against simulated multi-stage cyberattacks. These outcomes validate the feasibility of using coordinated multi-agent AI systems, combining GNNs, Reinforcement Learning, and LLMs, for next-generation autonomous cyber defense.</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4.10 Certificate of Completion and Other Communication Mail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scanned copy of the official Internship Completion Certificate (Ref No. IITB/CSE/INT/2026/0894/CC, dated 31 July 2026), issued by Prof. K. Sandeep, Faculty Coordinator / Research Supervisor, Department of Computer Science and Engineering, Indian Institute of Technology Bombay, is attached on the Internship Completion Certificate page included earlier in this report. The certificate confirms successful completion of the Research Internship in Hybrid mode (Remote and On-Campus) over the period 30 May 2026 to 30 July 2026.</w:t>
      </w:r>
    </w:p>
    <w:p>
      <w:r>
        <w:br w:type="page"/>
      </w:r>
    </w:p>
    <w:p>
      <w:pPr>
        <w:pStyle w:val="Heading1"/>
        <w:spacing w:after="200" w:before="300" w:line="360" w:lineRule="auto"/>
        <w:jc w:val="left"/>
      </w:pPr>
      <w:r>
        <w:rPr>
          <w:rFonts w:ascii="Times New Roman" w:cs="Times New Roman" w:eastAsia="Times New Roman" w:hAnsi="Times New Roman"/>
          <w:b/>
          <w:bCs/>
          <w:color w:val="000000"/>
          <w:sz w:val="28"/>
          <w:szCs w:val="28"/>
        </w:rPr>
        <w:t xml:space="preserve">5. Bibliography/References</w:t>
      </w:r>
    </w:p>
    <w:p>
      <w:pPr>
        <w:spacing w:after="160" w:line="240" w:lineRule="auto"/>
        <w:ind w:left="400" w:hanging="400"/>
        <w:jc w:val="both"/>
      </w:pPr>
      <w:r>
        <w:rPr>
          <w:rFonts w:ascii="Times New Roman" w:cs="Times New Roman" w:eastAsia="Times New Roman" w:hAnsi="Times New Roman"/>
          <w:sz w:val="24"/>
          <w:szCs w:val="24"/>
        </w:rPr>
        <w:t xml:space="preserve">1.  MITRE ATT&amp;CK Framework. MITRE Corporation. https://attack.mitre.org/</w:t>
      </w:r>
    </w:p>
    <w:p>
      <w:pPr>
        <w:spacing w:after="160" w:line="240" w:lineRule="auto"/>
        <w:ind w:left="400" w:hanging="400"/>
        <w:jc w:val="both"/>
      </w:pPr>
      <w:r>
        <w:rPr>
          <w:rFonts w:ascii="Times New Roman" w:cs="Times New Roman" w:eastAsia="Times New Roman" w:hAnsi="Times New Roman"/>
          <w:sz w:val="24"/>
          <w:szCs w:val="24"/>
        </w:rPr>
        <w:t xml:space="preserve">2.  Kipf, T. N., &amp; Welling, M. (2017). Semi-Supervised Classification with Graph Convolutional Networks. International Conference on Learning Representations (ICLR).</w:t>
      </w:r>
    </w:p>
    <w:p>
      <w:pPr>
        <w:spacing w:after="160" w:line="240" w:lineRule="auto"/>
        <w:ind w:left="400" w:hanging="400"/>
        <w:jc w:val="both"/>
      </w:pPr>
      <w:r>
        <w:rPr>
          <w:rFonts w:ascii="Times New Roman" w:cs="Times New Roman" w:eastAsia="Times New Roman" w:hAnsi="Times New Roman"/>
          <w:sz w:val="24"/>
          <w:szCs w:val="24"/>
        </w:rPr>
        <w:t xml:space="preserve">3.  Sutton, R. S., &amp; Barto, A. G. (2018). Reinforcement Learning: An Introduction (2nd ed.). MIT Press.</w:t>
      </w:r>
    </w:p>
    <w:p>
      <w:pPr>
        <w:spacing w:after="160" w:line="240" w:lineRule="auto"/>
        <w:ind w:left="400" w:hanging="400"/>
        <w:jc w:val="both"/>
      </w:pPr>
      <w:r>
        <w:rPr>
          <w:rFonts w:ascii="Times New Roman" w:cs="Times New Roman" w:eastAsia="Times New Roman" w:hAnsi="Times New Roman"/>
          <w:sz w:val="24"/>
          <w:szCs w:val="24"/>
        </w:rPr>
        <w:t xml:space="preserve">4.  FastAPI Documentation. https://fastapi.tiangolo.com/</w:t>
      </w:r>
    </w:p>
    <w:p>
      <w:pPr>
        <w:spacing w:after="160" w:line="240" w:lineRule="auto"/>
        <w:ind w:left="400" w:hanging="400"/>
        <w:jc w:val="both"/>
      </w:pPr>
      <w:r>
        <w:rPr>
          <w:rFonts w:ascii="Times New Roman" w:cs="Times New Roman" w:eastAsia="Times New Roman" w:hAnsi="Times New Roman"/>
          <w:sz w:val="24"/>
          <w:szCs w:val="24"/>
        </w:rPr>
        <w:t xml:space="preserve">5.  React Documentation. https://react.dev/</w:t>
      </w:r>
    </w:p>
    <w:p>
      <w:pPr>
        <w:spacing w:after="160" w:line="240" w:lineRule="auto"/>
        <w:ind w:left="400" w:hanging="400"/>
        <w:jc w:val="both"/>
      </w:pPr>
      <w:r>
        <w:rPr>
          <w:rFonts w:ascii="Times New Roman" w:cs="Times New Roman" w:eastAsia="Times New Roman" w:hAnsi="Times New Roman"/>
          <w:sz w:val="24"/>
          <w:szCs w:val="24"/>
        </w:rPr>
        <w:t xml:space="preserve">6.  PostgreSQL Documentation. https://www.postgresql.org/docs/</w:t>
      </w:r>
    </w:p>
    <w:p>
      <w:pPr>
        <w:spacing w:after="160" w:line="240" w:lineRule="auto"/>
        <w:ind w:left="400" w:hanging="400"/>
        <w:jc w:val="both"/>
      </w:pPr>
      <w:r>
        <w:rPr>
          <w:rFonts w:ascii="Times New Roman" w:cs="Times New Roman" w:eastAsia="Times New Roman" w:hAnsi="Times New Roman"/>
          <w:sz w:val="24"/>
          <w:szCs w:val="24"/>
        </w:rPr>
        <w:t xml:space="preserve">7.  Relevant internal project documentation and reports, IIT Bombay, Department of Computer Science and Engineering.</w:t>
      </w:r>
    </w:p>
    <w:sectPr>
      <w:footerReference w:type="default" r:id="rId12"/>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85e0c69f588ac5387122cb375b3d7dc9872c23e5.png"/><Relationship Id="rId14" Type="http://schemas.openxmlformats.org/officeDocument/2006/relationships/image" Target="media/9aae7a9af2fe3219c5a86b39e794d4d77bf00b3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2026-08-11T19:22:51.273Z</dcterms:created>
  <dcterms:modified xsi:type="dcterms:W3CDTF">2026-08-11T19:22:51.286Z</dcterms:modified>
</cp:coreProperties>
</file>

<file path=docProps/custom.xml><?xml version="1.0" encoding="utf-8"?>
<Properties xmlns="http://schemas.openxmlformats.org/officeDocument/2006/custom-properties" xmlns:vt="http://schemas.openxmlformats.org/officeDocument/2006/docPropsVTypes"/>
</file>