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5BE" w:rsidRDefault="00257487">
      <w:pPr>
        <w:rPr>
          <w:rFonts w:ascii="Adobe Garamond Pro" w:hAnsi="Adobe Garamond Pro"/>
          <w:b/>
          <w:bCs/>
          <w:sz w:val="36"/>
          <w:szCs w:val="36"/>
        </w:rPr>
      </w:pPr>
      <w:r>
        <w:rPr>
          <w:rFonts w:ascii="Adobe Garamond Pro" w:hAnsi="Adobe Garamond Pro"/>
          <w:b/>
          <w:bCs/>
          <w:sz w:val="36"/>
          <w:szCs w:val="36"/>
        </w:rPr>
        <w:t>HASKELL</w:t>
      </w:r>
    </w:p>
    <w:p w:rsidR="001E45BE" w:rsidRDefault="001E45BE">
      <w:pPr>
        <w:rPr>
          <w:rFonts w:ascii="Adobe Garamond Pro" w:hAnsi="Adobe Garamond Pro"/>
        </w:rPr>
      </w:pP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&gt; :t head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head :: [a] -&gt; a</w:t>
      </w:r>
    </w:p>
    <w:p w:rsidR="001E45BE" w:rsidRDefault="001E45BE">
      <w:pPr>
        <w:rPr>
          <w:rFonts w:ascii="Adobe Garamond Pro" w:hAnsi="Adobe Garamond Pro"/>
        </w:rPr>
      </w:pP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&gt; :t fst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fst :: (a,b) -&gt; a</w:t>
      </w:r>
    </w:p>
    <w:p w:rsidR="001E45BE" w:rsidRDefault="001E45BE">
      <w:pPr>
        <w:rPr>
          <w:rFonts w:ascii="Adobe Garamond Pro" w:hAnsi="Adobe Garamond Pro"/>
        </w:rPr>
      </w:pP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&gt; :t (==)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(==) :: Eq a =&gt; a -&gt; a -&gt; Bool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Here </w:t>
      </w:r>
      <w:r>
        <w:rPr>
          <w:rFonts w:ascii="Adobe Garamond Pro" w:hAnsi="Adobe Garamond Pro"/>
          <w:i/>
          <w:iCs/>
        </w:rPr>
        <w:t>Eq a =&gt; a -&gt; a -&gt; Bool</w:t>
      </w:r>
      <w:r>
        <w:rPr>
          <w:rFonts w:ascii="Adobe Garamond Pro" w:hAnsi="Adobe Garamond Pro"/>
        </w:rPr>
        <w:t xml:space="preserve"> is the type of function. This means that a should be a member of typeclass Eq for it to work in this function. This is called class constraint. All standard haskell types are a member of Eq typeclass.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Any type that can be tested using == or /= should be a</w:t>
      </w:r>
      <w:r>
        <w:rPr>
          <w:rFonts w:ascii="Adobe Garamond Pro" w:hAnsi="Adobe Garamond Pro"/>
        </w:rPr>
        <w:t xml:space="preserve"> part of Eq typeclass.</w:t>
      </w:r>
    </w:p>
    <w:p w:rsidR="001E45BE" w:rsidRDefault="001E45BE">
      <w:pPr>
        <w:rPr>
          <w:rFonts w:ascii="Adobe Garamond Pro" w:hAnsi="Adobe Garamond Pro"/>
        </w:rPr>
      </w:pP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A function can be used in infix notation by surronding it with `&lt;function-name&gt;`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example, elem can be used like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elem 2 [1,2,3], or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2 `elem` [1,2,3]</w:t>
      </w:r>
    </w:p>
    <w:p w:rsidR="001E45BE" w:rsidRDefault="001E45BE">
      <w:pPr>
        <w:rPr>
          <w:rFonts w:ascii="Adobe Garamond Pro" w:hAnsi="Adobe Garamond Pro"/>
        </w:rPr>
      </w:pP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Similar to Eq, there is an </w:t>
      </w:r>
      <w:r>
        <w:rPr>
          <w:rFonts w:ascii="Adobe Garamond Pro" w:hAnsi="Adobe Garamond Pro"/>
          <w:i/>
          <w:iCs/>
        </w:rPr>
        <w:t>Ord</w:t>
      </w:r>
      <w:r>
        <w:rPr>
          <w:rFonts w:ascii="Adobe Garamond Pro" w:hAnsi="Adobe Garamond Pro"/>
        </w:rPr>
        <w:t xml:space="preserve"> typeclass. All types that are a part of this class c</w:t>
      </w:r>
      <w:r>
        <w:rPr>
          <w:rFonts w:ascii="Adobe Garamond Pro" w:hAnsi="Adobe Garamond Pro"/>
        </w:rPr>
        <w:t>an be arranged in an ordered sequence.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Example, :t (&gt;) should be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ab/>
        <w:t>(&gt;) :: Ord a =&gt; a -&gt; a -&gt; Bool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To be a member of Ord typeclass, a type must be a member of Eq typeclass also.</w:t>
      </w:r>
    </w:p>
    <w:p w:rsidR="001E45BE" w:rsidRDefault="001E45BE">
      <w:pPr>
        <w:rPr>
          <w:rFonts w:ascii="Adobe Garamond Pro" w:hAnsi="Adobe Garamond Pro"/>
        </w:rPr>
      </w:pP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There also exists a </w:t>
      </w:r>
      <w:r>
        <w:rPr>
          <w:rFonts w:ascii="Adobe Garamond Pro" w:hAnsi="Adobe Garamond Pro"/>
          <w:i/>
          <w:iCs/>
        </w:rPr>
        <w:t>compare</w:t>
      </w:r>
      <w:r>
        <w:rPr>
          <w:rFonts w:ascii="Adobe Garamond Pro" w:hAnsi="Adobe Garamond Pro"/>
        </w:rPr>
        <w:t xml:space="preserve"> function, whose job is to compare to values that ar</w:t>
      </w:r>
      <w:r>
        <w:rPr>
          <w:rFonts w:ascii="Adobe Garamond Pro" w:hAnsi="Adobe Garamond Pro"/>
        </w:rPr>
        <w:t xml:space="preserve">e a member of Ord typeclass. </w:t>
      </w:r>
      <w:r>
        <w:rPr>
          <w:rFonts w:ascii="Adobe Garamond Pro" w:hAnsi="Adobe Garamond Pro"/>
          <w:i/>
          <w:iCs/>
        </w:rPr>
        <w:t>Compare</w:t>
      </w:r>
      <w:r>
        <w:rPr>
          <w:rFonts w:ascii="Adobe Garamond Pro" w:hAnsi="Adobe Garamond Pro"/>
        </w:rPr>
        <w:t xml:space="preserve"> returns a value of type </w:t>
      </w:r>
      <w:r>
        <w:rPr>
          <w:rFonts w:ascii="Adobe Garamond Pro" w:hAnsi="Adobe Garamond Pro"/>
          <w:i/>
          <w:iCs/>
        </w:rPr>
        <w:t>Ordering</w:t>
      </w:r>
      <w:r>
        <w:rPr>
          <w:rFonts w:ascii="Adobe Garamond Pro" w:hAnsi="Adobe Garamond Pro"/>
        </w:rPr>
        <w:t>. There are 3 possible values for Ordering type; LT, GT and EQ.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example,</w:t>
      </w:r>
    </w:p>
    <w:p w:rsidR="001E45BE" w:rsidRDefault="00257487">
      <w:pPr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</w:rPr>
        <w:t xml:space="preserve">&gt; </w:t>
      </w:r>
      <w:r>
        <w:rPr>
          <w:rFonts w:ascii="Adobe Garamond Pro" w:hAnsi="Adobe Garamond Pro"/>
          <w:i/>
          <w:iCs/>
        </w:rPr>
        <w:t>2 `compare` 3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LT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 xml:space="preserve">&gt; </w:t>
      </w:r>
      <w:r>
        <w:rPr>
          <w:rFonts w:ascii="Adobe Garamond Pro" w:hAnsi="Adobe Garamond Pro"/>
        </w:rPr>
        <w:t>:t LT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LT :: Ordering.</w:t>
      </w:r>
    </w:p>
    <w:p w:rsidR="001E45BE" w:rsidRDefault="001E45BE">
      <w:pPr>
        <w:rPr>
          <w:rFonts w:ascii="Adobe Garamond Pro" w:hAnsi="Adobe Garamond Pro"/>
        </w:rPr>
      </w:pP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 xml:space="preserve">Show </w:t>
      </w:r>
      <w:r>
        <w:rPr>
          <w:rFonts w:ascii="Adobe Garamond Pro" w:hAnsi="Adobe Garamond Pro"/>
        </w:rPr>
        <w:t xml:space="preserve"> is another  typeclass, which represents types that can be “shown” as strings. The most useful function that deals with Show typeclass values is </w:t>
      </w:r>
      <w:r>
        <w:rPr>
          <w:rFonts w:ascii="Adobe Garamond Pro" w:hAnsi="Adobe Garamond Pro"/>
          <w:i/>
          <w:iCs/>
        </w:rPr>
        <w:t>show</w:t>
      </w:r>
      <w:r>
        <w:rPr>
          <w:rFonts w:ascii="Adobe Garamond Pro" w:hAnsi="Adobe Garamond Pro"/>
        </w:rPr>
        <w:t>.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&gt; show 3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“3”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&gt;:t show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show :: Show a =&gt; a -&gt; [Char]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Note that [Char] and String are same. There is no dif</w:t>
      </w:r>
      <w:r>
        <w:rPr>
          <w:rFonts w:ascii="Adobe Garamond Pro" w:hAnsi="Adobe Garamond Pro"/>
        </w:rPr>
        <w:t>ference. Also, types always start with a capital letter.</w:t>
      </w:r>
    </w:p>
    <w:p w:rsidR="001E45BE" w:rsidRDefault="001E45BE">
      <w:pPr>
        <w:rPr>
          <w:rFonts w:ascii="Adobe Garamond Pro" w:hAnsi="Adobe Garamond Pro"/>
          <w:i/>
          <w:iCs/>
        </w:rPr>
      </w:pP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 xml:space="preserve">read </w:t>
      </w:r>
      <w:r>
        <w:rPr>
          <w:rFonts w:ascii="Adobe Garamond Pro" w:hAnsi="Adobe Garamond Pro"/>
        </w:rPr>
        <w:t xml:space="preserve">function is opposite to </w:t>
      </w:r>
      <w:r>
        <w:rPr>
          <w:rFonts w:ascii="Adobe Garamond Pro" w:hAnsi="Adobe Garamond Pro"/>
          <w:i/>
          <w:iCs/>
        </w:rPr>
        <w:t>show</w:t>
      </w:r>
      <w:r>
        <w:rPr>
          <w:rFonts w:ascii="Adobe Garamond Pro" w:hAnsi="Adobe Garamond Pro"/>
        </w:rPr>
        <w:t xml:space="preserve">. It takes in a String and returns a value whose type is of class </w:t>
      </w:r>
      <w:r>
        <w:rPr>
          <w:rFonts w:ascii="Adobe Garamond Pro" w:hAnsi="Adobe Garamond Pro"/>
          <w:i/>
          <w:iCs/>
        </w:rPr>
        <w:t>Read</w:t>
      </w:r>
      <w:r>
        <w:rPr>
          <w:rFonts w:ascii="Adobe Garamond Pro" w:hAnsi="Adobe Garamond Pro"/>
        </w:rPr>
        <w:t>. This means it can be parsed from a string into a value of its own type.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&gt; :t read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lastRenderedPageBreak/>
        <w:t xml:space="preserve">read :: </w:t>
      </w:r>
      <w:r>
        <w:rPr>
          <w:rFonts w:ascii="Adobe Garamond Pro" w:hAnsi="Adobe Garamond Pro"/>
        </w:rPr>
        <w:t>Read a =&gt; String -&gt; a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example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&gt; read “42” + 5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47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&gt; read “20”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*error*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This error occurs as Haskell doesn't know how to interpret this value. It can be Int, Integer, Float, Double. Unless we provide a context of use, there is no way to know how to parse it. </w:t>
      </w:r>
      <w:r>
        <w:rPr>
          <w:rFonts w:ascii="Adobe Garamond Pro" w:hAnsi="Adobe Garamond Pro"/>
        </w:rPr>
        <w:t>Hence the error.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However, using </w:t>
      </w:r>
      <w:r>
        <w:rPr>
          <w:rFonts w:ascii="Adobe Garamond Pro" w:hAnsi="Adobe Garamond Pro"/>
          <w:i/>
          <w:iCs/>
        </w:rPr>
        <w:t>explicit type annotation</w:t>
      </w:r>
      <w:r>
        <w:rPr>
          <w:rFonts w:ascii="Adobe Garamond Pro" w:hAnsi="Adobe Garamond Pro"/>
        </w:rPr>
        <w:t>, we can tell interpreter how to parse the string without context. Example,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&gt; read “20” :: Int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20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Type annotation explicitly states what the type of an expression should be.</w:t>
      </w:r>
    </w:p>
    <w:p w:rsidR="001E45BE" w:rsidRDefault="001E45BE">
      <w:pPr>
        <w:rPr>
          <w:rFonts w:ascii="Adobe Garamond Pro" w:hAnsi="Adobe Garamond Pro"/>
          <w:i/>
          <w:iCs/>
        </w:rPr>
      </w:pP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Types of </w:t>
      </w:r>
      <w:r>
        <w:rPr>
          <w:rFonts w:ascii="Adobe Garamond Pro" w:hAnsi="Adobe Garamond Pro"/>
          <w:i/>
          <w:iCs/>
        </w:rPr>
        <w:t>Enum</w:t>
      </w:r>
      <w:r>
        <w:rPr>
          <w:rFonts w:ascii="Adobe Garamond Pro" w:hAnsi="Adobe Garamond Pro"/>
        </w:rPr>
        <w:t xml:space="preserve"> typeclass c</w:t>
      </w:r>
      <w:r>
        <w:rPr>
          <w:rFonts w:ascii="Adobe Garamond Pro" w:hAnsi="Adobe Garamond Pro"/>
        </w:rPr>
        <w:t>an be enumerated, i.e., they can be used in range expressions. They have a sequential ordering from which ranges can be generated.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&gt; succ 41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42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&gt; :t succ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succ :: Enum t =&gt; t -&gt; t</w:t>
      </w:r>
    </w:p>
    <w:p w:rsidR="001E45BE" w:rsidRDefault="001E45BE">
      <w:pPr>
        <w:rPr>
          <w:rFonts w:ascii="Adobe Garamond Pro" w:hAnsi="Adobe Garamond Pro"/>
          <w:i/>
          <w:iCs/>
        </w:rPr>
      </w:pP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Types of </w:t>
      </w:r>
      <w:r>
        <w:rPr>
          <w:rFonts w:ascii="Adobe Garamond Pro" w:hAnsi="Adobe Garamond Pro"/>
          <w:i/>
          <w:iCs/>
        </w:rPr>
        <w:t>Bounded</w:t>
      </w:r>
      <w:r>
        <w:rPr>
          <w:rFonts w:ascii="Adobe Garamond Pro" w:hAnsi="Adobe Garamond Pro"/>
        </w:rPr>
        <w:t xml:space="preserve"> typeclass have upper and lower bounds.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&gt; minBound :: Int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-9223372036854775808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&gt; :t minBound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minBound :: Bounded a =&gt; a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They are like </w:t>
      </w:r>
      <w:r>
        <w:rPr>
          <w:rFonts w:ascii="Adobe Garamond Pro" w:hAnsi="Adobe Garamond Pro"/>
          <w:i/>
          <w:iCs/>
        </w:rPr>
        <w:t>polymorphic constants</w:t>
      </w:r>
      <w:r>
        <w:rPr>
          <w:rFonts w:ascii="Adobe Garamond Pro" w:hAnsi="Adobe Garamond Pro"/>
        </w:rPr>
        <w:t>, as their return value depends on the type, and its constant.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Tuples can also be Bounded if all elements inside them are Bounded.</w:t>
      </w:r>
    </w:p>
    <w:p w:rsidR="001E45BE" w:rsidRDefault="001E45BE">
      <w:pPr>
        <w:rPr>
          <w:rFonts w:ascii="Adobe Garamond Pro" w:hAnsi="Adobe Garamond Pro"/>
          <w:i/>
          <w:iCs/>
        </w:rPr>
      </w:pP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>Num</w:t>
      </w:r>
      <w:r>
        <w:rPr>
          <w:rFonts w:ascii="Adobe Garamond Pro" w:hAnsi="Adobe Garamond Pro"/>
        </w:rPr>
        <w:t xml:space="preserve"> is the numeric typeclas</w:t>
      </w:r>
      <w:r>
        <w:rPr>
          <w:rFonts w:ascii="Adobe Garamond Pro" w:hAnsi="Adobe Garamond Pro"/>
        </w:rPr>
        <w:t>s.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Whole numbers are also polymorphic constants.  They can act as any type that is a member of Num typeclass, eg, Int, Integer, Float etc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&gt; 20 :: Float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20.0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&gt; :t 20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20 :: Num a =&gt; a</w:t>
      </w:r>
    </w:p>
    <w:p w:rsidR="001E45BE" w:rsidRDefault="001E45BE">
      <w:pPr>
        <w:rPr>
          <w:rFonts w:ascii="Adobe Garamond Pro" w:hAnsi="Adobe Garamond Pro"/>
          <w:i/>
          <w:iCs/>
        </w:rPr>
      </w:pP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>Integral</w:t>
      </w:r>
      <w:r>
        <w:rPr>
          <w:rFonts w:ascii="Adobe Garamond Pro" w:hAnsi="Adobe Garamond Pro"/>
        </w:rPr>
        <w:t xml:space="preserve"> typeclass includes only Int and Integer. </w:t>
      </w:r>
      <w:r>
        <w:rPr>
          <w:rFonts w:ascii="Adobe Garamond Pro" w:hAnsi="Adobe Garamond Pro"/>
          <w:i/>
          <w:iCs/>
        </w:rPr>
        <w:t>Floating</w:t>
      </w:r>
      <w:r>
        <w:rPr>
          <w:rFonts w:ascii="Adobe Garamond Pro" w:hAnsi="Adobe Garamond Pro"/>
        </w:rPr>
        <w:t xml:space="preserve"> includes Float</w:t>
      </w:r>
      <w:r>
        <w:rPr>
          <w:rFonts w:ascii="Adobe Garamond Pro" w:hAnsi="Adobe Garamond Pro"/>
        </w:rPr>
        <w:t xml:space="preserve"> and Double.</w:t>
      </w:r>
    </w:p>
    <w:p w:rsidR="001E45BE" w:rsidRDefault="001E45BE">
      <w:pPr>
        <w:rPr>
          <w:rFonts w:ascii="Adobe Garamond Pro" w:hAnsi="Adobe Garamond Pro"/>
          <w:i/>
          <w:iCs/>
        </w:rPr>
      </w:pP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&gt; :t fromIntegral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fromIntegral :: (Integral a, Num b) =&gt; a -&gt; b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This is for those general situations when a function returns an Integral type and its result needs to be used with Floating point types for calculation.</w:t>
      </w:r>
    </w:p>
    <w:p w:rsidR="001E45BE" w:rsidRDefault="001E45BE">
      <w:pPr>
        <w:rPr>
          <w:rFonts w:ascii="Adobe Garamond Pro" w:hAnsi="Adobe Garamond Pro"/>
        </w:rPr>
      </w:pP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RealFloat is another </w:t>
      </w:r>
      <w:r>
        <w:rPr>
          <w:rFonts w:ascii="Adobe Garamond Pro" w:hAnsi="Adobe Garamond Pro"/>
        </w:rPr>
        <w:t>typeclass. It is probably a subclass of Floating. Do not know its exact purpose right now, but maybe it excludes irrational numbers?</w:t>
      </w:r>
    </w:p>
    <w:p w:rsidR="001E45BE" w:rsidRDefault="001E45BE">
      <w:pPr>
        <w:rPr>
          <w:rFonts w:ascii="Adobe Garamond Pro" w:hAnsi="Adobe Garamond Pro"/>
        </w:rPr>
      </w:pP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lastRenderedPageBreak/>
        <w:t>let</w:t>
      </w:r>
      <w:r>
        <w:rPr>
          <w:rFonts w:ascii="Adobe Garamond Pro" w:hAnsi="Adobe Garamond Pro"/>
          <w:iCs/>
        </w:rPr>
        <w:t xml:space="preserve"> bindings are another way to define local variables, other than </w:t>
      </w:r>
      <w:r>
        <w:rPr>
          <w:rFonts w:ascii="Adobe Garamond Pro" w:hAnsi="Adobe Garamond Pro"/>
          <w:i/>
          <w:iCs/>
        </w:rPr>
        <w:t>where</w:t>
      </w:r>
      <w:r>
        <w:rPr>
          <w:rFonts w:ascii="Adobe Garamond Pro" w:hAnsi="Adobe Garamond Pro"/>
          <w:iCs/>
        </w:rPr>
        <w:t>. They are more local than where, as they do not s</w:t>
      </w:r>
      <w:r>
        <w:rPr>
          <w:rFonts w:ascii="Adobe Garamond Pro" w:hAnsi="Adobe Garamond Pro"/>
          <w:iCs/>
        </w:rPr>
        <w:t>pan across guards.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Syntax of let bindings;</w:t>
      </w:r>
    </w:p>
    <w:p w:rsidR="001E45BE" w:rsidRDefault="00257487">
      <w:pPr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>let &lt;variable definitions&gt; in &lt;expression&gt;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example</w:t>
      </w:r>
    </w:p>
    <w:p w:rsidR="001E45BE" w:rsidRDefault="00257487">
      <w:pPr>
        <w:ind w:left="709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>cylinder r h =</w:t>
      </w:r>
    </w:p>
    <w:p w:rsidR="001E45BE" w:rsidRDefault="00257487">
      <w:pPr>
        <w:ind w:left="709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 xml:space="preserve">    let pii = pi</w:t>
      </w:r>
    </w:p>
    <w:p w:rsidR="001E45BE" w:rsidRDefault="00257487">
      <w:pPr>
        <w:ind w:left="709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 xml:space="preserve">        sideArea = 2 * pii * r * h</w:t>
      </w:r>
    </w:p>
    <w:p w:rsidR="001E45BE" w:rsidRDefault="00257487">
      <w:pPr>
        <w:ind w:left="709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 xml:space="preserve">        topArea = pii * r^2</w:t>
      </w:r>
    </w:p>
    <w:p w:rsidR="001E45BE" w:rsidRDefault="00257487">
      <w:pPr>
        <w:ind w:left="709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 xml:space="preserve">    in sideArea + 2*topArea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Note that variables are aligned to </w:t>
      </w:r>
      <w:r>
        <w:rPr>
          <w:rFonts w:ascii="Adobe Garamond Pro" w:hAnsi="Adobe Garamond Pro"/>
          <w:iCs/>
        </w:rPr>
        <w:t>left. This is required, similar to where bindings. let binding can be used anywhere an expression can be used.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If we want to bind several variables in one statement in a single line, variable declarations can be separated by semi-colons</w:t>
      </w:r>
    </w:p>
    <w:p w:rsidR="001E45BE" w:rsidRDefault="00257487">
      <w:pPr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Cs/>
        </w:rPr>
        <w:t xml:space="preserve">&gt; </w:t>
      </w:r>
      <w:r>
        <w:rPr>
          <w:rFonts w:ascii="Adobe Garamond Pro" w:hAnsi="Adobe Garamond Pro"/>
          <w:i/>
          <w:iCs/>
        </w:rPr>
        <w:t>4 * (let a=10; b=</w:t>
      </w:r>
      <w:r>
        <w:rPr>
          <w:rFonts w:ascii="Adobe Garamond Pro" w:hAnsi="Adobe Garamond Pro"/>
          <w:i/>
          <w:iCs/>
        </w:rPr>
        <w:t>20 in a+b)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Even pattern matching is available in let bindings</w:t>
      </w:r>
    </w:p>
    <w:p w:rsidR="001E45BE" w:rsidRDefault="00257487">
      <w:pPr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Cs/>
        </w:rPr>
        <w:t xml:space="preserve">&gt; </w:t>
      </w:r>
      <w:r>
        <w:rPr>
          <w:rFonts w:ascii="Adobe Garamond Pro" w:hAnsi="Adobe Garamond Pro"/>
          <w:i/>
          <w:iCs/>
        </w:rPr>
        <w:t>4 * (let (a,b) = (1,2) in a+b)</w:t>
      </w:r>
    </w:p>
    <w:p w:rsidR="001E45BE" w:rsidRDefault="001E45BE">
      <w:pPr>
        <w:rPr>
          <w:rFonts w:ascii="Adobe Garamond Pro" w:hAnsi="Adobe Garamond Pro"/>
          <w:iCs/>
        </w:rPr>
      </w:pP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Curried functions – Every function in Haskell actually takes only one parameter. When we create functions that take more than 1 parameter, we are creating inter</w:t>
      </w:r>
      <w:r>
        <w:rPr>
          <w:rFonts w:ascii="Adobe Garamond Pro" w:hAnsi="Adobe Garamond Pro"/>
          <w:iCs/>
        </w:rPr>
        <w:t>mediate functions. Example-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max :: Ord  a =&gt; a -&gt; a -&gt; a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This is same as max :: Int a =&gt; a -&gt; (a -&gt; a)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This means that mult is a function that takes an Int as parameter, and returns another function that takes an int as param and returns an integer.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Ther</w:t>
      </w:r>
      <w:r>
        <w:rPr>
          <w:rFonts w:ascii="Adobe Garamond Pro" w:hAnsi="Adobe Garamond Pro"/>
          <w:iCs/>
        </w:rPr>
        <w:t>efore,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:t (max 10)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(max 10) :: (Num a, Ord a) =&gt; a -&gt; a</w:t>
      </w:r>
    </w:p>
    <w:p w:rsidR="001E45BE" w:rsidRDefault="001E45BE">
      <w:pPr>
        <w:rPr>
          <w:rFonts w:ascii="Adobe Garamond Pro" w:hAnsi="Adobe Garamond Pro"/>
          <w:iCs/>
        </w:rPr>
      </w:pP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Infix functions can also be curried (applied partially) by using sections. This is just a fancy name for converting an infix function to prefix notation by using parenthesis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addTen :: (Num a) =&gt; a </w:t>
      </w:r>
      <w:r>
        <w:rPr>
          <w:rFonts w:ascii="Adobe Garamond Pro" w:hAnsi="Adobe Garamond Pro"/>
          <w:iCs/>
        </w:rPr>
        <w:t>-&gt; a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addTen = (+) 10, or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addTen = (+10) 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Note that this does not apply to ‘-’ function. If it was so, (-4) would mean a function that takes a parameter and subtracts 4 from it, instead of -4, simply.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To actually get a function that subtracts -4 from parame</w:t>
      </w:r>
      <w:r>
        <w:rPr>
          <w:rFonts w:ascii="Adobe Garamond Pro" w:hAnsi="Adobe Garamond Pro"/>
          <w:iCs/>
        </w:rPr>
        <w:t>ter, use (subtract 4).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This works for both the parameters in infix operations.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(3+) is also a function, but it adds parameter to 3, instead of the other way round. To make it more clear, take this example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(++ “That’s what YOU think!”)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This function appen</w:t>
      </w:r>
      <w:r>
        <w:rPr>
          <w:rFonts w:ascii="Adobe Garamond Pro" w:hAnsi="Adobe Garamond Pro"/>
          <w:iCs/>
        </w:rPr>
        <w:t>mds this annoying appendage to every string passed to it. Instead, if we used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(“Basically, ” ++)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This function will prefix any parameter with the given phrase. Lesson – Order matters here.</w:t>
      </w:r>
    </w:p>
    <w:p w:rsidR="001E45BE" w:rsidRDefault="001E45BE">
      <w:pPr>
        <w:rPr>
          <w:rFonts w:ascii="Adobe Garamond Pro" w:hAnsi="Adobe Garamond Pro"/>
          <w:iCs/>
        </w:rPr>
      </w:pP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A function that flips the parameters -</w:t>
      </w:r>
    </w:p>
    <w:p w:rsidR="001E45BE" w:rsidRDefault="00257487">
      <w:pPr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Cs/>
        </w:rPr>
        <w:tab/>
      </w:r>
      <w:r>
        <w:rPr>
          <w:rFonts w:ascii="Adobe Garamond Pro" w:hAnsi="Adobe Garamond Pro"/>
          <w:i/>
          <w:iCs/>
        </w:rPr>
        <w:t xml:space="preserve">flip' :: (a </w:t>
      </w:r>
      <w:r>
        <w:rPr>
          <w:rFonts w:cs="Times New Roman"/>
          <w:i/>
          <w:iCs/>
        </w:rPr>
        <w:t>→</w:t>
      </w:r>
      <w:r>
        <w:rPr>
          <w:rFonts w:ascii="Adobe Garamond Pro" w:hAnsi="Adobe Garamond Pro"/>
          <w:i/>
          <w:iCs/>
        </w:rPr>
        <w:t xml:space="preserve"> b </w:t>
      </w:r>
      <w:r>
        <w:rPr>
          <w:rFonts w:cs="Times New Roman"/>
          <w:i/>
          <w:iCs/>
        </w:rPr>
        <w:t>→</w:t>
      </w:r>
      <w:r>
        <w:rPr>
          <w:rFonts w:ascii="Adobe Garamond Pro" w:hAnsi="Adobe Garamond Pro"/>
          <w:i/>
          <w:iCs/>
        </w:rPr>
        <w:t xml:space="preserve"> c) </w:t>
      </w:r>
      <w:r>
        <w:rPr>
          <w:rFonts w:cs="Times New Roman"/>
          <w:i/>
          <w:iCs/>
        </w:rPr>
        <w:t>→</w:t>
      </w:r>
      <w:r>
        <w:rPr>
          <w:rFonts w:ascii="Adobe Garamond Pro" w:hAnsi="Adobe Garamond Pro"/>
          <w:i/>
          <w:iCs/>
        </w:rPr>
        <w:t xml:space="preserve"> (b </w:t>
      </w:r>
      <w:r>
        <w:rPr>
          <w:rFonts w:cs="Times New Roman"/>
          <w:i/>
          <w:iCs/>
        </w:rPr>
        <w:t>→</w:t>
      </w:r>
      <w:r>
        <w:rPr>
          <w:rFonts w:ascii="Adobe Garamond Pro" w:hAnsi="Adobe Garamond Pro"/>
          <w:i/>
          <w:iCs/>
        </w:rPr>
        <w:t xml:space="preserve"> a </w:t>
      </w:r>
      <w:r>
        <w:rPr>
          <w:rFonts w:cs="Times New Roman"/>
          <w:i/>
          <w:iCs/>
        </w:rPr>
        <w:t>→</w:t>
      </w:r>
      <w:r>
        <w:rPr>
          <w:rFonts w:ascii="Adobe Garamond Pro" w:hAnsi="Adobe Garamond Pro"/>
          <w:i/>
          <w:iCs/>
        </w:rPr>
        <w:t xml:space="preserve"> c)</w:t>
      </w:r>
    </w:p>
    <w:p w:rsidR="001E45BE" w:rsidRDefault="00257487">
      <w:pPr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ab/>
        <w:t>flip' f = g</w:t>
      </w:r>
    </w:p>
    <w:p w:rsidR="001E45BE" w:rsidRDefault="00257487">
      <w:pPr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lastRenderedPageBreak/>
        <w:tab/>
      </w:r>
      <w:r>
        <w:rPr>
          <w:rFonts w:ascii="Adobe Garamond Pro" w:hAnsi="Adobe Garamond Pro"/>
          <w:i/>
          <w:iCs/>
        </w:rPr>
        <w:tab/>
        <w:t>where g x y = f y x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Here, </w:t>
      </w:r>
      <w:r>
        <w:rPr>
          <w:rFonts w:ascii="Adobe Garamond Pro" w:hAnsi="Adobe Garamond Pro"/>
          <w:i/>
          <w:iCs/>
        </w:rPr>
        <w:t>(g x y)</w:t>
      </w:r>
      <w:r>
        <w:rPr>
          <w:rFonts w:ascii="Adobe Garamond Pro" w:hAnsi="Adobe Garamond Pro"/>
          <w:iCs/>
        </w:rPr>
        <w:t xml:space="preserve"> returns </w:t>
      </w:r>
      <w:r>
        <w:rPr>
          <w:rFonts w:ascii="Adobe Garamond Pro" w:hAnsi="Adobe Garamond Pro"/>
          <w:i/>
          <w:iCs/>
        </w:rPr>
        <w:t>(f y x)</w:t>
      </w:r>
      <w:r>
        <w:rPr>
          <w:rFonts w:ascii="Adobe Garamond Pro" w:hAnsi="Adobe Garamond Pro"/>
          <w:iCs/>
        </w:rPr>
        <w:t xml:space="preserve">. </w:t>
      </w:r>
      <w:r>
        <w:rPr>
          <w:rFonts w:ascii="Adobe Garamond Pro" w:hAnsi="Adobe Garamond Pro"/>
          <w:i/>
          <w:iCs/>
        </w:rPr>
        <w:t>(g x)</w:t>
      </w:r>
      <w:r>
        <w:rPr>
          <w:rFonts w:ascii="Adobe Garamond Pro" w:hAnsi="Adobe Garamond Pro"/>
          <w:iCs/>
        </w:rPr>
        <w:t xml:space="preserve"> returns a function that takes one param and swaps it with the in built param x before returning result. g is a function that takes 2 parameters and returns </w:t>
      </w:r>
      <w:r>
        <w:rPr>
          <w:rFonts w:ascii="Adobe Garamond Pro" w:hAnsi="Adobe Garamond Pro"/>
          <w:i/>
          <w:iCs/>
        </w:rPr>
        <w:t>f y x</w:t>
      </w:r>
      <w:r>
        <w:rPr>
          <w:rFonts w:ascii="Adobe Garamond Pro" w:hAnsi="Adobe Garamond Pro"/>
          <w:iCs/>
        </w:rPr>
        <w:t>.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Since </w:t>
      </w:r>
      <w:r>
        <w:rPr>
          <w:rFonts w:cs="Times New Roman"/>
          <w:iCs/>
        </w:rPr>
        <w:t>→</w:t>
      </w:r>
      <w:r>
        <w:rPr>
          <w:rFonts w:ascii="Adobe Garamond Pro" w:hAnsi="Adobe Garamond Pro"/>
          <w:iCs/>
        </w:rPr>
        <w:t xml:space="preserve"> </w:t>
      </w:r>
      <w:r>
        <w:rPr>
          <w:rFonts w:ascii="Adobe Garamond Pro" w:hAnsi="Adobe Garamond Pro"/>
          <w:iCs/>
        </w:rPr>
        <w:t>is right- associative, we can remove the parenthesis and write it like</w:t>
      </w:r>
    </w:p>
    <w:p w:rsidR="001E45BE" w:rsidRDefault="00257487">
      <w:pPr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Cs/>
        </w:rPr>
        <w:tab/>
      </w:r>
      <w:r>
        <w:rPr>
          <w:rFonts w:ascii="Adobe Garamond Pro" w:hAnsi="Adobe Garamond Pro"/>
          <w:i/>
          <w:iCs/>
        </w:rPr>
        <w:t xml:space="preserve">flip' :: (a </w:t>
      </w:r>
      <w:r>
        <w:rPr>
          <w:rFonts w:cs="Times New Roman"/>
          <w:i/>
          <w:iCs/>
        </w:rPr>
        <w:t>→</w:t>
      </w:r>
      <w:r>
        <w:rPr>
          <w:rFonts w:ascii="Adobe Garamond Pro" w:hAnsi="Adobe Garamond Pro"/>
          <w:i/>
          <w:iCs/>
        </w:rPr>
        <w:t xml:space="preserve"> b </w:t>
      </w:r>
      <w:r>
        <w:rPr>
          <w:rFonts w:cs="Times New Roman"/>
          <w:i/>
          <w:iCs/>
        </w:rPr>
        <w:t>→</w:t>
      </w:r>
      <w:r>
        <w:rPr>
          <w:rFonts w:ascii="Adobe Garamond Pro" w:hAnsi="Adobe Garamond Pro"/>
          <w:i/>
          <w:iCs/>
        </w:rPr>
        <w:t xml:space="preserve"> c) </w:t>
      </w:r>
      <w:r>
        <w:rPr>
          <w:rFonts w:cs="Times New Roman"/>
          <w:i/>
          <w:iCs/>
        </w:rPr>
        <w:t>→</w:t>
      </w:r>
      <w:r>
        <w:rPr>
          <w:rFonts w:ascii="Adobe Garamond Pro" w:hAnsi="Adobe Garamond Pro"/>
          <w:i/>
          <w:iCs/>
        </w:rPr>
        <w:t xml:space="preserve"> b </w:t>
      </w:r>
      <w:r>
        <w:rPr>
          <w:rFonts w:cs="Times New Roman"/>
          <w:i/>
          <w:iCs/>
        </w:rPr>
        <w:t>→</w:t>
      </w:r>
      <w:r>
        <w:rPr>
          <w:rFonts w:ascii="Adobe Garamond Pro" w:hAnsi="Adobe Garamond Pro"/>
          <w:i/>
          <w:iCs/>
        </w:rPr>
        <w:t xml:space="preserve"> a </w:t>
      </w:r>
      <w:r>
        <w:rPr>
          <w:rFonts w:cs="Times New Roman"/>
          <w:i/>
          <w:iCs/>
        </w:rPr>
        <w:t>→</w:t>
      </w:r>
      <w:r>
        <w:rPr>
          <w:rFonts w:ascii="Adobe Garamond Pro" w:hAnsi="Adobe Garamond Pro"/>
          <w:i/>
          <w:iCs/>
        </w:rPr>
        <w:t xml:space="preserve"> c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This means flip' is a function that can be called with 3 params ( first param is a function) and that would return a value such that f is applied with </w:t>
      </w:r>
      <w:r>
        <w:rPr>
          <w:rFonts w:ascii="Adobe Garamond Pro" w:hAnsi="Adobe Garamond Pro"/>
          <w:iCs/>
        </w:rPr>
        <w:t>its parameters reversed</w:t>
      </w:r>
    </w:p>
    <w:p w:rsidR="001E45BE" w:rsidRDefault="00257487">
      <w:pPr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Cs/>
        </w:rPr>
        <w:tab/>
      </w:r>
      <w:r>
        <w:rPr>
          <w:rFonts w:ascii="Adobe Garamond Pro" w:hAnsi="Adobe Garamond Pro"/>
          <w:i/>
          <w:iCs/>
        </w:rPr>
        <w:t>flip' f x y = f y x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This works, since, if we call flip' with just one parameter (function f), it returns a partial function, which is exactly what we need flip' to do.</w:t>
      </w:r>
    </w:p>
    <w:p w:rsidR="001E45BE" w:rsidRDefault="001E45BE">
      <w:pPr>
        <w:rPr>
          <w:rFonts w:ascii="Adobe Garamond Pro" w:hAnsi="Adobe Garamond Pro"/>
          <w:iCs/>
        </w:rPr>
      </w:pP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b/>
          <w:bCs/>
          <w:iCs/>
        </w:rPr>
        <w:t xml:space="preserve">or </w:t>
      </w:r>
      <w:r>
        <w:rPr>
          <w:rFonts w:ascii="Adobe Garamond Pro" w:hAnsi="Adobe Garamond Pro"/>
          <w:iCs/>
        </w:rPr>
        <w:t>function in haskell takes a list of boolean values as input</w:t>
      </w:r>
      <w:r>
        <w:rPr>
          <w:rFonts w:ascii="Adobe Garamond Pro" w:hAnsi="Adobe Garamond Pro"/>
          <w:iCs/>
        </w:rPr>
        <w:t xml:space="preserve"> and returns a Bool as output.</w:t>
      </w:r>
    </w:p>
    <w:p w:rsidR="001E45BE" w:rsidRDefault="001E45BE">
      <w:pPr>
        <w:rPr>
          <w:rFonts w:ascii="Adobe Garamond Pro" w:hAnsi="Adobe Garamond Pro"/>
          <w:iCs/>
        </w:rPr>
      </w:pPr>
    </w:p>
    <w:p w:rsidR="001E45BE" w:rsidRDefault="001E45BE">
      <w:pPr>
        <w:suppressAutoHyphens w:val="0"/>
        <w:textAlignment w:val="auto"/>
        <w:rPr>
          <w:rFonts w:ascii="Adobe Garamond Pro" w:hAnsi="Adobe Garamond Pro"/>
          <w:iCs/>
        </w:rPr>
      </w:pPr>
    </w:p>
    <w:p w:rsidR="001E45BE" w:rsidRDefault="00257487">
      <w:pPr>
        <w:pageBreakBefore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lastRenderedPageBreak/>
        <w:t>MODULES</w:t>
      </w:r>
    </w:p>
    <w:p w:rsidR="001E45BE" w:rsidRDefault="001E45BE">
      <w:pPr>
        <w:rPr>
          <w:rFonts w:ascii="Adobe Garamond Pro" w:hAnsi="Adobe Garamond Pro"/>
          <w:iCs/>
        </w:rPr>
      </w:pP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Haskell standard library is split into </w:t>
      </w:r>
      <w:r>
        <w:rPr>
          <w:rFonts w:ascii="Adobe Garamond Pro" w:hAnsi="Adobe Garamond Pro"/>
          <w:i/>
          <w:iCs/>
        </w:rPr>
        <w:t>modules</w:t>
      </w:r>
      <w:r>
        <w:rPr>
          <w:rFonts w:ascii="Adobe Garamond Pro" w:hAnsi="Adobe Garamond Pro"/>
          <w:iCs/>
        </w:rPr>
        <w:t>. A module can be imported in current script by</w:t>
      </w:r>
    </w:p>
    <w:p w:rsidR="001E45BE" w:rsidRDefault="00257487">
      <w:pPr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>import &lt;module-name&gt;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All the functions used so far were a part of </w:t>
      </w:r>
      <w:r>
        <w:rPr>
          <w:rFonts w:ascii="Adobe Garamond Pro" w:hAnsi="Adobe Garamond Pro"/>
          <w:i/>
          <w:iCs/>
        </w:rPr>
        <w:t>Prelude</w:t>
      </w:r>
      <w:r>
        <w:rPr>
          <w:rFonts w:ascii="Adobe Garamond Pro" w:hAnsi="Adobe Garamond Pro"/>
          <w:iCs/>
        </w:rPr>
        <w:t xml:space="preserve"> module. They are imported by default when ghci</w:t>
      </w:r>
      <w:r>
        <w:rPr>
          <w:rFonts w:ascii="Adobe Garamond Pro" w:hAnsi="Adobe Garamond Pro"/>
          <w:iCs/>
        </w:rPr>
        <w:t xml:space="preserve"> is fired up.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When in ghci, modules can be imported by</w:t>
      </w:r>
    </w:p>
    <w:p w:rsidR="001E45BE" w:rsidRDefault="00257487">
      <w:pPr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>&gt; :m + &lt;module-name&gt;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This imports all functions in the module in a global namespace.</w:t>
      </w:r>
    </w:p>
    <w:p w:rsidR="001E45BE" w:rsidRDefault="001E45BE">
      <w:pPr>
        <w:rPr>
          <w:rFonts w:ascii="Adobe Garamond Pro" w:hAnsi="Adobe Garamond Pro"/>
          <w:iCs/>
        </w:rPr>
      </w:pP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nub</w:t>
      </w:r>
      <w:r>
        <w:rPr>
          <w:rFonts w:ascii="Adobe Garamond Pro" w:hAnsi="Adobe Garamond Pro"/>
          <w:iCs/>
        </w:rPr>
        <w:t xml:space="preserve"> function in Data.List module removes duplicates in a list. It only keeps the first element and removes the rest</w:t>
      </w:r>
      <w:r>
        <w:rPr>
          <w:rFonts w:ascii="Adobe Garamond Pro" w:hAnsi="Adobe Garamond Pro"/>
          <w:iCs/>
        </w:rPr>
        <w:t>.</w:t>
      </w:r>
    </w:p>
    <w:p w:rsidR="001E45BE" w:rsidRDefault="001E45BE">
      <w:pPr>
        <w:rPr>
          <w:rFonts w:ascii="Adobe Garamond Pro" w:hAnsi="Adobe Garamond Pro"/>
          <w:iCs/>
        </w:rPr>
      </w:pP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To import all the functions in a module, except a few, use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import Data.List hiding (nub)</w:t>
      </w:r>
    </w:p>
    <w:p w:rsidR="001E45BE" w:rsidRDefault="001E45BE">
      <w:pPr>
        <w:rPr>
          <w:rFonts w:ascii="Adobe Garamond Pro" w:hAnsi="Adobe Garamond Pro"/>
          <w:iCs/>
        </w:rPr>
      </w:pP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If you don’t want to pollute the global namespace by imports, use </w:t>
      </w:r>
      <w:r>
        <w:rPr>
          <w:rFonts w:ascii="Adobe Garamond Pro" w:hAnsi="Adobe Garamond Pro"/>
          <w:i/>
          <w:iCs/>
        </w:rPr>
        <w:t>qualified</w:t>
      </w:r>
      <w:r>
        <w:rPr>
          <w:rFonts w:ascii="Adobe Garamond Pro" w:hAnsi="Adobe Garamond Pro"/>
          <w:iCs/>
        </w:rPr>
        <w:t xml:space="preserve"> imports as follows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import qualified Data.List</w:t>
      </w:r>
    </w:p>
    <w:p w:rsidR="001E45BE" w:rsidRDefault="00257487">
      <w:pPr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Cs/>
        </w:rPr>
        <w:t xml:space="preserve">This means that each function in Data.List has to be prefixed by </w:t>
      </w:r>
      <w:r>
        <w:rPr>
          <w:rFonts w:ascii="Adobe Garamond Pro" w:hAnsi="Adobe Garamond Pro"/>
          <w:i/>
          <w:iCs/>
        </w:rPr>
        <w:t>Data.List.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However, there’s a better way to do this, if writing Data.List everytime seems too verbose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import qualified Data.List as M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Now functions like nub can be called as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M.nub [1,2,2,</w:t>
      </w:r>
      <w:r>
        <w:rPr>
          <w:rFonts w:ascii="Adobe Garamond Pro" w:hAnsi="Adobe Garamond Pro"/>
          <w:iCs/>
        </w:rPr>
        <w:t>23]</w:t>
      </w:r>
    </w:p>
    <w:p w:rsidR="001E45BE" w:rsidRDefault="001E45BE">
      <w:pPr>
        <w:rPr>
          <w:rFonts w:ascii="Adobe Garamond Pro" w:hAnsi="Adobe Garamond Pro"/>
          <w:iCs/>
        </w:rPr>
      </w:pP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Similar to </w:t>
      </w:r>
      <w:r>
        <w:rPr>
          <w:rFonts w:ascii="Adobe Garamond Pro" w:hAnsi="Adobe Garamond Pro"/>
          <w:i/>
          <w:iCs/>
        </w:rPr>
        <w:t>or</w:t>
      </w:r>
      <w:r>
        <w:rPr>
          <w:rFonts w:ascii="Adobe Garamond Pro" w:hAnsi="Adobe Garamond Pro"/>
          <w:iCs/>
        </w:rPr>
        <w:t xml:space="preserve">, </w:t>
      </w:r>
      <w:r>
        <w:rPr>
          <w:rFonts w:ascii="Adobe Garamond Pro" w:hAnsi="Adobe Garamond Pro"/>
          <w:i/>
          <w:iCs/>
        </w:rPr>
        <w:t>and</w:t>
      </w:r>
      <w:r>
        <w:rPr>
          <w:rFonts w:ascii="Adobe Garamond Pro" w:hAnsi="Adobe Garamond Pro"/>
          <w:iCs/>
        </w:rPr>
        <w:t xml:space="preserve"> also takes a predicate and a list and checks if all of the resulting Booleans are true.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and (==4) [4,8 `div` 2]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True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Other such functions are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any (==4) [1,2,3,4,5]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True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all (&gt;4) [6,7,8]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True</w:t>
      </w:r>
    </w:p>
    <w:p w:rsidR="001E45BE" w:rsidRDefault="001E45BE">
      <w:pPr>
        <w:rPr>
          <w:rFonts w:ascii="Adobe Garamond Pro" w:hAnsi="Adobe Garamond Pro"/>
          <w:iCs/>
        </w:rPr>
      </w:pP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intersperse 1 [2,3,4]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[2,1,3,1,4</w:t>
      </w:r>
      <w:r>
        <w:rPr>
          <w:rFonts w:ascii="Adobe Garamond Pro" w:hAnsi="Adobe Garamond Pro"/>
          <w:iCs/>
        </w:rPr>
        <w:t>]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Adds the first parameter between every 2 consecutive elements of supplied list.</w:t>
      </w:r>
    </w:p>
    <w:p w:rsidR="001E45BE" w:rsidRDefault="001E45BE">
      <w:pPr>
        <w:rPr>
          <w:rFonts w:ascii="Adobe Garamond Pro" w:hAnsi="Adobe Garamond Pro"/>
          <w:iCs/>
        </w:rPr>
      </w:pP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intercalate “ “ [“Hey”, “There”]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“Hey There”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Inserts first parameter (a list) between elements of a nested list, and then flattens the resulting list.</w:t>
      </w:r>
    </w:p>
    <w:p w:rsidR="001E45BE" w:rsidRDefault="001E45BE">
      <w:pPr>
        <w:rPr>
          <w:rFonts w:ascii="Adobe Garamond Pro" w:hAnsi="Adobe Garamond Pro"/>
          <w:iCs/>
        </w:rPr>
      </w:pP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concat [“foo”, “b</w:t>
      </w:r>
      <w:r>
        <w:rPr>
          <w:rFonts w:ascii="Adobe Garamond Pro" w:hAnsi="Adobe Garamond Pro"/>
          <w:iCs/>
        </w:rPr>
        <w:t>ar”, “baz”]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“foobarbaz”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Flattens a list of lists into a list.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:t concatMap :: (a -&gt; [a]) -&gt; [a] -&gt; [a]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It first applies a function of type (a -&gt; [a]) to a list. This creates a nested list, and then flattens the resulting nested list using concat.</w:t>
      </w:r>
    </w:p>
    <w:p w:rsidR="001E45BE" w:rsidRDefault="00257487">
      <w:pPr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Cs/>
        </w:rPr>
        <w:lastRenderedPageBreak/>
        <w:t xml:space="preserve">In essence, this is same as </w:t>
      </w:r>
      <w:r>
        <w:rPr>
          <w:rFonts w:ascii="Adobe Garamond Pro" w:hAnsi="Adobe Garamond Pro"/>
          <w:i/>
          <w:iCs/>
        </w:rPr>
        <w:t>concat.(map f)</w:t>
      </w:r>
    </w:p>
    <w:p w:rsidR="001E45BE" w:rsidRDefault="001E45BE">
      <w:pPr>
        <w:rPr>
          <w:rFonts w:ascii="Adobe Garamond Pro" w:hAnsi="Adobe Garamond Pro"/>
          <w:iCs/>
        </w:rPr>
      </w:pP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splitAt 3 “Kaustubh”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(“Kau”, “stubh”)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It can take any numeric value as parameter.</w:t>
      </w:r>
    </w:p>
    <w:p w:rsidR="001E45BE" w:rsidRDefault="001E45BE">
      <w:pPr>
        <w:rPr>
          <w:rFonts w:ascii="Adobe Garamond Pro" w:hAnsi="Adobe Garamond Pro"/>
          <w:iCs/>
        </w:rPr>
      </w:pP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iterate (*2) 1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[1,2,4,8,16…]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This produces an infinite list. Takes a function and a starting value. Function is applied succe</w:t>
      </w:r>
      <w:r>
        <w:rPr>
          <w:rFonts w:ascii="Adobe Garamond Pro" w:hAnsi="Adobe Garamond Pro"/>
          <w:iCs/>
        </w:rPr>
        <w:t>ssively to result infinitely. Should be used in conjugation with take or takeWhile type functions.</w:t>
      </w:r>
    </w:p>
    <w:p w:rsidR="001E45BE" w:rsidRDefault="001E45BE">
      <w:pPr>
        <w:rPr>
          <w:rFonts w:ascii="Adobe Garamond Pro" w:hAnsi="Adobe Garamond Pro"/>
          <w:iCs/>
        </w:rPr>
      </w:pP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Similar to </w:t>
      </w:r>
      <w:r>
        <w:rPr>
          <w:rFonts w:ascii="Adobe Garamond Pro" w:hAnsi="Adobe Garamond Pro"/>
          <w:i/>
          <w:iCs/>
        </w:rPr>
        <w:t>takeWhile</w:t>
      </w:r>
      <w:r>
        <w:rPr>
          <w:rFonts w:ascii="Adobe Garamond Pro" w:hAnsi="Adobe Garamond Pro"/>
          <w:iCs/>
        </w:rPr>
        <w:t xml:space="preserve">, we have </w:t>
      </w:r>
      <w:r>
        <w:rPr>
          <w:rFonts w:ascii="Adobe Garamond Pro" w:hAnsi="Adobe Garamond Pro"/>
          <w:i/>
          <w:iCs/>
        </w:rPr>
        <w:t>dropWhile</w:t>
      </w:r>
      <w:r>
        <w:rPr>
          <w:rFonts w:ascii="Adobe Garamond Pro" w:hAnsi="Adobe Garamond Pro"/>
          <w:iCs/>
        </w:rPr>
        <w:t>, which drops the elements of the list until the predicate is true.</w:t>
      </w:r>
    </w:p>
    <w:p w:rsidR="001E45BE" w:rsidRDefault="001E45BE">
      <w:pPr>
        <w:rPr>
          <w:rFonts w:ascii="Adobe Garamond Pro" w:hAnsi="Adobe Garamond Pro"/>
          <w:iCs/>
        </w:rPr>
      </w:pP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span</w:t>
      </w:r>
      <w:r>
        <w:rPr>
          <w:rFonts w:ascii="Adobe Garamond Pro" w:hAnsi="Adobe Garamond Pro"/>
          <w:iCs/>
        </w:rPr>
        <w:t xml:space="preserve"> is like </w:t>
      </w:r>
      <w:r>
        <w:rPr>
          <w:rFonts w:ascii="Adobe Garamond Pro" w:hAnsi="Adobe Garamond Pro"/>
          <w:i/>
          <w:iCs/>
        </w:rPr>
        <w:t>takeWhile</w:t>
      </w:r>
      <w:r>
        <w:rPr>
          <w:rFonts w:ascii="Adobe Garamond Pro" w:hAnsi="Adobe Garamond Pro"/>
          <w:iCs/>
        </w:rPr>
        <w:t>, but it returns a pair of</w:t>
      </w:r>
      <w:r>
        <w:rPr>
          <w:rFonts w:ascii="Adobe Garamond Pro" w:hAnsi="Adobe Garamond Pro"/>
          <w:iCs/>
        </w:rPr>
        <w:t xml:space="preserve"> list. The first part is what would be returned if takeWhile was called instead, and second part is is the remainder of list.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break</w:t>
      </w:r>
      <w:r>
        <w:rPr>
          <w:rFonts w:ascii="Adobe Garamond Pro" w:hAnsi="Adobe Garamond Pro"/>
          <w:iCs/>
        </w:rPr>
        <w:t xml:space="preserve"> is like opposite to </w:t>
      </w:r>
      <w:r>
        <w:rPr>
          <w:rFonts w:ascii="Adobe Garamond Pro" w:hAnsi="Adobe Garamond Pro"/>
          <w:i/>
          <w:iCs/>
        </w:rPr>
        <w:t>span.</w:t>
      </w:r>
      <w:r>
        <w:rPr>
          <w:rFonts w:ascii="Adobe Garamond Pro" w:hAnsi="Adobe Garamond Pro"/>
          <w:iCs/>
        </w:rPr>
        <w:t xml:space="preserve"> It takes the list elements until the predicate is true and then breaks at that point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break (==4)</w:t>
      </w:r>
      <w:r>
        <w:rPr>
          <w:rFonts w:ascii="Adobe Garamond Pro" w:hAnsi="Adobe Garamond Pro"/>
          <w:iCs/>
        </w:rPr>
        <w:t xml:space="preserve"> [1,2,3,4,5,6,7]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([1,2,3],[4,5,6,7])</w:t>
      </w:r>
    </w:p>
    <w:p w:rsidR="001E45BE" w:rsidRDefault="001E45BE">
      <w:pPr>
        <w:rPr>
          <w:rFonts w:ascii="Adobe Garamond Pro" w:hAnsi="Adobe Garamond Pro"/>
          <w:iCs/>
        </w:rPr>
      </w:pP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group</w:t>
      </w:r>
      <w:r>
        <w:rPr>
          <w:rFonts w:ascii="Adobe Garamond Pro" w:hAnsi="Adobe Garamond Pro"/>
          <w:iCs/>
        </w:rPr>
        <w:t xml:space="preserve"> takes a list and groups adjacent elemenets into sublists if they are equal.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group [1,2,2,3,3,3,4,5,5]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[[1],[2,2],[3,3,3],[4],[5,5]]</w:t>
      </w:r>
    </w:p>
    <w:p w:rsidR="001E45BE" w:rsidRDefault="001E45BE">
      <w:pPr>
        <w:rPr>
          <w:rFonts w:ascii="Adobe Garamond Pro" w:hAnsi="Adobe Garamond Pro"/>
          <w:iCs/>
        </w:rPr>
      </w:pP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inits</w:t>
      </w:r>
      <w:r>
        <w:rPr>
          <w:rFonts w:ascii="Adobe Garamond Pro" w:hAnsi="Adobe Garamond Pro"/>
          <w:iCs/>
        </w:rPr>
        <w:t xml:space="preserve"> returns a sequence of all possible prefixes of a list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inits “abcd”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[“”, “a”, “ab”, “abc”, “abcd”]</w:t>
      </w:r>
    </w:p>
    <w:p w:rsidR="001E45BE" w:rsidRDefault="001E45BE">
      <w:pPr>
        <w:rPr>
          <w:rFonts w:ascii="Adobe Garamond Pro" w:hAnsi="Adobe Garamond Pro"/>
          <w:iCs/>
        </w:rPr>
      </w:pP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tails</w:t>
      </w:r>
      <w:r>
        <w:rPr>
          <w:rFonts w:ascii="Adobe Garamond Pro" w:hAnsi="Adobe Garamond Pro"/>
          <w:iCs/>
        </w:rPr>
        <w:t xml:space="preserve"> is similar. It returns the sequence of all possible suffixes, beginning with the longest.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tails “abcd”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[“abcd”, “bcd”, “cd”, “d”, “”]</w:t>
      </w:r>
    </w:p>
    <w:p w:rsidR="001E45BE" w:rsidRDefault="001E45BE">
      <w:pPr>
        <w:rPr>
          <w:rFonts w:ascii="Adobe Garamond Pro" w:hAnsi="Adobe Garamond Pro"/>
          <w:iCs/>
        </w:rPr>
      </w:pP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isInfixOf</w:t>
      </w:r>
      <w:r>
        <w:rPr>
          <w:rFonts w:ascii="Adobe Garamond Pro" w:hAnsi="Adobe Garamond Pro"/>
          <w:iCs/>
        </w:rPr>
        <w:t xml:space="preserve"> function is the Haskell equivalent of substring search.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&gt; “cat” </w:t>
      </w:r>
      <w:r>
        <w:rPr>
          <w:rFonts w:ascii="Adobe Garamond Pro" w:hAnsi="Adobe Garamond Pro"/>
          <w:iCs/>
        </w:rPr>
        <w:t>isInfixOf “concatenate”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True</w:t>
      </w:r>
    </w:p>
    <w:p w:rsidR="001E45BE" w:rsidRDefault="001E45BE">
      <w:pPr>
        <w:rPr>
          <w:rFonts w:ascii="Adobe Garamond Pro" w:hAnsi="Adobe Garamond Pro"/>
          <w:iCs/>
        </w:rPr>
      </w:pP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To search for a pattern at beginning or end, use </w:t>
      </w:r>
      <w:r>
        <w:rPr>
          <w:rFonts w:ascii="Adobe Garamond Pro" w:hAnsi="Adobe Garamond Pro"/>
          <w:i/>
          <w:iCs/>
        </w:rPr>
        <w:t>isPrefixOf</w:t>
      </w:r>
      <w:r>
        <w:rPr>
          <w:rFonts w:ascii="Adobe Garamond Pro" w:hAnsi="Adobe Garamond Pro"/>
          <w:iCs/>
        </w:rPr>
        <w:t xml:space="preserve"> and </w:t>
      </w:r>
      <w:r>
        <w:rPr>
          <w:rFonts w:ascii="Adobe Garamond Pro" w:hAnsi="Adobe Garamond Pro"/>
          <w:i/>
          <w:iCs/>
        </w:rPr>
        <w:t>isSuffixOf</w:t>
      </w:r>
      <w:r>
        <w:rPr>
          <w:rFonts w:ascii="Adobe Garamond Pro" w:hAnsi="Adobe Garamond Pro"/>
          <w:iCs/>
        </w:rPr>
        <w:t xml:space="preserve"> respectively.</w:t>
      </w:r>
    </w:p>
    <w:p w:rsidR="001E45BE" w:rsidRDefault="001E45BE">
      <w:pPr>
        <w:rPr>
          <w:rFonts w:ascii="Adobe Garamond Pro" w:hAnsi="Adobe Garamond Pro"/>
          <w:iCs/>
        </w:rPr>
      </w:pPr>
    </w:p>
    <w:p w:rsidR="001E45BE" w:rsidRDefault="00257487">
      <w:pPr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>Maybe</w:t>
      </w:r>
      <w:r>
        <w:rPr>
          <w:rFonts w:ascii="Adobe Garamond Pro" w:hAnsi="Adobe Garamond Pro"/>
          <w:iCs/>
        </w:rPr>
        <w:t xml:space="preserve"> is an interesting type. It can have 2 values, </w:t>
      </w:r>
      <w:r>
        <w:rPr>
          <w:rFonts w:ascii="Adobe Garamond Pro" w:hAnsi="Adobe Garamond Pro"/>
          <w:i/>
          <w:iCs/>
        </w:rPr>
        <w:t>Just &lt;something&gt;,</w:t>
      </w:r>
      <w:r>
        <w:rPr>
          <w:rFonts w:ascii="Adobe Garamond Pro" w:hAnsi="Adobe Garamond Pro"/>
          <w:iCs/>
        </w:rPr>
        <w:t xml:space="preserve"> or </w:t>
      </w:r>
      <w:r>
        <w:rPr>
          <w:rFonts w:ascii="Adobe Garamond Pro" w:hAnsi="Adobe Garamond Pro"/>
          <w:i/>
          <w:iCs/>
        </w:rPr>
        <w:t>Nothing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It is typicaly used as a return value for functions tha</w:t>
      </w:r>
      <w:r>
        <w:rPr>
          <w:rFonts w:ascii="Adobe Garamond Pro" w:hAnsi="Adobe Garamond Pro"/>
          <w:iCs/>
        </w:rPr>
        <w:t xml:space="preserve">t may or maynot return something. For example, let’s say we are trying to find the first element in a list that satisfies a particular predicate. It is not manadatory that we’ll find such an element. In that case, returning Nothing makes sense. If we want </w:t>
      </w:r>
      <w:r>
        <w:rPr>
          <w:rFonts w:ascii="Adobe Garamond Pro" w:hAnsi="Adobe Garamond Pro"/>
          <w:iCs/>
        </w:rPr>
        <w:t>to return something, return it as a Just value. Note that Just can only encapsulate a single value</w:t>
      </w:r>
    </w:p>
    <w:p w:rsidR="001E45BE" w:rsidRDefault="001E45BE">
      <w:pPr>
        <w:rPr>
          <w:rFonts w:ascii="Adobe Garamond Pro" w:hAnsi="Adobe Garamond Pro"/>
          <w:iCs/>
        </w:rPr>
      </w:pP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find (&gt;3) [1,2,3,4,5]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Just 4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find (&gt;3) [1,2,3]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lastRenderedPageBreak/>
        <w:t>Nothing</w:t>
      </w:r>
    </w:p>
    <w:p w:rsidR="001E45BE" w:rsidRDefault="001E45BE">
      <w:pPr>
        <w:rPr>
          <w:rFonts w:ascii="Adobe Garamond Pro" w:hAnsi="Adobe Garamond Pro"/>
          <w:iCs/>
        </w:rPr>
      </w:pP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Another good example is </w:t>
      </w:r>
      <w:r>
        <w:rPr>
          <w:rFonts w:ascii="Adobe Garamond Pro" w:hAnsi="Adobe Garamond Pro"/>
          <w:i/>
          <w:iCs/>
        </w:rPr>
        <w:t>elemIndex</w:t>
      </w:r>
      <w:r>
        <w:rPr>
          <w:rFonts w:ascii="Adobe Garamond Pro" w:hAnsi="Adobe Garamond Pro"/>
          <w:iCs/>
        </w:rPr>
        <w:t>.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‘i’ `elemindex` “kaustubh”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Nothing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‘a’ `elemindex` “kaust</w:t>
      </w:r>
      <w:r>
        <w:rPr>
          <w:rFonts w:ascii="Adobe Garamond Pro" w:hAnsi="Adobe Garamond Pro"/>
          <w:iCs/>
        </w:rPr>
        <w:t>ubh”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Just 1</w:t>
      </w:r>
    </w:p>
    <w:p w:rsidR="001E45BE" w:rsidRDefault="001E45BE">
      <w:pPr>
        <w:rPr>
          <w:rFonts w:ascii="Adobe Garamond Pro" w:hAnsi="Adobe Garamond Pro"/>
          <w:iCs/>
        </w:rPr>
      </w:pP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Now, there are many ways to extract the value from Maybe type. Go lookup </w:t>
      </w:r>
      <w:r>
        <w:rPr>
          <w:rFonts w:ascii="Adobe Garamond Pro" w:hAnsi="Adobe Garamond Pro"/>
          <w:i/>
          <w:iCs/>
        </w:rPr>
        <w:t>fromJust</w:t>
      </w:r>
      <w:r>
        <w:rPr>
          <w:rFonts w:ascii="Adobe Garamond Pro" w:hAnsi="Adobe Garamond Pro"/>
          <w:iCs/>
        </w:rPr>
        <w:t xml:space="preserve">, </w:t>
      </w:r>
      <w:r>
        <w:rPr>
          <w:rFonts w:ascii="Adobe Garamond Pro" w:hAnsi="Adobe Garamond Pro"/>
          <w:i/>
          <w:iCs/>
        </w:rPr>
        <w:t>fromMaybe, maybeToList</w:t>
      </w:r>
      <w:r>
        <w:rPr>
          <w:rFonts w:ascii="Adobe Garamond Pro" w:hAnsi="Adobe Garamond Pro"/>
          <w:iCs/>
        </w:rPr>
        <w:t xml:space="preserve"> etc.</w:t>
      </w:r>
    </w:p>
    <w:p w:rsidR="001E45BE" w:rsidRDefault="001E45BE">
      <w:pPr>
        <w:rPr>
          <w:rFonts w:ascii="Adobe Garamond Pro" w:hAnsi="Adobe Garamond Pro"/>
          <w:iCs/>
        </w:rPr>
      </w:pP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elemIndices</w:t>
      </w:r>
      <w:r>
        <w:rPr>
          <w:rFonts w:ascii="Adobe Garamond Pro" w:hAnsi="Adobe Garamond Pro"/>
          <w:iCs/>
        </w:rPr>
        <w:t xml:space="preserve"> – returns a list of indices that satisfy the predicate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findIndex</w:t>
      </w:r>
      <w:r>
        <w:rPr>
          <w:rFonts w:ascii="Adobe Garamond Pro" w:hAnsi="Adobe Garamond Pro"/>
          <w:iCs/>
        </w:rPr>
        <w:t xml:space="preserve"> – finds first index at which predicate holds. Wrapped </w:t>
      </w:r>
      <w:r>
        <w:rPr>
          <w:rFonts w:ascii="Adobe Garamond Pro" w:hAnsi="Adobe Garamond Pro"/>
          <w:iCs/>
        </w:rPr>
        <w:t>in Maybe.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findIndices</w:t>
      </w:r>
      <w:r>
        <w:rPr>
          <w:rFonts w:ascii="Adobe Garamond Pro" w:hAnsi="Adobe Garamond Pro"/>
          <w:iCs/>
        </w:rPr>
        <w:t xml:space="preserve"> – list of such indices.</w:t>
      </w:r>
    </w:p>
    <w:p w:rsidR="001E45BE" w:rsidRDefault="001E45BE">
      <w:pPr>
        <w:rPr>
          <w:rFonts w:ascii="Adobe Garamond Pro" w:hAnsi="Adobe Garamond Pro"/>
          <w:iCs/>
        </w:rPr>
      </w:pP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zip –</w:t>
      </w:r>
      <w:r>
        <w:rPr>
          <w:rFonts w:ascii="Adobe Garamond Pro" w:hAnsi="Adobe Garamond Pro"/>
          <w:iCs/>
        </w:rPr>
        <w:t xml:space="preserve"> zips 2 lists together to create a list of tuple. Bigger list is cut to size.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zipWith</w:t>
      </w:r>
      <w:r>
        <w:rPr>
          <w:rFonts w:ascii="Adobe Garamond Pro" w:hAnsi="Adobe Garamond Pro"/>
          <w:iCs/>
        </w:rPr>
        <w:t xml:space="preserve"> – zips 2 lists together using a binary function. Result is a list.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Since we may require to zip more than 2 lists </w:t>
      </w:r>
      <w:r>
        <w:rPr>
          <w:rFonts w:ascii="Adobe Garamond Pro" w:hAnsi="Adobe Garamond Pro"/>
          <w:iCs/>
        </w:rPr>
        <w:t>together, zip3, zip4… zip7 variants exist. Similarly, zipWith3 etc also exist.</w:t>
      </w:r>
    </w:p>
    <w:p w:rsidR="001E45BE" w:rsidRDefault="001E45BE">
      <w:pPr>
        <w:rPr>
          <w:rFonts w:ascii="Adobe Garamond Pro" w:hAnsi="Adobe Garamond Pro"/>
          <w:iCs/>
        </w:rPr>
      </w:pP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lines</w:t>
      </w:r>
      <w:r>
        <w:rPr>
          <w:rFonts w:ascii="Adobe Garamond Pro" w:hAnsi="Adobe Garamond Pro"/>
          <w:iCs/>
        </w:rPr>
        <w:t xml:space="preserve"> – used to break a String into list of strings, delimited by a \n character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lines “This\sis\artificial”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[“This”, “is”, “artificial”]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unlines</w:t>
      </w:r>
      <w:r>
        <w:rPr>
          <w:rFonts w:ascii="Adobe Garamond Pro" w:hAnsi="Adobe Garamond Pro"/>
          <w:iCs/>
        </w:rPr>
        <w:t xml:space="preserve"> – takes a list of strings and converts them into a single string, with individual componenets separated by \n delimiter.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 xml:space="preserve">words – </w:t>
      </w:r>
      <w:r>
        <w:rPr>
          <w:rFonts w:ascii="Adobe Garamond Pro" w:hAnsi="Adobe Garamond Pro"/>
          <w:iCs/>
        </w:rPr>
        <w:t>break strings using whitespace as delimiter.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unwords</w:t>
      </w:r>
      <w:r>
        <w:rPr>
          <w:rFonts w:ascii="Adobe Garamond Pro" w:hAnsi="Adobe Garamond Pro"/>
          <w:iCs/>
        </w:rPr>
        <w:t xml:space="preserve"> – joins list of words to a string, delimited by a single whitespace</w:t>
      </w:r>
    </w:p>
    <w:p w:rsidR="001E45BE" w:rsidRDefault="001E45BE">
      <w:pPr>
        <w:rPr>
          <w:rFonts w:ascii="Adobe Garamond Pro" w:hAnsi="Adobe Garamond Pro"/>
          <w:iCs/>
        </w:rPr>
      </w:pP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de</w:t>
      </w:r>
      <w:r>
        <w:rPr>
          <w:rFonts w:ascii="Adobe Garamond Pro" w:hAnsi="Adobe Garamond Pro"/>
          <w:iCs/>
        </w:rPr>
        <w:t>lete ‘h’ “hi there!”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“i there!”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Deletes first occurrence of 1</w:t>
      </w:r>
      <w:r>
        <w:rPr>
          <w:rFonts w:ascii="Adobe Garamond Pro" w:hAnsi="Adobe Garamond Pro"/>
          <w:iCs/>
          <w:vertAlign w:val="superscript"/>
        </w:rPr>
        <w:t>st</w:t>
      </w:r>
      <w:r>
        <w:rPr>
          <w:rFonts w:ascii="Adobe Garamond Pro" w:hAnsi="Adobe Garamond Pro"/>
          <w:iCs/>
        </w:rPr>
        <w:t xml:space="preserve"> params from supplied list</w:t>
      </w:r>
    </w:p>
    <w:p w:rsidR="001E45BE" w:rsidRDefault="001E45BE">
      <w:pPr>
        <w:rPr>
          <w:rFonts w:ascii="Adobe Garamond Pro" w:hAnsi="Adobe Garamond Pro"/>
          <w:iCs/>
        </w:rPr>
      </w:pP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\\ is the list difference function.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[1,2,2,3,4] \\ [2,4]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[1,2,3]</w:t>
      </w: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Removes first occurrence of each character in second list from first list.</w:t>
      </w:r>
    </w:p>
    <w:p w:rsidR="001E45BE" w:rsidRDefault="001E45BE">
      <w:pPr>
        <w:rPr>
          <w:rFonts w:ascii="Adobe Garamond Pro" w:hAnsi="Adobe Garamond Pro"/>
          <w:iCs/>
        </w:rPr>
      </w:pPr>
    </w:p>
    <w:p w:rsidR="001E45BE" w:rsidRDefault="00257487">
      <w:pPr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union</w:t>
      </w:r>
      <w:r>
        <w:rPr>
          <w:rFonts w:ascii="Adobe Garamond Pro" w:hAnsi="Adobe Garamond Pro"/>
          <w:iCs/>
        </w:rPr>
        <w:t xml:space="preserve"> – adds all eleme</w:t>
      </w:r>
      <w:r>
        <w:rPr>
          <w:rFonts w:ascii="Adobe Garamond Pro" w:hAnsi="Adobe Garamond Pro"/>
          <w:iCs/>
        </w:rPr>
        <w:t>nts of 2</w:t>
      </w:r>
      <w:r>
        <w:rPr>
          <w:rFonts w:ascii="Adobe Garamond Pro" w:hAnsi="Adobe Garamond Pro"/>
          <w:iCs/>
          <w:vertAlign w:val="superscript"/>
        </w:rPr>
        <w:t>nd</w:t>
      </w:r>
      <w:r>
        <w:rPr>
          <w:rFonts w:ascii="Adobe Garamond Pro" w:hAnsi="Adobe Garamond Pro"/>
          <w:iCs/>
        </w:rPr>
        <w:t xml:space="preserve"> list that aren’t already in 1</w:t>
      </w:r>
      <w:r>
        <w:rPr>
          <w:rFonts w:ascii="Adobe Garamond Pro" w:hAnsi="Adobe Garamond Pro"/>
          <w:iCs/>
          <w:vertAlign w:val="superscript"/>
        </w:rPr>
        <w:t>st</w:t>
      </w:r>
      <w:r>
        <w:rPr>
          <w:rFonts w:ascii="Adobe Garamond Pro" w:hAnsi="Adobe Garamond Pro"/>
          <w:iCs/>
        </w:rPr>
        <w:t xml:space="preserve"> list.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>intersect</w:t>
      </w:r>
      <w:r>
        <w:rPr>
          <w:rFonts w:ascii="Adobe Garamond Pro" w:hAnsi="Adobe Garamond Pro"/>
        </w:rPr>
        <w:t xml:space="preserve">  - returns only the elements that can be found in both the lists.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>insert</w:t>
      </w:r>
      <w:r>
        <w:rPr>
          <w:rFonts w:ascii="Adobe Garamond Pro" w:hAnsi="Adobe Garamond Pro"/>
        </w:rPr>
        <w:t xml:space="preserve">  - inserts the element in list before the first element which is larger.</w:t>
      </w:r>
    </w:p>
    <w:p w:rsidR="001E45BE" w:rsidRDefault="001E45BE">
      <w:pPr>
        <w:rPr>
          <w:rFonts w:ascii="Adobe Garamond Pro" w:hAnsi="Adobe Garamond Pro"/>
        </w:rPr>
      </w:pP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Many functions like </w:t>
      </w:r>
      <w:r>
        <w:rPr>
          <w:rFonts w:ascii="Adobe Garamond Pro" w:hAnsi="Adobe Garamond Pro"/>
          <w:i/>
          <w:iCs/>
        </w:rPr>
        <w:t>length, drop, take, splitAt</w:t>
      </w:r>
      <w:r>
        <w:rPr>
          <w:rFonts w:ascii="Adobe Garamond Pro" w:hAnsi="Adobe Garamond Pro"/>
        </w:rPr>
        <w:t xml:space="preserve">  t</w:t>
      </w:r>
      <w:r>
        <w:rPr>
          <w:rFonts w:ascii="Adobe Garamond Pro" w:hAnsi="Adobe Garamond Pro"/>
        </w:rPr>
        <w:t xml:space="preserve">ake or return </w:t>
      </w:r>
      <w:r>
        <w:rPr>
          <w:rFonts w:ascii="Adobe Garamond Pro" w:hAnsi="Adobe Garamond Pro"/>
          <w:b/>
          <w:bCs/>
        </w:rPr>
        <w:t>Int</w:t>
      </w:r>
      <w:r>
        <w:rPr>
          <w:rFonts w:ascii="Adobe Garamond Pro" w:hAnsi="Adobe Garamond Pro"/>
          <w:i/>
          <w:iCs/>
        </w:rPr>
        <w:t xml:space="preserve">, </w:t>
      </w:r>
      <w:r>
        <w:rPr>
          <w:rFonts w:ascii="Adobe Garamond Pro" w:hAnsi="Adobe Garamond Pro"/>
        </w:rPr>
        <w:t xml:space="preserve">which can be restrictive, if we want a general Num type value. Data.List module has generic equivalents which can produce/take Num type values, such as </w:t>
      </w:r>
      <w:r>
        <w:rPr>
          <w:rFonts w:ascii="Adobe Garamond Pro" w:hAnsi="Adobe Garamond Pro"/>
          <w:i/>
          <w:iCs/>
        </w:rPr>
        <w:t>genericLength, genericDrop</w:t>
      </w:r>
      <w:r>
        <w:rPr>
          <w:rFonts w:ascii="Adobe Garamond Pro" w:hAnsi="Adobe Garamond Pro"/>
        </w:rPr>
        <w:t xml:space="preserve"> etc</w:t>
      </w:r>
    </w:p>
    <w:p w:rsidR="001E45BE" w:rsidRDefault="001E45BE">
      <w:pPr>
        <w:rPr>
          <w:rFonts w:ascii="Adobe Garamond Pro" w:hAnsi="Adobe Garamond Pro"/>
        </w:rPr>
      </w:pP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>nubBy</w:t>
      </w:r>
      <w:r>
        <w:rPr>
          <w:rFonts w:ascii="Adobe Garamond Pro" w:hAnsi="Adobe Garamond Pro"/>
        </w:rPr>
        <w:t xml:space="preserve"> is similar to </w:t>
      </w:r>
      <w:r>
        <w:rPr>
          <w:rFonts w:ascii="Adobe Garamond Pro" w:hAnsi="Adobe Garamond Pro"/>
          <w:i/>
          <w:iCs/>
        </w:rPr>
        <w:t>nub</w:t>
      </w:r>
      <w:r>
        <w:rPr>
          <w:rFonts w:ascii="Adobe Garamond Pro" w:hAnsi="Adobe Garamond Pro"/>
        </w:rPr>
        <w:t>, but takes an additional pred</w:t>
      </w:r>
      <w:r>
        <w:rPr>
          <w:rFonts w:ascii="Adobe Garamond Pro" w:hAnsi="Adobe Garamond Pro"/>
        </w:rPr>
        <w:t>icate to check for equality, instead of using (==) by default. This can be used where we want to supply custom equality test.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lastRenderedPageBreak/>
        <w:t xml:space="preserve">Similar functions exist for other such functions, like </w:t>
      </w:r>
      <w:r>
        <w:rPr>
          <w:rFonts w:ascii="Adobe Garamond Pro" w:hAnsi="Adobe Garamond Pro"/>
          <w:i/>
          <w:iCs/>
        </w:rPr>
        <w:t>deleteBy, unionBy, intersectBy</w:t>
      </w:r>
      <w:r>
        <w:rPr>
          <w:rFonts w:ascii="Adobe Garamond Pro" w:hAnsi="Adobe Garamond Pro"/>
        </w:rPr>
        <w:t xml:space="preserve"> and </w:t>
      </w:r>
      <w:r>
        <w:rPr>
          <w:rFonts w:ascii="Adobe Garamond Pro" w:hAnsi="Adobe Garamond Pro"/>
          <w:i/>
          <w:iCs/>
        </w:rPr>
        <w:t>groupBy.</w:t>
      </w:r>
      <w:r>
        <w:rPr>
          <w:rFonts w:ascii="Adobe Garamond Pro" w:hAnsi="Adobe Garamond Pro"/>
        </w:rPr>
        <w:t xml:space="preserve"> All such predicates are binary </w:t>
      </w:r>
      <w:r>
        <w:rPr>
          <w:rFonts w:ascii="Adobe Garamond Pro" w:hAnsi="Adobe Garamond Pro"/>
        </w:rPr>
        <w:t>functions.</w:t>
      </w:r>
    </w:p>
    <w:p w:rsidR="001E45BE" w:rsidRDefault="001E45BE">
      <w:pPr>
        <w:rPr>
          <w:rFonts w:ascii="Adobe Garamond Pro" w:hAnsi="Adobe Garamond Pro"/>
        </w:rPr>
      </w:pP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These 'By' type functions use an equality test, where definition of equality is changed. Let's say we want to group elements by their sign (positive or negative).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The predicate can be written like -</w:t>
      </w:r>
    </w:p>
    <w:p w:rsidR="001E45BE" w:rsidRDefault="00257487">
      <w:pPr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</w:rPr>
        <w:tab/>
      </w:r>
      <w:r>
        <w:rPr>
          <w:rFonts w:ascii="Adobe Garamond Pro" w:hAnsi="Adobe Garamond Pro"/>
          <w:i/>
          <w:iCs/>
        </w:rPr>
        <w:t>(\x y -&gt; ((x &gt; 0)&amp;&amp;(y&gt;0)) || ((x &lt;= 0)&amp;&amp;(y&lt;</w:t>
      </w:r>
      <w:r>
        <w:rPr>
          <w:rFonts w:ascii="Adobe Garamond Pro" w:hAnsi="Adobe Garamond Pro"/>
          <w:i/>
          <w:iCs/>
        </w:rPr>
        <w:t>=0)))</w:t>
      </w:r>
    </w:p>
    <w:p w:rsidR="001E45BE" w:rsidRDefault="001E45BE">
      <w:pPr>
        <w:rPr>
          <w:rFonts w:ascii="Adobe Garamond Pro" w:hAnsi="Adobe Garamond Pro"/>
        </w:rPr>
      </w:pP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A better way to write it could be</w:t>
      </w:r>
    </w:p>
    <w:p w:rsidR="001E45BE" w:rsidRDefault="00257487">
      <w:pPr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</w:rPr>
        <w:tab/>
      </w:r>
      <w:r>
        <w:rPr>
          <w:rFonts w:ascii="Adobe Garamond Pro" w:hAnsi="Adobe Garamond Pro"/>
          <w:i/>
          <w:iCs/>
        </w:rPr>
        <w:t>(\x y -&gt; (x &gt; 0) == (y &gt; 0))</w:t>
      </w:r>
    </w:p>
    <w:p w:rsidR="001E45BE" w:rsidRDefault="001E45BE">
      <w:pPr>
        <w:rPr>
          <w:rFonts w:ascii="Adobe Garamond Pro" w:hAnsi="Adobe Garamond Pro"/>
        </w:rPr>
      </w:pP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Turns out this is something we want to do fairly often when working with 'By' type of functions. There exists an abstraction in the form of </w:t>
      </w:r>
      <w:r>
        <w:rPr>
          <w:rFonts w:ascii="Adobe Garamond Pro" w:hAnsi="Adobe Garamond Pro"/>
          <w:i/>
          <w:iCs/>
        </w:rPr>
        <w:t>on</w:t>
      </w:r>
      <w:r>
        <w:rPr>
          <w:rFonts w:ascii="Adobe Garamond Pro" w:hAnsi="Adobe Garamond Pro"/>
        </w:rPr>
        <w:t xml:space="preserve"> function, defined in </w:t>
      </w:r>
      <w:r>
        <w:rPr>
          <w:rFonts w:ascii="Adobe Garamond Pro" w:hAnsi="Adobe Garamond Pro"/>
          <w:i/>
          <w:iCs/>
        </w:rPr>
        <w:t xml:space="preserve">Data.Function, </w:t>
      </w:r>
      <w:r>
        <w:rPr>
          <w:rFonts w:ascii="Adobe Garamond Pro" w:hAnsi="Adobe Garamond Pro"/>
        </w:rPr>
        <w:t>which</w:t>
      </w:r>
      <w:r>
        <w:rPr>
          <w:rFonts w:ascii="Adobe Garamond Pro" w:hAnsi="Adobe Garamond Pro"/>
        </w:rPr>
        <w:t xml:space="preserve"> is defined as follows</w:t>
      </w:r>
    </w:p>
    <w:p w:rsidR="001E45BE" w:rsidRDefault="00257487">
      <w:pPr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ab/>
        <w:t>on :: (a -&gt; a -&gt; b) -&gt; (c -&gt; a) -&gt; c -&gt; c -&gt; b</w:t>
      </w:r>
    </w:p>
    <w:p w:rsidR="001E45BE" w:rsidRDefault="00257487">
      <w:pPr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ab/>
        <w:t>on f g x y= f (g x) (g y)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Note that in previous example, f can be substituted for (==) and g for (&gt;0). The predicate can then be written as</w:t>
      </w:r>
    </w:p>
    <w:p w:rsidR="001E45BE" w:rsidRDefault="00257487">
      <w:pPr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ab/>
        <w:t>(==) `on` (&gt;0)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Think of it as – f is applie</w:t>
      </w:r>
      <w:r>
        <w:rPr>
          <w:rFonts w:ascii="Adobe Garamond Pro" w:hAnsi="Adobe Garamond Pro"/>
        </w:rPr>
        <w:t>d on g, where g is a unary function, and f is a binary function.</w:t>
      </w:r>
    </w:p>
    <w:p w:rsidR="001E45BE" w:rsidRDefault="001E45BE">
      <w:pPr>
        <w:rPr>
          <w:rFonts w:ascii="Adobe Garamond Pro" w:hAnsi="Adobe Garamond Pro"/>
        </w:rPr>
      </w:pP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>sortBy</w:t>
      </w:r>
      <w:r>
        <w:rPr>
          <w:rFonts w:ascii="Adobe Garamond Pro" w:hAnsi="Adobe Garamond Pro"/>
        </w:rPr>
        <w:t xml:space="preserve"> is similar. It can be used to sort based on a user defined function, rather than built in </w:t>
      </w:r>
      <w:r>
        <w:rPr>
          <w:rFonts w:ascii="Adobe Garamond Pro" w:hAnsi="Adobe Garamond Pro"/>
          <w:i/>
          <w:iCs/>
        </w:rPr>
        <w:t>compare</w:t>
      </w:r>
      <w:r>
        <w:rPr>
          <w:rFonts w:ascii="Adobe Garamond Pro" w:hAnsi="Adobe Garamond Pro"/>
        </w:rPr>
        <w:t>. Let's say we have a list of lists and we want to arrange it such that sublists are i</w:t>
      </w:r>
      <w:r>
        <w:rPr>
          <w:rFonts w:ascii="Adobe Garamond Pro" w:hAnsi="Adobe Garamond Pro"/>
        </w:rPr>
        <w:t xml:space="preserve">n ascending order of length. </w:t>
      </w:r>
      <w:r>
        <w:rPr>
          <w:rFonts w:ascii="Adobe Garamond Pro" w:hAnsi="Adobe Garamond Pro"/>
          <w:i/>
          <w:iCs/>
        </w:rPr>
        <w:t xml:space="preserve">sortBy </w:t>
      </w:r>
      <w:r>
        <w:rPr>
          <w:rFonts w:ascii="Adobe Garamond Pro" w:hAnsi="Adobe Garamond Pro"/>
        </w:rPr>
        <w:t>expects the passed in function to be of type</w:t>
      </w:r>
    </w:p>
    <w:p w:rsidR="001E45BE" w:rsidRDefault="00257487">
      <w:pPr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ab/>
        <w:t>a -&gt; a -&gt; Ordering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The function to be passed can be written as</w:t>
      </w:r>
    </w:p>
    <w:p w:rsidR="001E45BE" w:rsidRDefault="00257487">
      <w:pPr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ab/>
        <w:t>(\x y -&gt; (length x) `compare` (length y))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Using 'on' function, it can be written more elegantly as</w:t>
      </w:r>
    </w:p>
    <w:p w:rsidR="001E45BE" w:rsidRDefault="00257487">
      <w:pPr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ab/>
        <w:t>(compare `</w:t>
      </w:r>
      <w:r>
        <w:rPr>
          <w:rFonts w:ascii="Adobe Garamond Pro" w:hAnsi="Adobe Garamond Pro"/>
          <w:i/>
          <w:iCs/>
        </w:rPr>
        <w:t>on` length)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It also reads quite nicely :)</w:t>
      </w:r>
    </w:p>
    <w:p w:rsidR="001E45BE" w:rsidRDefault="001E45BE">
      <w:pPr>
        <w:rPr>
          <w:rFonts w:ascii="Adobe Garamond Pro" w:hAnsi="Adobe Garamond Pro"/>
        </w:rPr>
      </w:pPr>
    </w:p>
    <w:p w:rsidR="001E45BE" w:rsidRDefault="00257487">
      <w:pPr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</w:rPr>
        <w:t xml:space="preserve">Data.Char module defines an enumeration type called </w:t>
      </w:r>
      <w:r>
        <w:rPr>
          <w:rFonts w:ascii="Adobe Garamond Pro" w:hAnsi="Adobe Garamond Pro"/>
          <w:i/>
          <w:iCs/>
        </w:rPr>
        <w:t>GeneralCategory</w:t>
      </w:r>
      <w:r>
        <w:rPr>
          <w:rFonts w:ascii="Adobe Garamond Pro" w:hAnsi="Adobe Garamond Pro"/>
        </w:rPr>
        <w:t>. It presents a few categories (31 to be precise) to which a character can belong. To check what category a character belongs to, there's a functi</w:t>
      </w:r>
      <w:r>
        <w:rPr>
          <w:rFonts w:ascii="Adobe Garamond Pro" w:hAnsi="Adobe Garamond Pro"/>
        </w:rPr>
        <w:t xml:space="preserve">on called </w:t>
      </w:r>
      <w:r>
        <w:rPr>
          <w:rFonts w:ascii="Adobe Garamond Pro" w:hAnsi="Adobe Garamond Pro"/>
          <w:i/>
          <w:iCs/>
        </w:rPr>
        <w:t>generalCategory.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&gt; generalCategory '.'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OtherPunctuation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&gt; map generalCategory “a &gt;#$”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[LowercaseLetter,Space,MathSymbol,OtherPunctuation,CurrencySymbol] </w:t>
      </w:r>
      <w:r>
        <w:rPr>
          <w:rFonts w:ascii="Adobe Garamond Pro" w:hAnsi="Adobe Garamond Pro"/>
        </w:rPr>
        <w:br/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>GeneralCategory</w:t>
      </w:r>
      <w:r>
        <w:rPr>
          <w:rFonts w:ascii="Adobe Garamond Pro" w:hAnsi="Adobe Garamond Pro"/>
        </w:rPr>
        <w:t xml:space="preserve"> type is a part of Eq typeclass. Hence, characters can be compared on Genera</w:t>
      </w:r>
      <w:r>
        <w:rPr>
          <w:rFonts w:ascii="Adobe Garamond Pro" w:hAnsi="Adobe Garamond Pro"/>
        </w:rPr>
        <w:t>lCategory also.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&gt; generalCategory ' ' == Space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True</w:t>
      </w:r>
    </w:p>
    <w:p w:rsidR="001E45BE" w:rsidRDefault="001E45BE">
      <w:pPr>
        <w:rPr>
          <w:rFonts w:ascii="Adobe Garamond Pro" w:hAnsi="Adobe Garamond Pro"/>
        </w:rPr>
      </w:pP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 xml:space="preserve">intToDigit – </w:t>
      </w:r>
      <w:r>
        <w:rPr>
          <w:rFonts w:ascii="Adobe Garamond Pro" w:hAnsi="Adobe Garamond Pro"/>
        </w:rPr>
        <w:t>Int to Char, valid values are 0 through 15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 xml:space="preserve">digitToInt – </w:t>
      </w:r>
      <w:r>
        <w:rPr>
          <w:rFonts w:ascii="Adobe Garamond Pro" w:hAnsi="Adobe Garamond Pro"/>
        </w:rPr>
        <w:t>Char to Int. Valid values are '0' through 'F' or 'f'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>ord</w:t>
      </w:r>
      <w:r>
        <w:rPr>
          <w:rFonts w:ascii="Adobe Garamond Pro" w:hAnsi="Adobe Garamond Pro"/>
        </w:rPr>
        <w:t xml:space="preserve"> – Ascii value of character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>chr</w:t>
      </w:r>
      <w:r>
        <w:rPr>
          <w:rFonts w:ascii="Adobe Garamond Pro" w:hAnsi="Adobe Garamond Pro"/>
        </w:rPr>
        <w:t xml:space="preserve"> – Character represented by Ascii value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lastRenderedPageBreak/>
        <w:t xml:space="preserve">Data.Map exports </w:t>
      </w:r>
      <w:r w:rsidRPr="00257487">
        <w:rPr>
          <w:rFonts w:ascii="Adobe Garamond Pro" w:hAnsi="Adobe Garamond Pro"/>
          <w:u w:val="single"/>
        </w:rPr>
        <w:t>functions</w:t>
      </w:r>
      <w:r>
        <w:rPr>
          <w:rFonts w:ascii="Adobe Garamond Pro" w:hAnsi="Adobe Garamond Pro"/>
        </w:rPr>
        <w:t xml:space="preserve"> that conflict with those of Prelude and Data.List, so always do a qualified import.</w:t>
      </w:r>
    </w:p>
    <w:p w:rsidR="00257487" w:rsidRDefault="00257487">
      <w:pPr>
        <w:rPr>
          <w:rFonts w:ascii="Adobe Garamond Pro" w:hAnsi="Adobe Garamond Pro"/>
        </w:rPr>
      </w:pPr>
    </w:p>
    <w:p w:rsidR="00257487" w:rsidRDefault="00257487" w:rsidP="00257487">
      <w:pPr>
        <w:pStyle w:val="Standard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>fromList</w:t>
      </w:r>
      <w:r>
        <w:rPr>
          <w:rFonts w:ascii="Adobe Garamond Pro" w:hAnsi="Adobe Garamond Pro"/>
        </w:rPr>
        <w:t xml:space="preserve"> function takes an association list (list of Key-value pairs) and returns a Map</w:t>
      </w:r>
    </w:p>
    <w:p w:rsidR="00257487" w:rsidRDefault="00257487" w:rsidP="00257487">
      <w:pPr>
        <w:pStyle w:val="Standard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</w:rPr>
        <w:t>If there are duplicates in the association list, they are discarded. Just one is kept, and there is no control over which one.</w:t>
      </w:r>
    </w:p>
    <w:p w:rsidR="00257487" w:rsidRDefault="00257487" w:rsidP="00257487">
      <w:pPr>
        <w:pStyle w:val="Standard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</w:rPr>
        <w:t>To use with map, keys have to be part of Ord typeclass.</w:t>
      </w:r>
    </w:p>
    <w:p w:rsidR="00257487" w:rsidRDefault="00257487" w:rsidP="00257487">
      <w:pPr>
        <w:pStyle w:val="Standard"/>
        <w:rPr>
          <w:rFonts w:ascii="Adobe Garamond Pro" w:hAnsi="Adobe Garamond Pro"/>
          <w:i/>
          <w:iCs/>
        </w:rPr>
      </w:pPr>
    </w:p>
    <w:p w:rsidR="00257487" w:rsidRDefault="00257487" w:rsidP="00257487">
      <w:pPr>
        <w:pStyle w:val="Standard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</w:rPr>
        <w:t>&gt; M.insert 10 100 M.empty</w:t>
      </w:r>
    </w:p>
    <w:p w:rsidR="00257487" w:rsidRDefault="00257487" w:rsidP="00257487">
      <w:pPr>
        <w:pStyle w:val="Standard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</w:rPr>
        <w:t>fromList [(10,100)]</w:t>
      </w:r>
    </w:p>
    <w:p w:rsidR="00257487" w:rsidRDefault="00257487" w:rsidP="00257487">
      <w:pPr>
        <w:pStyle w:val="Standard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</w:rPr>
        <w:t>M.empty creates an empty map.</w:t>
      </w:r>
    </w:p>
    <w:p w:rsidR="00257487" w:rsidRDefault="00257487" w:rsidP="00257487">
      <w:pPr>
        <w:pStyle w:val="Standard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</w:rPr>
        <w:t xml:space="preserve">Note what ghci prints. Since maps can't be displayed on console, ghci is displaying the equivalent </w:t>
      </w:r>
      <w:r>
        <w:rPr>
          <w:rFonts w:ascii="Adobe Garamond Pro" w:hAnsi="Adobe Garamond Pro"/>
          <w:i/>
          <w:iCs/>
        </w:rPr>
        <w:t>fromList</w:t>
      </w:r>
      <w:r>
        <w:rPr>
          <w:rFonts w:ascii="Adobe Garamond Pro" w:hAnsi="Adobe Garamond Pro"/>
        </w:rPr>
        <w:t xml:space="preserve"> function that would generate the same map.</w:t>
      </w:r>
    </w:p>
    <w:p w:rsidR="00257487" w:rsidRDefault="00257487" w:rsidP="00257487">
      <w:pPr>
        <w:pStyle w:val="Standard"/>
        <w:rPr>
          <w:rFonts w:ascii="Adobe Garamond Pro" w:hAnsi="Adobe Garamond Pro"/>
          <w:i/>
          <w:iCs/>
        </w:rPr>
      </w:pPr>
    </w:p>
    <w:p w:rsidR="00257487" w:rsidRDefault="00257487" w:rsidP="00257487">
      <w:pPr>
        <w:pStyle w:val="Standard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>M.null</w:t>
      </w:r>
      <w:r>
        <w:rPr>
          <w:rFonts w:ascii="Adobe Garamond Pro" w:hAnsi="Adobe Garamond Pro"/>
        </w:rPr>
        <w:t xml:space="preserve">  </w:t>
      </w:r>
      <w:r>
        <w:rPr>
          <w:rFonts w:ascii="Adobe Garamond Pro" w:hAnsi="Adobe Garamond Pro"/>
          <w:i/>
          <w:iCs/>
        </w:rPr>
        <w:t>–</w:t>
      </w:r>
      <w:r>
        <w:rPr>
          <w:rFonts w:ascii="Adobe Garamond Pro" w:hAnsi="Adobe Garamond Pro"/>
        </w:rPr>
        <w:t xml:space="preserve"> Checks if the map is empty. Note tha M.empty creates an empty map</w:t>
      </w:r>
    </w:p>
    <w:p w:rsidR="00257487" w:rsidRDefault="00257487" w:rsidP="00257487">
      <w:pPr>
        <w:pStyle w:val="Standard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>M.size –</w:t>
      </w:r>
      <w:r>
        <w:rPr>
          <w:rFonts w:ascii="Adobe Garamond Pro" w:hAnsi="Adobe Garamond Pro"/>
        </w:rPr>
        <w:t xml:space="preserve"> Returns the number of elements in the map.</w:t>
      </w:r>
    </w:p>
    <w:p w:rsidR="00257487" w:rsidRDefault="00257487" w:rsidP="00257487">
      <w:pPr>
        <w:pStyle w:val="Standard"/>
        <w:rPr>
          <w:rFonts w:ascii="Adobe Garamond Pro" w:hAnsi="Adobe Garamond Pro"/>
          <w:i/>
          <w:iCs/>
        </w:rPr>
      </w:pPr>
    </w:p>
    <w:p w:rsidR="00257487" w:rsidRDefault="00257487" w:rsidP="00257487">
      <w:pPr>
        <w:pStyle w:val="Standard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>M.singleton</w:t>
      </w:r>
      <w:r>
        <w:rPr>
          <w:rFonts w:ascii="Adobe Garamond Pro" w:hAnsi="Adobe Garamond Pro"/>
        </w:rPr>
        <w:t xml:space="preserve"> creates a new map with a single element. We can add elements to it later</w:t>
      </w:r>
    </w:p>
    <w:p w:rsidR="00257487" w:rsidRDefault="00257487" w:rsidP="00257487">
      <w:pPr>
        <w:pStyle w:val="Standard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</w:rPr>
        <w:t>&gt; M.singleton 2 3</w:t>
      </w:r>
    </w:p>
    <w:p w:rsidR="00257487" w:rsidRDefault="00257487" w:rsidP="00257487">
      <w:pPr>
        <w:pStyle w:val="Standard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</w:rPr>
        <w:t>fromlist [(2,3)]</w:t>
      </w:r>
    </w:p>
    <w:p w:rsidR="00257487" w:rsidRDefault="00257487" w:rsidP="00257487">
      <w:pPr>
        <w:pStyle w:val="Standard"/>
        <w:rPr>
          <w:rFonts w:ascii="Adobe Garamond Pro" w:hAnsi="Adobe Garamond Pro"/>
          <w:i/>
          <w:iCs/>
        </w:rPr>
      </w:pPr>
    </w:p>
    <w:p w:rsidR="00257487" w:rsidRDefault="00257487" w:rsidP="00257487">
      <w:pPr>
        <w:pStyle w:val="Standard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>M.member</w:t>
      </w:r>
      <w:r>
        <w:rPr>
          <w:rFonts w:ascii="Adobe Garamond Pro" w:hAnsi="Adobe Garamond Pro"/>
        </w:rPr>
        <w:t xml:space="preserve"> is a predicate that checks a key for list membership.</w:t>
      </w:r>
    </w:p>
    <w:p w:rsidR="00257487" w:rsidRDefault="00257487" w:rsidP="00257487">
      <w:pPr>
        <w:pStyle w:val="Standard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>M.map</w:t>
      </w:r>
      <w:r>
        <w:rPr>
          <w:rFonts w:ascii="Adobe Garamond Pro" w:hAnsi="Adobe Garamond Pro"/>
        </w:rPr>
        <w:t xml:space="preserve"> and </w:t>
      </w:r>
      <w:r>
        <w:rPr>
          <w:rFonts w:ascii="Adobe Garamond Pro" w:hAnsi="Adobe Garamond Pro"/>
          <w:i/>
          <w:iCs/>
        </w:rPr>
        <w:t>M.filter</w:t>
      </w:r>
      <w:r>
        <w:rPr>
          <w:rFonts w:ascii="Adobe Garamond Pro" w:hAnsi="Adobe Garamond Pro"/>
        </w:rPr>
        <w:t xml:space="preserve"> work much the same as list equivalents</w:t>
      </w:r>
    </w:p>
    <w:p w:rsidR="00257487" w:rsidRDefault="00257487" w:rsidP="00257487">
      <w:pPr>
        <w:pStyle w:val="Standard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 xml:space="preserve">M.toList </w:t>
      </w:r>
      <w:r>
        <w:rPr>
          <w:rFonts w:ascii="Adobe Garamond Pro" w:hAnsi="Adobe Garamond Pro"/>
        </w:rPr>
        <w:t>creates a list from map.</w:t>
      </w:r>
    </w:p>
    <w:p w:rsidR="00257487" w:rsidRDefault="00257487" w:rsidP="00257487">
      <w:pPr>
        <w:pStyle w:val="Standard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 xml:space="preserve">M.keys, M.elems – </w:t>
      </w:r>
      <w:r>
        <w:rPr>
          <w:rFonts w:ascii="Adobe Garamond Pro" w:hAnsi="Adobe Garamond Pro"/>
        </w:rPr>
        <w:t>gets the keys and values from map</w:t>
      </w:r>
    </w:p>
    <w:p w:rsidR="00257487" w:rsidRDefault="00257487" w:rsidP="00257487">
      <w:pPr>
        <w:pStyle w:val="Standard"/>
        <w:rPr>
          <w:rFonts w:ascii="Adobe Garamond Pro" w:hAnsi="Adobe Garamond Pro"/>
          <w:i/>
          <w:iCs/>
        </w:rPr>
      </w:pPr>
    </w:p>
    <w:p w:rsidR="00257487" w:rsidRDefault="00257487" w:rsidP="00257487">
      <w:pPr>
        <w:pStyle w:val="Standard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>M.fromListWith</w:t>
      </w:r>
      <w:r>
        <w:rPr>
          <w:rFonts w:ascii="Adobe Garamond Pro" w:hAnsi="Adobe Garamond Pro"/>
        </w:rPr>
        <w:t xml:space="preserve"> – Just like </w:t>
      </w:r>
      <w:r>
        <w:rPr>
          <w:rFonts w:ascii="Adobe Garamond Pro" w:hAnsi="Adobe Garamond Pro"/>
          <w:i/>
          <w:iCs/>
        </w:rPr>
        <w:t>fromList</w:t>
      </w:r>
      <w:r>
        <w:rPr>
          <w:rFonts w:ascii="Adobe Garamond Pro" w:hAnsi="Adobe Garamond Pro"/>
        </w:rPr>
        <w:t xml:space="preserve"> function, except that it doesn't discard the duplicate keys. It takes a function that decides what to do with them</w:t>
      </w:r>
    </w:p>
    <w:p w:rsidR="001E45BE" w:rsidRDefault="001E45BE">
      <w:pPr>
        <w:rPr>
          <w:rFonts w:ascii="Adobe Garamond Pro" w:hAnsi="Adobe Garamond Pro"/>
        </w:rPr>
      </w:pP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As we import more and more modules in ghci, the prompt gets quite long. It can be set to anything – 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&gt; :set prompt “ghci&gt; “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To reset it back, us</w:t>
      </w:r>
      <w:r>
        <w:rPr>
          <w:rFonts w:ascii="Adobe Garamond Pro" w:hAnsi="Adobe Garamond Pro"/>
        </w:rPr>
        <w:t>e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&gt; :set prompt “%s&gt; “</w:t>
      </w:r>
    </w:p>
    <w:p w:rsidR="001E45BE" w:rsidRDefault="001E45BE">
      <w:pPr>
        <w:rPr>
          <w:rFonts w:ascii="Adobe Garamond Pro" w:hAnsi="Adobe Garamond Pro"/>
        </w:rPr>
      </w:pP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&gt; :info (+)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infixl 6 +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This tells us that (+) operator has a precendence of 6, is left associative, and infix operator</w:t>
      </w:r>
    </w:p>
    <w:p w:rsidR="001E45BE" w:rsidRDefault="001E45BE">
      <w:pPr>
        <w:rPr>
          <w:rFonts w:ascii="Adobe Garamond Pro" w:hAnsi="Adobe Garamond Pro"/>
        </w:rPr>
      </w:pP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&gt; putStrLn “Hello Haskell”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Hello Haskell</w:t>
      </w:r>
    </w:p>
    <w:p w:rsidR="001E45BE" w:rsidRDefault="0025748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If you want to print without newline, use </w:t>
      </w:r>
      <w:r>
        <w:rPr>
          <w:rFonts w:ascii="Adobe Garamond Pro" w:hAnsi="Adobe Garamond Pro"/>
          <w:i/>
          <w:iCs/>
        </w:rPr>
        <w:t>putStr</w:t>
      </w:r>
      <w:r>
        <w:rPr>
          <w:rFonts w:ascii="Adobe Garamond Pro" w:hAnsi="Adobe Garamond Pro"/>
        </w:rPr>
        <w:t>.</w:t>
      </w:r>
    </w:p>
    <w:p w:rsidR="00A97720" w:rsidRDefault="00A97720">
      <w:pPr>
        <w:rPr>
          <w:rFonts w:ascii="Adobe Garamond Pro" w:hAnsi="Adobe Garamond Pro"/>
        </w:rPr>
      </w:pPr>
      <w:bookmarkStart w:id="0" w:name="_GoBack"/>
      <w:bookmarkEnd w:id="0"/>
    </w:p>
    <w:p w:rsidR="00A97720" w:rsidRDefault="00A97720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&gt; </w:t>
      </w:r>
    </w:p>
    <w:p w:rsidR="001E45BE" w:rsidRDefault="001E45BE">
      <w:pPr>
        <w:rPr>
          <w:rFonts w:ascii="Adobe Garamond Pro" w:hAnsi="Adobe Garamond Pro"/>
        </w:rPr>
      </w:pPr>
    </w:p>
    <w:p w:rsidR="001E45BE" w:rsidRDefault="001E45BE">
      <w:pPr>
        <w:rPr>
          <w:rFonts w:ascii="Adobe Garamond Pro" w:hAnsi="Adobe Garamond Pro"/>
        </w:rPr>
      </w:pPr>
    </w:p>
    <w:p w:rsidR="001E45BE" w:rsidRDefault="001E45BE"/>
    <w:sectPr w:rsidR="001E45BE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1E45BE"/>
    <w:rsid w:val="001E45BE"/>
    <w:rsid w:val="00257487"/>
    <w:rsid w:val="00A9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637F66-D25C-4E8B-9D64-CD1F21E4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spacing w:after="0" w:line="100" w:lineRule="atLeast"/>
      <w:textAlignment w:val="baseline"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eastAsia="DejaVu Sans" w:cs="Lohit Hindi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pPr>
      <w:spacing w:after="160"/>
      <w:ind w:left="720"/>
      <w:contextualSpacing/>
    </w:pPr>
    <w:rPr>
      <w:rFonts w:cs="Mangal"/>
      <w:szCs w:val="21"/>
    </w:rPr>
  </w:style>
  <w:style w:type="paragraph" w:customStyle="1" w:styleId="Standard">
    <w:name w:val="Standard"/>
    <w:rsid w:val="00257487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2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3024</TotalTime>
  <Pages>9</Pages>
  <Words>2335</Words>
  <Characters>13312</Characters>
  <Application>Microsoft Office Word</Application>
  <DocSecurity>0</DocSecurity>
  <Lines>110</Lines>
  <Paragraphs>31</Paragraphs>
  <ScaleCrop>false</ScaleCrop>
  <Company/>
  <LinksUpToDate>false</LinksUpToDate>
  <CharactersWithSpaces>15616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Kaustubh Bansal</dc:creator>
  <cp:lastModifiedBy>Kaustubh Bansal</cp:lastModifiedBy>
  <cp:revision>21</cp:revision>
  <dcterms:created xsi:type="dcterms:W3CDTF">2014-07-01T07:41:00Z</dcterms:created>
  <dcterms:modified xsi:type="dcterms:W3CDTF">2014-07-23T12:49:00Z</dcterms:modified>
</cp:coreProperties>
</file>