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D4C16" w:rsidR="001E730E" w:rsidP="001E730E" w:rsidRDefault="001E730E" w14:paraId="48028FD3" w14:textId="790847FD">
      <w:pPr>
        <w:spacing w:line="480" w:lineRule="auto"/>
        <w:jc w:val="center"/>
        <w:rPr>
          <w:rFonts w:ascii="Times New Roman" w:hAnsi="Times New Roman" w:eastAsia="Times New Roman" w:cs="Times New Roman"/>
          <w:b/>
          <w:bCs/>
          <w:sz w:val="40"/>
          <w:szCs w:val="40"/>
        </w:rPr>
      </w:pPr>
      <w:bookmarkStart w:name="_Int_6S9UrHmz" w:id="0"/>
      <w:r w:rsidRPr="001D4C16">
        <w:rPr>
          <w:rFonts w:ascii="Times New Roman" w:hAnsi="Times New Roman" w:cs="Times New Roman"/>
          <w:b/>
          <w:bCs/>
          <w:sz w:val="40"/>
          <w:szCs w:val="40"/>
        </w:rPr>
        <w:t>Managing the move to the cloud: analyzing the risks and opportunities of cloud-based account information systems</w:t>
      </w:r>
      <w:bookmarkEnd w:id="0"/>
    </w:p>
    <w:p w:rsidRPr="00B4753A" w:rsidR="001E730E" w:rsidP="001E730E" w:rsidRDefault="001E730E" w14:paraId="255474B6" w14:textId="77777777">
      <w:pPr>
        <w:spacing w:line="480" w:lineRule="auto"/>
        <w:jc w:val="center"/>
        <w:rPr>
          <w:rFonts w:ascii="Times New Roman" w:hAnsi="Times New Roman" w:eastAsia="Times New Roman" w:cs="Arial"/>
          <w:b/>
        </w:rPr>
      </w:pPr>
    </w:p>
    <w:p w:rsidRPr="00577173" w:rsidR="001E730E" w:rsidP="001E730E" w:rsidRDefault="001E730E" w14:paraId="340E228A" w14:textId="68E7FECD">
      <w:pPr>
        <w:spacing w:line="480" w:lineRule="auto"/>
        <w:jc w:val="center"/>
        <w:rPr>
          <w:rFonts w:ascii="Times New Roman" w:hAnsi="Times New Roman" w:eastAsia="Times New Roman" w:cs="Arial"/>
          <w:b/>
        </w:rPr>
      </w:pPr>
      <w:r w:rsidRPr="06C18671">
        <w:rPr>
          <w:rFonts w:ascii="Times New Roman" w:hAnsi="Times New Roman" w:eastAsia="Times New Roman" w:cs="Arial"/>
          <w:b/>
        </w:rPr>
        <w:t xml:space="preserve">Sai Lu, Sime B. Sime, </w:t>
      </w:r>
      <w:proofErr w:type="spellStart"/>
      <w:r w:rsidRPr="06C18671">
        <w:rPr>
          <w:rFonts w:ascii="Times New Roman" w:hAnsi="Times New Roman" w:eastAsia="Times New Roman" w:cs="Arial"/>
          <w:b/>
        </w:rPr>
        <w:t>Kaustuv</w:t>
      </w:r>
      <w:proofErr w:type="spellEnd"/>
      <w:r w:rsidRPr="06C18671">
        <w:rPr>
          <w:rFonts w:ascii="Times New Roman" w:hAnsi="Times New Roman" w:eastAsia="Times New Roman" w:cs="Arial"/>
          <w:b/>
        </w:rPr>
        <w:t xml:space="preserve"> Dutta</w:t>
      </w:r>
    </w:p>
    <w:p w:rsidRPr="00B4753A" w:rsidR="001E730E" w:rsidP="001E730E" w:rsidRDefault="001E730E" w14:paraId="1D4FD95C" w14:textId="77777777">
      <w:pPr>
        <w:spacing w:line="480" w:lineRule="auto"/>
        <w:jc w:val="center"/>
        <w:rPr>
          <w:rFonts w:ascii="Times New Roman" w:hAnsi="Times New Roman" w:eastAsia="Times New Roman" w:cs="Arial"/>
          <w:b/>
        </w:rPr>
      </w:pPr>
    </w:p>
    <w:p w:rsidRPr="00B13ED6" w:rsidR="001E730E" w:rsidP="001E730E" w:rsidRDefault="001E730E" w14:paraId="1B524E01" w14:textId="35FF4114">
      <w:pPr>
        <w:spacing w:line="480" w:lineRule="auto"/>
        <w:jc w:val="center"/>
        <w:rPr>
          <w:rFonts w:ascii="Times New Roman" w:hAnsi="Times New Roman" w:eastAsia="Times New Roman" w:cs="Arial"/>
          <w:b/>
          <w:sz w:val="32"/>
          <w:szCs w:val="32"/>
        </w:rPr>
      </w:pPr>
      <w:r w:rsidRPr="4772F0B0">
        <w:rPr>
          <w:rFonts w:ascii="Times New Roman" w:hAnsi="Times New Roman" w:eastAsia="Times New Roman" w:cs="Arial"/>
          <w:b/>
          <w:sz w:val="32"/>
          <w:szCs w:val="32"/>
        </w:rPr>
        <w:t>Georgia State University</w:t>
      </w:r>
    </w:p>
    <w:p w:rsidRPr="00B4753A" w:rsidR="001E730E" w:rsidP="001E730E" w:rsidRDefault="001E730E" w14:paraId="3F873CF4" w14:textId="77777777">
      <w:pPr>
        <w:spacing w:line="480" w:lineRule="auto"/>
        <w:jc w:val="center"/>
        <w:rPr>
          <w:rFonts w:ascii="Times New Roman" w:hAnsi="Times New Roman" w:eastAsia="Times New Roman" w:cs="Arial"/>
          <w:b/>
          <w:sz w:val="28"/>
          <w:szCs w:val="28"/>
        </w:rPr>
      </w:pPr>
      <w:r w:rsidRPr="4772F0B0">
        <w:rPr>
          <w:rFonts w:ascii="Times New Roman" w:hAnsi="Times New Roman" w:eastAsia="Times New Roman" w:cs="Arial"/>
          <w:b/>
          <w:sz w:val="28"/>
          <w:szCs w:val="28"/>
        </w:rPr>
        <w:t>J. Mack Robinson College of Business</w:t>
      </w:r>
    </w:p>
    <w:p w:rsidRPr="00DC666D" w:rsidR="001E730E" w:rsidP="001E730E" w:rsidRDefault="001E730E" w14:paraId="423A2625" w14:textId="77777777">
      <w:pPr>
        <w:jc w:val="center"/>
        <w:rPr>
          <w:rFonts w:ascii="Times New Roman" w:hAnsi="Times New Roman" w:eastAsia="Times New Roman" w:cs="Arial"/>
          <w:b/>
          <w:sz w:val="28"/>
          <w:szCs w:val="28"/>
        </w:rPr>
      </w:pPr>
      <w:r w:rsidRPr="00DC666D">
        <w:rPr>
          <w:rFonts w:ascii="Times New Roman" w:hAnsi="Times New Roman" w:eastAsia="Times New Roman" w:cs="Arial"/>
          <w:b/>
          <w:sz w:val="28"/>
          <w:szCs w:val="28"/>
        </w:rPr>
        <w:t>Department of Computer Information Systems</w:t>
      </w:r>
    </w:p>
    <w:p w:rsidRPr="00B4753A" w:rsidR="001E730E" w:rsidP="001E730E" w:rsidRDefault="001E730E" w14:paraId="4BD63A8C" w14:textId="77777777">
      <w:pPr>
        <w:spacing w:line="480" w:lineRule="auto"/>
        <w:jc w:val="center"/>
        <w:rPr>
          <w:rFonts w:ascii="Times New Roman" w:hAnsi="Times New Roman" w:eastAsia="Times New Roman" w:cs="Arial"/>
          <w:b/>
        </w:rPr>
      </w:pPr>
    </w:p>
    <w:p w:rsidRPr="00B4753A" w:rsidR="001E730E" w:rsidP="001E730E" w:rsidRDefault="001E730E" w14:paraId="7490F648" w14:textId="1C70676C">
      <w:pPr>
        <w:spacing w:line="480" w:lineRule="auto"/>
        <w:jc w:val="center"/>
        <w:rPr>
          <w:rFonts w:ascii="Times New Roman" w:hAnsi="Times New Roman" w:eastAsia="Times New Roman" w:cs="Arial"/>
          <w:b/>
          <w:sz w:val="36"/>
          <w:szCs w:val="36"/>
        </w:rPr>
      </w:pPr>
      <w:r>
        <w:rPr>
          <w:rFonts w:ascii="Times New Roman" w:hAnsi="Times New Roman" w:eastAsia="Times New Roman" w:cs="Arial"/>
          <w:b/>
          <w:sz w:val="36"/>
          <w:szCs w:val="36"/>
        </w:rPr>
        <w:t>CIS 8087</w:t>
      </w:r>
      <w:r w:rsidRPr="4772F0B0">
        <w:rPr>
          <w:rFonts w:ascii="Times New Roman" w:hAnsi="Times New Roman" w:eastAsia="Times New Roman" w:cs="Arial"/>
          <w:b/>
          <w:sz w:val="36"/>
          <w:szCs w:val="36"/>
        </w:rPr>
        <w:t xml:space="preserve"> </w:t>
      </w:r>
      <w:r>
        <w:rPr>
          <w:rFonts w:ascii="Times New Roman" w:hAnsi="Times New Roman" w:eastAsia="Times New Roman" w:cs="Arial"/>
          <w:b/>
          <w:sz w:val="36"/>
          <w:szCs w:val="36"/>
        </w:rPr>
        <w:t>–</w:t>
      </w:r>
      <w:r w:rsidRPr="4772F0B0">
        <w:rPr>
          <w:rFonts w:ascii="Times New Roman" w:hAnsi="Times New Roman" w:eastAsia="Times New Roman" w:cs="Arial"/>
          <w:b/>
          <w:sz w:val="36"/>
          <w:szCs w:val="36"/>
        </w:rPr>
        <w:t xml:space="preserve"> </w:t>
      </w:r>
      <w:r>
        <w:rPr>
          <w:rFonts w:ascii="Times New Roman" w:hAnsi="Times New Roman" w:eastAsia="Times New Roman" w:cs="Arial"/>
          <w:b/>
          <w:sz w:val="36"/>
          <w:szCs w:val="36"/>
        </w:rPr>
        <w:t>Cloud Computing and Security</w:t>
      </w:r>
    </w:p>
    <w:p w:rsidRPr="00B4753A" w:rsidR="001E730E" w:rsidP="001E730E" w:rsidRDefault="001E730E" w14:paraId="784517CC" w14:textId="77777777">
      <w:pPr>
        <w:spacing w:line="480" w:lineRule="auto"/>
        <w:jc w:val="center"/>
        <w:rPr>
          <w:rFonts w:ascii="Times New Roman" w:hAnsi="Times New Roman" w:eastAsia="Times New Roman" w:cs="Arial"/>
          <w:b/>
        </w:rPr>
      </w:pPr>
    </w:p>
    <w:p w:rsidRPr="00B4753A" w:rsidR="001E730E" w:rsidP="001E730E" w:rsidRDefault="001E730E" w14:paraId="0DAEDFD4" w14:textId="0974CF2B">
      <w:pPr>
        <w:spacing w:line="480" w:lineRule="auto"/>
        <w:jc w:val="center"/>
        <w:rPr>
          <w:rFonts w:ascii="Times New Roman" w:hAnsi="Times New Roman" w:eastAsia="Times New Roman" w:cs="Arial"/>
          <w:b/>
          <w:sz w:val="28"/>
          <w:szCs w:val="28"/>
        </w:rPr>
      </w:pPr>
      <w:r w:rsidRPr="4772F0B0">
        <w:rPr>
          <w:rFonts w:ascii="Times New Roman" w:hAnsi="Times New Roman" w:eastAsia="Times New Roman" w:cs="Arial"/>
          <w:b/>
          <w:sz w:val="28"/>
          <w:szCs w:val="28"/>
        </w:rPr>
        <w:t xml:space="preserve">Instructor – Prof. </w:t>
      </w:r>
      <w:r w:rsidRPr="00FF170E">
        <w:rPr>
          <w:rFonts w:ascii="Times New Roman" w:hAnsi="Times New Roman" w:eastAsia="Times New Roman" w:cs="Arial"/>
          <w:b/>
          <w:sz w:val="28"/>
          <w:szCs w:val="28"/>
        </w:rPr>
        <w:t xml:space="preserve">Jaspal </w:t>
      </w:r>
      <w:proofErr w:type="spellStart"/>
      <w:r w:rsidRPr="00FF170E">
        <w:rPr>
          <w:rFonts w:ascii="Times New Roman" w:hAnsi="Times New Roman" w:eastAsia="Times New Roman" w:cs="Arial"/>
          <w:b/>
          <w:sz w:val="28"/>
          <w:szCs w:val="28"/>
        </w:rPr>
        <w:t>Sagoo</w:t>
      </w:r>
      <w:proofErr w:type="spellEnd"/>
    </w:p>
    <w:p w:rsidRPr="00B4753A" w:rsidR="001E730E" w:rsidP="001E730E" w:rsidRDefault="001E730E" w14:paraId="08CD7F17" w14:textId="77777777">
      <w:pPr>
        <w:spacing w:line="480" w:lineRule="auto"/>
        <w:jc w:val="center"/>
        <w:rPr>
          <w:rFonts w:ascii="Times New Roman" w:hAnsi="Times New Roman" w:eastAsia="Times New Roman" w:cs="Arial"/>
          <w:b/>
          <w:sz w:val="28"/>
          <w:szCs w:val="28"/>
        </w:rPr>
      </w:pPr>
    </w:p>
    <w:p w:rsidR="001E730E" w:rsidP="001E730E" w:rsidRDefault="1917943A" w14:paraId="4C1BCDC4" w14:textId="3F4C21FB">
      <w:pPr>
        <w:spacing w:line="480" w:lineRule="auto"/>
        <w:jc w:val="center"/>
        <w:rPr>
          <w:rFonts w:ascii="Times New Roman" w:hAnsi="Times New Roman" w:eastAsia="Times New Roman" w:cs="Arial"/>
          <w:b/>
          <w:sz w:val="28"/>
          <w:szCs w:val="28"/>
        </w:rPr>
      </w:pPr>
      <w:r w:rsidRPr="508D774A">
        <w:rPr>
          <w:rFonts w:ascii="Times New Roman" w:hAnsi="Times New Roman" w:eastAsia="Times New Roman" w:cs="Arial"/>
          <w:b/>
          <w:bCs/>
          <w:sz w:val="28"/>
          <w:szCs w:val="28"/>
        </w:rPr>
        <w:t>December 2</w:t>
      </w:r>
      <w:r w:rsidRPr="4772F0B0" w:rsidR="001E730E">
        <w:rPr>
          <w:rFonts w:ascii="Times New Roman" w:hAnsi="Times New Roman" w:eastAsia="Times New Roman" w:cs="Arial"/>
          <w:b/>
          <w:sz w:val="28"/>
          <w:szCs w:val="28"/>
        </w:rPr>
        <w:t>, 202</w:t>
      </w:r>
      <w:r w:rsidR="001E730E">
        <w:rPr>
          <w:rFonts w:ascii="Times New Roman" w:hAnsi="Times New Roman" w:eastAsia="Times New Roman" w:cs="Arial"/>
          <w:b/>
          <w:sz w:val="28"/>
          <w:szCs w:val="28"/>
        </w:rPr>
        <w:t>2</w:t>
      </w:r>
    </w:p>
    <w:p w:rsidRPr="001D4C16" w:rsidR="001E730E" w:rsidP="001E730E" w:rsidRDefault="001E730E" w14:paraId="2EB9321F" w14:textId="77777777">
      <w:pPr>
        <w:rPr>
          <w:rFonts w:ascii="Times New Roman" w:hAnsi="Times New Roman" w:eastAsia="Times New Roman" w:cs="Times New Roman"/>
          <w:color w:val="2F5496" w:themeColor="accent1" w:themeShade="BF"/>
          <w:sz w:val="32"/>
          <w:szCs w:val="32"/>
        </w:rPr>
      </w:pPr>
      <w:r w:rsidRPr="001D4C16">
        <w:rPr>
          <w:rFonts w:ascii="Times New Roman" w:hAnsi="Times New Roman" w:eastAsia="Times New Roman" w:cs="Times New Roman"/>
        </w:rPr>
        <w:br w:type="page"/>
      </w:r>
    </w:p>
    <w:p w:rsidRPr="001D4C16" w:rsidR="001E730E" w:rsidP="001E730E" w:rsidRDefault="001E730E" w14:paraId="272A44D4" w14:textId="114CA13A">
      <w:pPr>
        <w:pStyle w:val="TOCHeading"/>
        <w:rPr>
          <w:rFonts w:ascii="Times New Roman" w:hAnsi="Times New Roman" w:cs="Times New Roman"/>
        </w:rPr>
      </w:pPr>
      <w:r w:rsidRPr="205A0D99">
        <w:rPr>
          <w:rFonts w:ascii="Times New Roman" w:hAnsi="Times New Roman" w:cs="Times New Roman"/>
        </w:rPr>
        <w:lastRenderedPageBreak/>
        <w:t>Table of Contents</w:t>
      </w:r>
    </w:p>
    <w:p w:rsidRPr="001D4C16" w:rsidR="001E730E" w:rsidP="508D774A" w:rsidRDefault="00F85B28" w14:paraId="701AF808" w14:textId="51CA6B1B">
      <w:pPr>
        <w:pStyle w:val="TOC1"/>
        <w:tabs>
          <w:tab w:val="right" w:leader="dot" w:pos="9360"/>
        </w:tabs>
        <w:rPr>
          <w:rStyle w:val="Hyperlink"/>
          <w:noProof/>
        </w:rPr>
      </w:pPr>
      <w:r>
        <w:fldChar w:fldCharType="begin"/>
      </w:r>
      <w:r>
        <w:instrText xml:space="preserve">TOC \o "1-3" \h \z \u</w:instrText>
      </w:r>
      <w:r>
        <w:fldChar w:fldCharType="separate"/>
      </w:r>
      <w:hyperlink w:anchor="_Toc329204904">
        <w:r w:rsidRPr="0E6FCC83" w:rsidR="0E6FCC83">
          <w:rPr>
            <w:rStyle w:val="Hyperlink"/>
          </w:rPr>
          <w:t>Executive Summary</w:t>
        </w:r>
        <w:r>
          <w:tab/>
        </w:r>
        <w:r>
          <w:fldChar w:fldCharType="begin"/>
        </w:r>
        <w:r>
          <w:instrText xml:space="preserve">PAGEREF _Toc329204904 \h</w:instrText>
        </w:r>
        <w:r>
          <w:fldChar w:fldCharType="separate"/>
        </w:r>
        <w:r w:rsidRPr="0E6FCC83" w:rsidR="0E6FCC83">
          <w:rPr>
            <w:rStyle w:val="Hyperlink"/>
          </w:rPr>
          <w:t>2</w:t>
        </w:r>
        <w:r>
          <w:fldChar w:fldCharType="end"/>
        </w:r>
      </w:hyperlink>
    </w:p>
    <w:p w:rsidRPr="001D4C16" w:rsidR="001E730E" w:rsidP="508D774A" w:rsidRDefault="008A3FE4" w14:paraId="55AA49E9" w14:textId="612EEC10">
      <w:pPr>
        <w:pStyle w:val="TOC1"/>
        <w:tabs>
          <w:tab w:val="right" w:leader="dot" w:pos="9360"/>
        </w:tabs>
        <w:rPr>
          <w:rStyle w:val="Hyperlink"/>
          <w:noProof/>
        </w:rPr>
      </w:pPr>
      <w:hyperlink w:anchor="_Toc1080017810">
        <w:r w:rsidRPr="0E6FCC83" w:rsidR="0E6FCC83">
          <w:rPr>
            <w:rStyle w:val="Hyperlink"/>
          </w:rPr>
          <w:t>Introduction</w:t>
        </w:r>
        <w:r>
          <w:tab/>
        </w:r>
        <w:r>
          <w:fldChar w:fldCharType="begin"/>
        </w:r>
        <w:r>
          <w:instrText xml:space="preserve">PAGEREF _Toc1080017810 \h</w:instrText>
        </w:r>
        <w:r>
          <w:fldChar w:fldCharType="separate"/>
        </w:r>
        <w:r w:rsidRPr="0E6FCC83" w:rsidR="0E6FCC83">
          <w:rPr>
            <w:rStyle w:val="Hyperlink"/>
          </w:rPr>
          <w:t>4</w:t>
        </w:r>
        <w:r>
          <w:fldChar w:fldCharType="end"/>
        </w:r>
      </w:hyperlink>
    </w:p>
    <w:p w:rsidRPr="001D4C16" w:rsidR="001E730E" w:rsidP="508D774A" w:rsidRDefault="008A3FE4" w14:paraId="00E244FE" w14:textId="0FCA855A">
      <w:pPr>
        <w:pStyle w:val="TOC1"/>
        <w:tabs>
          <w:tab w:val="right" w:leader="dot" w:pos="9360"/>
        </w:tabs>
        <w:rPr>
          <w:rStyle w:val="Hyperlink"/>
          <w:noProof/>
        </w:rPr>
      </w:pPr>
      <w:hyperlink w:anchor="_Toc494231294">
        <w:r w:rsidRPr="0E6FCC83" w:rsidR="0E6FCC83">
          <w:rPr>
            <w:rStyle w:val="Hyperlink"/>
          </w:rPr>
          <w:t>Core Problems</w:t>
        </w:r>
        <w:r>
          <w:tab/>
        </w:r>
        <w:r>
          <w:fldChar w:fldCharType="begin"/>
        </w:r>
        <w:r>
          <w:instrText xml:space="preserve">PAGEREF _Toc494231294 \h</w:instrText>
        </w:r>
        <w:r>
          <w:fldChar w:fldCharType="separate"/>
        </w:r>
        <w:r w:rsidRPr="0E6FCC83" w:rsidR="0E6FCC83">
          <w:rPr>
            <w:rStyle w:val="Hyperlink"/>
          </w:rPr>
          <w:t>5</w:t>
        </w:r>
        <w:r>
          <w:fldChar w:fldCharType="end"/>
        </w:r>
      </w:hyperlink>
    </w:p>
    <w:p w:rsidRPr="001D4C16" w:rsidR="001E730E" w:rsidP="508D774A" w:rsidRDefault="008A3FE4" w14:paraId="037D737B" w14:textId="794E5890">
      <w:pPr>
        <w:pStyle w:val="TOC1"/>
        <w:tabs>
          <w:tab w:val="right" w:leader="dot" w:pos="9360"/>
        </w:tabs>
        <w:rPr>
          <w:rStyle w:val="Hyperlink"/>
          <w:noProof/>
        </w:rPr>
      </w:pPr>
      <w:hyperlink w:anchor="_Toc770126357">
        <w:r w:rsidRPr="0E6FCC83" w:rsidR="0E6FCC83">
          <w:rPr>
            <w:rStyle w:val="Hyperlink"/>
          </w:rPr>
          <w:t>Solutions/Preventions</w:t>
        </w:r>
        <w:r>
          <w:tab/>
        </w:r>
        <w:r>
          <w:fldChar w:fldCharType="begin"/>
        </w:r>
        <w:r>
          <w:instrText xml:space="preserve">PAGEREF _Toc770126357 \h</w:instrText>
        </w:r>
        <w:r>
          <w:fldChar w:fldCharType="separate"/>
        </w:r>
        <w:r w:rsidRPr="0E6FCC83" w:rsidR="0E6FCC83">
          <w:rPr>
            <w:rStyle w:val="Hyperlink"/>
          </w:rPr>
          <w:t>6</w:t>
        </w:r>
        <w:r>
          <w:fldChar w:fldCharType="end"/>
        </w:r>
      </w:hyperlink>
    </w:p>
    <w:p w:rsidRPr="001D4C16" w:rsidR="001E730E" w:rsidP="508D774A" w:rsidRDefault="008A3FE4" w14:paraId="7EC3F9CB" w14:textId="1A70E6BD">
      <w:pPr>
        <w:pStyle w:val="TOC1"/>
        <w:tabs>
          <w:tab w:val="right" w:leader="dot" w:pos="9360"/>
        </w:tabs>
        <w:rPr>
          <w:rStyle w:val="Hyperlink"/>
          <w:noProof/>
        </w:rPr>
      </w:pPr>
      <w:hyperlink w:anchor="_Toc2081997579">
        <w:r w:rsidRPr="0E6FCC83" w:rsidR="0E6FCC83">
          <w:rPr>
            <w:rStyle w:val="Hyperlink"/>
          </w:rPr>
          <w:t>New Risks and Countermeasures</w:t>
        </w:r>
        <w:r>
          <w:tab/>
        </w:r>
        <w:r>
          <w:fldChar w:fldCharType="begin"/>
        </w:r>
        <w:r>
          <w:instrText xml:space="preserve">PAGEREF _Toc2081997579 \h</w:instrText>
        </w:r>
        <w:r>
          <w:fldChar w:fldCharType="separate"/>
        </w:r>
        <w:r w:rsidRPr="0E6FCC83" w:rsidR="0E6FCC83">
          <w:rPr>
            <w:rStyle w:val="Hyperlink"/>
          </w:rPr>
          <w:t>10</w:t>
        </w:r>
        <w:r>
          <w:fldChar w:fldCharType="end"/>
        </w:r>
      </w:hyperlink>
    </w:p>
    <w:p w:rsidRPr="001D4C16" w:rsidR="001E730E" w:rsidP="508D774A" w:rsidRDefault="008A3FE4" w14:paraId="3F52CA5A" w14:textId="3E9A3D5F">
      <w:pPr>
        <w:pStyle w:val="TOC1"/>
        <w:tabs>
          <w:tab w:val="right" w:leader="dot" w:pos="9360"/>
        </w:tabs>
        <w:rPr>
          <w:rStyle w:val="Hyperlink"/>
          <w:noProof/>
        </w:rPr>
      </w:pPr>
      <w:hyperlink w:anchor="_Toc1578013506">
        <w:r w:rsidRPr="0E6FCC83" w:rsidR="0E6FCC83">
          <w:rPr>
            <w:rStyle w:val="Hyperlink"/>
          </w:rPr>
          <w:t>Key Questions</w:t>
        </w:r>
        <w:r>
          <w:tab/>
        </w:r>
        <w:r>
          <w:fldChar w:fldCharType="begin"/>
        </w:r>
        <w:r>
          <w:instrText xml:space="preserve">PAGEREF _Toc1578013506 \h</w:instrText>
        </w:r>
        <w:r>
          <w:fldChar w:fldCharType="separate"/>
        </w:r>
        <w:r w:rsidRPr="0E6FCC83" w:rsidR="0E6FCC83">
          <w:rPr>
            <w:rStyle w:val="Hyperlink"/>
          </w:rPr>
          <w:t>11</w:t>
        </w:r>
        <w:r>
          <w:fldChar w:fldCharType="end"/>
        </w:r>
      </w:hyperlink>
    </w:p>
    <w:p w:rsidRPr="001D4C16" w:rsidR="001E730E" w:rsidP="508D774A" w:rsidRDefault="008A3FE4" w14:paraId="6629C4F8" w14:textId="0FBD69B0">
      <w:pPr>
        <w:pStyle w:val="TOC1"/>
        <w:tabs>
          <w:tab w:val="right" w:leader="dot" w:pos="9360"/>
        </w:tabs>
        <w:rPr>
          <w:rStyle w:val="Hyperlink"/>
          <w:noProof/>
        </w:rPr>
      </w:pPr>
      <w:hyperlink w:anchor="_Toc1754371386">
        <w:r w:rsidRPr="0E6FCC83" w:rsidR="0E6FCC83">
          <w:rPr>
            <w:rStyle w:val="Hyperlink"/>
          </w:rPr>
          <w:t>Conclusion and Recommendations</w:t>
        </w:r>
        <w:r>
          <w:tab/>
        </w:r>
        <w:r>
          <w:fldChar w:fldCharType="begin"/>
        </w:r>
        <w:r>
          <w:instrText xml:space="preserve">PAGEREF _Toc1754371386 \h</w:instrText>
        </w:r>
        <w:r>
          <w:fldChar w:fldCharType="separate"/>
        </w:r>
        <w:r w:rsidRPr="0E6FCC83" w:rsidR="0E6FCC83">
          <w:rPr>
            <w:rStyle w:val="Hyperlink"/>
          </w:rPr>
          <w:t>15</w:t>
        </w:r>
        <w:r>
          <w:fldChar w:fldCharType="end"/>
        </w:r>
      </w:hyperlink>
    </w:p>
    <w:p w:rsidRPr="001D4C16" w:rsidR="001E730E" w:rsidP="508D774A" w:rsidRDefault="008A3FE4" w14:paraId="6B765BF9" w14:textId="25AF486C">
      <w:pPr>
        <w:pStyle w:val="TOC1"/>
        <w:tabs>
          <w:tab w:val="right" w:leader="dot" w:pos="9360"/>
        </w:tabs>
        <w:rPr>
          <w:rStyle w:val="Hyperlink"/>
          <w:noProof/>
        </w:rPr>
      </w:pPr>
      <w:hyperlink w:anchor="_Toc1646788225">
        <w:r w:rsidRPr="0E6FCC83" w:rsidR="0E6FCC83">
          <w:rPr>
            <w:rStyle w:val="Hyperlink"/>
          </w:rPr>
          <w:t>References</w:t>
        </w:r>
        <w:r>
          <w:tab/>
        </w:r>
        <w:r>
          <w:fldChar w:fldCharType="begin"/>
        </w:r>
        <w:r>
          <w:instrText xml:space="preserve">PAGEREF _Toc1646788225 \h</w:instrText>
        </w:r>
        <w:r>
          <w:fldChar w:fldCharType="separate"/>
        </w:r>
        <w:r w:rsidRPr="0E6FCC83" w:rsidR="0E6FCC83">
          <w:rPr>
            <w:rStyle w:val="Hyperlink"/>
          </w:rPr>
          <w:t>16</w:t>
        </w:r>
        <w:r>
          <w:fldChar w:fldCharType="end"/>
        </w:r>
      </w:hyperlink>
    </w:p>
    <w:p w:rsidRPr="001D4C16" w:rsidR="001E730E" w:rsidP="508D774A" w:rsidRDefault="008A3FE4" w14:paraId="36B33F4B" w14:textId="576E4908">
      <w:pPr>
        <w:pStyle w:val="TOC1"/>
        <w:tabs>
          <w:tab w:val="right" w:leader="dot" w:pos="9360"/>
        </w:tabs>
        <w:rPr>
          <w:rStyle w:val="Hyperlink"/>
          <w:noProof/>
        </w:rPr>
      </w:pPr>
      <w:hyperlink w:anchor="_Toc446219083">
        <w:r w:rsidRPr="0E6FCC83" w:rsidR="0E6FCC83">
          <w:rPr>
            <w:rStyle w:val="Hyperlink"/>
          </w:rPr>
          <w:t>Appendix</w:t>
        </w:r>
        <w:r>
          <w:tab/>
        </w:r>
        <w:r>
          <w:fldChar w:fldCharType="begin"/>
        </w:r>
        <w:r>
          <w:instrText xml:space="preserve">PAGEREF _Toc446219083 \h</w:instrText>
        </w:r>
        <w:r>
          <w:fldChar w:fldCharType="separate"/>
        </w:r>
        <w:r w:rsidRPr="0E6FCC83" w:rsidR="0E6FCC83">
          <w:rPr>
            <w:rStyle w:val="Hyperlink"/>
          </w:rPr>
          <w:t>18</w:t>
        </w:r>
        <w:r>
          <w:fldChar w:fldCharType="end"/>
        </w:r>
      </w:hyperlink>
      <w:r>
        <w:fldChar w:fldCharType="end"/>
      </w:r>
    </w:p>
    <w:p w:rsidRPr="001D4C16" w:rsidR="001E730E" w:rsidP="001E730E" w:rsidRDefault="001E730E" w14:paraId="158FE003" w14:textId="77777777">
      <w:pPr>
        <w:pStyle w:val="TOC1"/>
        <w:tabs>
          <w:tab w:val="right" w:leader="dot" w:pos="9360"/>
        </w:tabs>
        <w:rPr>
          <w:rStyle w:val="Hyperlink"/>
          <w:rFonts w:ascii="Times New Roman" w:hAnsi="Times New Roman" w:cs="Times New Roman"/>
          <w:noProof/>
        </w:rPr>
      </w:pPr>
    </w:p>
    <w:p w:rsidRPr="001D4C16" w:rsidR="001E730E" w:rsidP="001E730E" w:rsidRDefault="001E730E" w14:paraId="1B9F3B7B" w14:textId="35435FE5">
      <w:pPr>
        <w:rPr>
          <w:rFonts w:ascii="Times New Roman" w:hAnsi="Times New Roman" w:cs="Times New Roman"/>
        </w:rPr>
      </w:pPr>
    </w:p>
    <w:p w:rsidRPr="001D4C16" w:rsidR="001E730E" w:rsidP="001E730E" w:rsidRDefault="001E730E" w14:paraId="5E608EEA" w14:textId="77777777">
      <w:pPr>
        <w:rPr>
          <w:rFonts w:ascii="Times New Roman" w:hAnsi="Times New Roman" w:eastAsia="Times New Roman" w:cs="Times New Roman"/>
          <w:color w:val="2F5496" w:themeColor="accent1" w:themeShade="BF"/>
          <w:sz w:val="32"/>
          <w:szCs w:val="32"/>
        </w:rPr>
      </w:pPr>
      <w:r w:rsidRPr="001D4C16">
        <w:rPr>
          <w:rFonts w:ascii="Times New Roman" w:hAnsi="Times New Roman" w:eastAsia="Times New Roman" w:cs="Times New Roman"/>
        </w:rPr>
        <w:br w:type="page"/>
      </w:r>
    </w:p>
    <w:p w:rsidR="001E730E" w:rsidP="001E730E" w:rsidRDefault="001E730E" w14:paraId="69C34777" w14:textId="114CA13A" w14:noSpellErr="1">
      <w:pPr>
        <w:pStyle w:val="Heading1"/>
        <w:rPr>
          <w:rFonts w:ascii="Times New Roman" w:hAnsi="Times New Roman" w:eastAsia="Times New Roman" w:cs="Times New Roman"/>
        </w:rPr>
      </w:pPr>
      <w:bookmarkStart w:name="_Toc329204904" w:id="451111604"/>
      <w:r w:rsidRPr="0E6FCC83" w:rsidR="001E730E">
        <w:rPr>
          <w:rFonts w:ascii="Times New Roman" w:hAnsi="Times New Roman" w:eastAsia="Times New Roman" w:cs="Times New Roman"/>
        </w:rPr>
        <w:t>Executive Summary</w:t>
      </w:r>
      <w:bookmarkEnd w:id="451111604"/>
    </w:p>
    <w:p w:rsidR="001E730E" w:rsidP="001E730E" w:rsidRDefault="001E730E" w14:paraId="7B91C470" w14:textId="6207B351">
      <w:pPr>
        <w:rPr>
          <w:rFonts w:eastAsia="Times New Roman"/>
        </w:rPr>
      </w:pPr>
    </w:p>
    <w:p w:rsidRPr="001D4C16" w:rsidR="001E730E" w:rsidP="001E730E" w:rsidRDefault="001E730E" w14:paraId="4A8FDF37" w14:textId="28D7B940">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Cloud computing is one of the paradigms shift in the information technology from the old main frame technology since 1950s. Technology has been evolving and improving since then. In 1997, a professor from Emory University, Professor Ramnath </w:t>
      </w:r>
      <w:proofErr w:type="spellStart"/>
      <w:r w:rsidRPr="001D4C16">
        <w:rPr>
          <w:rFonts w:ascii="Times New Roman" w:hAnsi="Times New Roman" w:eastAsia="Times New Roman" w:cs="Times New Roman"/>
        </w:rPr>
        <w:t>Chellapa</w:t>
      </w:r>
      <w:proofErr w:type="spellEnd"/>
      <w:r w:rsidRPr="001D4C16">
        <w:rPr>
          <w:rFonts w:ascii="Times New Roman" w:hAnsi="Times New Roman" w:eastAsia="Times New Roman" w:cs="Times New Roman"/>
        </w:rPr>
        <w:t xml:space="preserve">, described cloud computing as a technology where the boundaries of computing will be determined by not only the technical limits but also the economics reasoning. In 1999, Salesforces started adopting cloud computing technology, and in 2006, Amazon started introducing its Elastic Computer Cloud (EC2 and Simple Storage Service (S3). Cloud computing provides three main service models, such as Infrastructure as a Service (IaaS), Platform as a Service (PaaS), and Software as a Service (SaaS), with four deployment models, such as public, private, hybrid, and community cloud. According to the study conducted by the Cloud Accounting Institute in 2015, Accounting and Financial Management was one of the top areas which deployed cloud solutions, and 74% of those moving their AIS to cloud chose SaaS solutions. With the number of businesses outsourcing their accounting information systems growing, a small pharmacy company called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operated in the downtown of Helsinki, Finland, was in dilemma if it should outsource its accounting systems to cloud. The owner of the company, Pia </w:t>
      </w:r>
      <w:proofErr w:type="spellStart"/>
      <w:r w:rsidRPr="001D4C16">
        <w:rPr>
          <w:rFonts w:ascii="Times New Roman" w:hAnsi="Times New Roman" w:eastAsia="Times New Roman" w:cs="Times New Roman"/>
        </w:rPr>
        <w:t>Moksi</w:t>
      </w:r>
      <w:proofErr w:type="spellEnd"/>
      <w:r w:rsidRPr="001D4C16">
        <w:rPr>
          <w:rFonts w:ascii="Times New Roman" w:hAnsi="Times New Roman" w:eastAsia="Times New Roman" w:cs="Times New Roman"/>
        </w:rPr>
        <w:t xml:space="preserve">, has been hearing the good things about moving to the cloud from her friends and advertisements. She also learned success stories about migrating to the clouds from an event she attended. She would like to try the service; however, there were many questions she could not find the answers regarding to the cloud-based services. </w:t>
      </w:r>
    </w:p>
    <w:p w:rsidRPr="001D4C16" w:rsidR="001E730E" w:rsidP="001E730E" w:rsidRDefault="001E730E" w14:paraId="396EFB74" w14:textId="60E7E876">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Pia </w:t>
      </w:r>
      <w:proofErr w:type="spellStart"/>
      <w:r w:rsidRPr="001D4C16">
        <w:rPr>
          <w:rFonts w:ascii="Times New Roman" w:hAnsi="Times New Roman" w:eastAsia="Times New Roman" w:cs="Times New Roman"/>
        </w:rPr>
        <w:t>Moksi</w:t>
      </w:r>
      <w:proofErr w:type="spellEnd"/>
      <w:r w:rsidRPr="001D4C16">
        <w:rPr>
          <w:rFonts w:ascii="Times New Roman" w:hAnsi="Times New Roman" w:eastAsia="Times New Roman" w:cs="Times New Roman"/>
        </w:rPr>
        <w:t xml:space="preserve"> has been operating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pharmacy for four years with 16 employees, nine of them are part-timers. The pharmacy business in Helsinki was </w:t>
      </w:r>
      <w:bookmarkStart w:name="_Int_9NFs7MrU" w:id="2"/>
      <w:r w:rsidRPr="001D4C16">
        <w:rPr>
          <w:rFonts w:ascii="Times New Roman" w:hAnsi="Times New Roman" w:eastAsia="Times New Roman" w:cs="Times New Roman"/>
        </w:rPr>
        <w:t>extremely competitive</w:t>
      </w:r>
      <w:bookmarkEnd w:id="2"/>
      <w:r w:rsidRPr="001D4C16">
        <w:rPr>
          <w:rFonts w:ascii="Times New Roman" w:hAnsi="Times New Roman" w:eastAsia="Times New Roman" w:cs="Times New Roman"/>
        </w:rPr>
        <w:t xml:space="preserve"> because of the government's strict regulation on prescription. Pia has 20 years' experience working as a pharmacist before operating her own business. Pia was responsible for all the administrative tasks and operations of the company. Most of her time was occupied by the bookkeeping, accounting, and reporting. Pia did not have time to strategically work on the long-term goals and objectives of the company, such as expanding and growing the business. Pia tried to reflect on herself as the business grew and realized that the accounting tasks were taking up a lot of her time that she could not focus on other important tasks.</w:t>
      </w:r>
    </w:p>
    <w:p w:rsidRPr="001D4C16" w:rsidR="001E730E" w:rsidP="001E730E" w:rsidRDefault="001E730E" w14:paraId="66F58B84" w14:textId="3BCDF173">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To grow the business, she understood that she must do something about the accounting tasks that consumed so much of her time. She tried to gather information, from friends and the </w:t>
      </w:r>
      <w:r w:rsidRPr="001D4C16">
        <w:rPr>
          <w:rFonts w:ascii="Times New Roman" w:hAnsi="Times New Roman" w:eastAsia="Times New Roman" w:cs="Times New Roman"/>
        </w:rPr>
        <w:lastRenderedPageBreak/>
        <w:t>advertisements, to figure out the best way to handle her problems. She found out that cloud-based accounting information systems (AIS) could be her way out. However, she had no clue about cloud technology. She did a lot of research about cloud computing and met a few cloud service providers representatives, and she knew that cloud-based systems could be her solution. Still, she was not sure about many things, such as if there are any hidden costs, if her data would be secure, or what kind of systems she should implement.</w:t>
      </w:r>
    </w:p>
    <w:p w:rsidRPr="001D4C16" w:rsidR="001E730E" w:rsidP="001E730E" w:rsidRDefault="001E730E" w14:paraId="6C5339EE" w14:textId="6390A78D">
      <w:pPr>
        <w:rPr>
          <w:rFonts w:ascii="Times New Roman" w:hAnsi="Times New Roman" w:cs="Times New Roman"/>
        </w:rPr>
      </w:pPr>
    </w:p>
    <w:p w:rsidR="001E730E" w:rsidP="001E730E" w:rsidRDefault="001E730E" w14:paraId="29F2F9E9" w14:textId="114CA13A" w14:noSpellErr="1">
      <w:pPr>
        <w:pStyle w:val="Heading1"/>
        <w:rPr>
          <w:rFonts w:ascii="Times New Roman" w:hAnsi="Times New Roman" w:eastAsia="Times New Roman" w:cs="Times New Roman"/>
        </w:rPr>
      </w:pPr>
      <w:bookmarkStart w:name="_Toc1080017810" w:id="574076913"/>
      <w:r w:rsidRPr="0E6FCC83" w:rsidR="001E730E">
        <w:rPr>
          <w:rFonts w:ascii="Times New Roman" w:hAnsi="Times New Roman" w:eastAsia="Times New Roman" w:cs="Times New Roman"/>
        </w:rPr>
        <w:t>Introduction</w:t>
      </w:r>
      <w:bookmarkEnd w:id="574076913"/>
    </w:p>
    <w:p w:rsidRPr="00904B20" w:rsidR="001E730E" w:rsidP="001E730E" w:rsidRDefault="001E730E" w14:paraId="4C56C1DF" w14:textId="77777777"/>
    <w:p w:rsidRPr="001D4C16" w:rsidR="001E730E" w:rsidP="001E730E" w:rsidRDefault="001E730E" w14:paraId="37586FDD" w14:textId="77777777">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Cloud-based services disrupted the information technology industry because of the many benefits such as measured pricing, fast deployment, reliability, and so on. Pia, the owner of the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pharmacy company, was thinking of migrating her accounting tasks into cloud.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Apteekki’s</w:t>
      </w:r>
      <w:proofErr w:type="spellEnd"/>
      <w:r w:rsidRPr="001D4C16">
        <w:rPr>
          <w:rFonts w:ascii="Times New Roman" w:hAnsi="Times New Roman" w:eastAsia="Times New Roman" w:cs="Times New Roman"/>
        </w:rPr>
        <w:t xml:space="preserve"> accounting systems consisted of five main tasks which are sales, purchases, payments, reporting, and payroll. These five big tasks were further broken down into 22 accounting tasks. Even though those accounting tasks were identical in the industry, the problems each company encounters would be different depending on its context. Therefore, when considering moving to cloud-based systems, the strategy and systems that worked for one company might not be applicable to the other company. Choosing the most efficient accounting system was not an easy job when there were so many services to choose from in the market. Pia was facing the same scenario where she was not sure which cloud-based accounting system would be best for her pharmacy company. Even though she put in a lot of effort doing research to learn more about the cloud, she could not make up her mind which account tasks to outsource and migrate into cloud partly because it was not her area of expertise. </w:t>
      </w:r>
    </w:p>
    <w:p w:rsidRPr="001D4C16" w:rsidR="001E730E" w:rsidP="001E730E" w:rsidRDefault="001E730E" w14:paraId="79AE8C7E" w14:textId="66B4A8E9">
      <w:pPr>
        <w:spacing w:line="360" w:lineRule="auto"/>
        <w:ind w:firstLine="720"/>
        <w:rPr>
          <w:rFonts w:ascii="Times New Roman" w:hAnsi="Times New Roman" w:eastAsia="Times New Roman" w:cs="Times New Roman"/>
        </w:rPr>
      </w:pPr>
      <w:r w:rsidRPr="001D4C16">
        <w:rPr>
          <w:rFonts w:ascii="Times New Roman" w:hAnsi="Times New Roman" w:eastAsia="Times New Roman" w:cs="Times New Roman"/>
        </w:rPr>
        <w:t xml:space="preserve">To help identify the best cloud-based accounting information system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our team will make the analysis of the business and the systems being used to first point out the main problems faced by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Meanwhile, our team will also conduct the risk analysis by listing out the assets, threats, vulnerabilities, and controls to learn more about the risks that could impact the company and how moving to cloud would mitigate the impact. Pia has done a lot of research on cloud services and mentioned the advantages and disadvantages of each accounting service company</w:t>
      </w:r>
      <w:bookmarkStart w:name="_Int_SNRw2RwC" w:id="4"/>
      <w:r w:rsidRPr="001D4C16">
        <w:rPr>
          <w:rFonts w:ascii="Times New Roman" w:hAnsi="Times New Roman" w:eastAsia="Times New Roman" w:cs="Times New Roman"/>
        </w:rPr>
        <w:t xml:space="preserve">. </w:t>
      </w:r>
      <w:bookmarkEnd w:id="4"/>
      <w:r w:rsidRPr="001D4C16">
        <w:rPr>
          <w:rFonts w:ascii="Times New Roman" w:hAnsi="Times New Roman" w:eastAsia="Times New Roman" w:cs="Times New Roman"/>
        </w:rPr>
        <w:t xml:space="preserve">Our team will utilize the information collected by her and incorporate it with our analysis to produce the best solution. Moreover, this paper will include </w:t>
      </w:r>
      <w:r w:rsidRPr="001D4C16">
        <w:rPr>
          <w:rFonts w:ascii="Times New Roman" w:hAnsi="Times New Roman" w:eastAsia="Times New Roman" w:cs="Times New Roman"/>
        </w:rPr>
        <w:lastRenderedPageBreak/>
        <w:t xml:space="preserve">the recommendations based on the need of the company at that time, and we will also gather information on the current cloud-based accounting information systems and share our perspective on the up-to-date systems that could be relevant to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w:t>
      </w:r>
    </w:p>
    <w:p w:rsidRPr="001D4C16" w:rsidR="001E730E" w:rsidP="001E730E" w:rsidRDefault="001E730E" w14:paraId="2AB7C1AE" w14:textId="75A797B6">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Overall, our main objective is to assist Pia and her company migrate their accounting tasks and systems into cloud. Our team will do business and systems analysis of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to come up with the current issues faced by the company. Also, we will do risk analysis to identify the risks and mitigation plan by setting up proper controls. Lastly, we will provide our recommendation on which cloud-based accounting company would be best suited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for their migration into cloud. </w:t>
      </w:r>
    </w:p>
    <w:p w:rsidRPr="001D4C16" w:rsidR="001E730E" w:rsidP="001E730E" w:rsidRDefault="001E730E" w14:paraId="3EF34368" w14:textId="3F39F3F2" w14:noSpellErr="1">
      <w:pPr>
        <w:pStyle w:val="Heading1"/>
        <w:spacing w:line="360" w:lineRule="auto"/>
        <w:rPr>
          <w:rFonts w:ascii="Times New Roman" w:hAnsi="Times New Roman" w:eastAsia="Times New Roman" w:cs="Times New Roman"/>
        </w:rPr>
      </w:pPr>
      <w:bookmarkStart w:name="_Toc494231294" w:id="988610315"/>
      <w:r w:rsidRPr="0E6FCC83" w:rsidR="001E730E">
        <w:rPr>
          <w:rFonts w:ascii="Times New Roman" w:hAnsi="Times New Roman" w:eastAsia="Times New Roman" w:cs="Times New Roman"/>
        </w:rPr>
        <w:t>Core Problems</w:t>
      </w:r>
      <w:bookmarkEnd w:id="988610315"/>
    </w:p>
    <w:p w:rsidRPr="001D4C16" w:rsidR="001E730E" w:rsidP="001E730E" w:rsidRDefault="001E730E" w14:paraId="32DED314" w14:textId="3BC0CE35">
      <w:pPr>
        <w:spacing w:line="360" w:lineRule="auto"/>
        <w:ind w:firstLine="720"/>
        <w:rPr>
          <w:rFonts w:ascii="Times New Roman" w:hAnsi="Times New Roman" w:eastAsia="Times New Roman" w:cs="Times New Roman"/>
        </w:rPr>
      </w:pPr>
      <w:r w:rsidRPr="001D4C16">
        <w:rPr>
          <w:rFonts w:ascii="Times New Roman" w:hAnsi="Times New Roman" w:eastAsia="Times New Roman" w:cs="Times New Roman"/>
        </w:rPr>
        <w:t xml:space="preserve">The main issue with Pia and her pharmacy company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was the decision to choose what to outsource for the current accounting system and tasks so that Pia had more time to focus on the strategic management and the growth of the company. Pia knew that cloud-based AIS was the way to go because of the many benefits it brought. Pia learned about the pros and cons from the Pharmacy Day event where she met many other companies that made use of cloud solutions. The reasons Pia could not decide which cloud-based solution should be used were the lack of trust in modern</w:t>
      </w:r>
      <w:bookmarkStart w:name="_Int_Mvm1JD6h" w:id="6"/>
      <w:r w:rsidRPr="001D4C16">
        <w:rPr>
          <w:rFonts w:ascii="Times New Roman" w:hAnsi="Times New Roman" w:eastAsia="Times New Roman" w:cs="Times New Roman"/>
        </w:rPr>
        <w:t xml:space="preserve"> technology</w:t>
      </w:r>
      <w:bookmarkEnd w:id="6"/>
      <w:r w:rsidRPr="001D4C16">
        <w:rPr>
          <w:rFonts w:ascii="Times New Roman" w:hAnsi="Times New Roman" w:eastAsia="Times New Roman" w:cs="Times New Roman"/>
        </w:rPr>
        <w:t xml:space="preserve"> and her background being non-IT person. Additionally, she was a perfectionist who wanted to have a perfect system with no tolerance of fault when migrating to cloud which raised the doubt and uncertainty of what to choose. Pia had done very comprehensive research on the cloud-based AIS solution and </w:t>
      </w:r>
      <w:bookmarkStart w:name="_Int_b82F9ENK" w:id="7"/>
      <w:r w:rsidRPr="001D4C16">
        <w:rPr>
          <w:rFonts w:ascii="Times New Roman" w:hAnsi="Times New Roman" w:eastAsia="Times New Roman" w:cs="Times New Roman"/>
        </w:rPr>
        <w:t>produced</w:t>
      </w:r>
      <w:bookmarkEnd w:id="7"/>
      <w:r w:rsidRPr="001D4C16">
        <w:rPr>
          <w:rFonts w:ascii="Times New Roman" w:hAnsi="Times New Roman" w:eastAsia="Times New Roman" w:cs="Times New Roman"/>
        </w:rPr>
        <w:t xml:space="preserve"> a list of three AIS systems provided by different companies with the focus services on user interface, integration capabilities, modularity, and price. </w:t>
      </w:r>
    </w:p>
    <w:p w:rsidRPr="001D4C16" w:rsidR="001E730E" w:rsidP="001E730E" w:rsidRDefault="001E730E" w14:paraId="357B4E4D" w14:textId="6EB39FBE">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From her research, one of the benefits of using cloud is to reduce cost and pay-per-use model would be something she could use. However, Pia already invested in the acquisition of accounting software in-house; therefore, she thought the cloud-based pay-per-use would add up the overall cost. She was also concerned about the hidden costs that might arise later, such as the cost of the accountant. Even though the cloud service provider suggested that the pay-per-use would be cost efficient for a small company like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eventually, she could not make up her mind because she was doubting there could be issues around the service level agreement between CSP, accountant, and her company, and expecting unpleasant surprises. </w:t>
      </w:r>
    </w:p>
    <w:p w:rsidRPr="001D4C16" w:rsidR="001E730E" w:rsidP="001E730E" w:rsidRDefault="001E730E" w14:paraId="5960136B" w14:textId="0D425368">
      <w:pPr>
        <w:spacing w:line="360" w:lineRule="auto"/>
        <w:ind w:firstLine="720"/>
        <w:rPr>
          <w:rFonts w:ascii="Times New Roman" w:hAnsi="Times New Roman" w:cs="Times New Roman"/>
        </w:rPr>
      </w:pPr>
      <w:r w:rsidRPr="205A0D99">
        <w:rPr>
          <w:rFonts w:ascii="Times New Roman" w:hAnsi="Times New Roman" w:eastAsia="Times New Roman" w:cs="Times New Roman"/>
        </w:rPr>
        <w:lastRenderedPageBreak/>
        <w:t xml:space="preserve">Pia also figured out other cloud benefits such as scalability, flexibility, and availability; however, she had concerns about data security and overall cost. On one hand, the advantages, such as scalability and flexibility, could enable </w:t>
      </w:r>
      <w:proofErr w:type="spellStart"/>
      <w:r w:rsidRPr="205A0D99">
        <w:rPr>
          <w:rFonts w:ascii="Times New Roman" w:hAnsi="Times New Roman" w:eastAsia="Times New Roman" w:cs="Times New Roman"/>
        </w:rPr>
        <w:t>Kluuvin</w:t>
      </w:r>
      <w:proofErr w:type="spellEnd"/>
      <w:r w:rsidRPr="205A0D99">
        <w:rPr>
          <w:rFonts w:ascii="Times New Roman" w:hAnsi="Times New Roman" w:eastAsia="Times New Roman" w:cs="Times New Roman"/>
        </w:rPr>
        <w:t xml:space="preserve"> </w:t>
      </w:r>
      <w:proofErr w:type="spellStart"/>
      <w:r w:rsidRPr="205A0D99">
        <w:rPr>
          <w:rFonts w:ascii="Times New Roman" w:hAnsi="Times New Roman" w:eastAsia="Times New Roman" w:cs="Times New Roman"/>
        </w:rPr>
        <w:t>Apteekki</w:t>
      </w:r>
      <w:proofErr w:type="spellEnd"/>
      <w:r w:rsidRPr="205A0D99">
        <w:rPr>
          <w:rFonts w:ascii="Times New Roman" w:hAnsi="Times New Roman" w:eastAsia="Times New Roman" w:cs="Times New Roman"/>
        </w:rPr>
        <w:t xml:space="preserve"> to start using the cloud solution at a minimal pace while Pia was working to expand the business and scaling the service up as the business grew. On the other hand, Pia thought if cloud services with their huge data center and so on would be suitable for her small company without having to pay more for the service – too good to be true for her. Moreover, availability means Pia could be on top of things because she could check into the system and work with her accountant wherever and whenever she wants, providing she has a stable internet connection, and this would only possible if her AIS was migrated to cloud, her current in-house systems did not have connectivity and thus could be accessed from anywhere except from her physical office. But then, Pia had concerns about her data security because all her company information would be stored in the cloud, and she was not sure how safe it would be in the cloud after hearing data breaches stories in the news. </w:t>
      </w:r>
    </w:p>
    <w:p w:rsidRPr="001D4C16" w:rsidR="001E730E" w:rsidP="002725B3" w:rsidRDefault="001E730E" w14:paraId="6B628673" w14:textId="63DD321E">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To summarize, the core problem of Pia regarding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was the decision to choose the best cloud-based account information system so that Pia could put more time on the growth of the company. After doing thorough research and coming up with three options to choose the solution from, Pia was overwhelmed by the information she gathered, and she could not make up her mind. As Pia wanted a smooth migration without any faults, she could not put her trust entirely on the information provided by the cloud service provider and the research she did, and that she wanted a professional guidance to move forward.</w:t>
      </w:r>
    </w:p>
    <w:p w:rsidRPr="001D4C16" w:rsidR="001E730E" w:rsidP="001E730E" w:rsidRDefault="001E730E" w14:paraId="136A52C8" w14:textId="3F39F3F2" w14:noSpellErr="1">
      <w:pPr>
        <w:pStyle w:val="Heading1"/>
        <w:rPr>
          <w:rFonts w:ascii="Times New Roman" w:hAnsi="Times New Roman" w:eastAsia="Times New Roman" w:cs="Times New Roman"/>
        </w:rPr>
      </w:pPr>
      <w:bookmarkStart w:name="_Toc770126357" w:id="65863595"/>
      <w:r w:rsidRPr="0E6FCC83" w:rsidR="001E730E">
        <w:rPr>
          <w:rFonts w:ascii="Times New Roman" w:hAnsi="Times New Roman" w:eastAsia="Times New Roman" w:cs="Times New Roman"/>
        </w:rPr>
        <w:t>Solutions/Preventions</w:t>
      </w:r>
      <w:bookmarkEnd w:id="65863595"/>
    </w:p>
    <w:p w:rsidRPr="001D4C16" w:rsidR="001E730E" w:rsidP="001E730E" w:rsidRDefault="001E730E" w14:paraId="45E62A0A" w14:textId="6EC2A9F4">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Pia, the owner of the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had gone through a lot of information regarding</w:t>
      </w:r>
    </w:p>
    <w:p w:rsidRPr="001D4C16" w:rsidR="001E730E" w:rsidP="001E730E" w:rsidRDefault="001E730E" w14:paraId="43D3AC31" w14:textId="77777777">
      <w:pPr>
        <w:spacing w:line="360" w:lineRule="auto"/>
        <w:rPr>
          <w:rFonts w:ascii="Times New Roman" w:hAnsi="Times New Roman" w:cs="Times New Roman"/>
        </w:rPr>
      </w:pPr>
      <w:r w:rsidRPr="001D4C16">
        <w:rPr>
          <w:rFonts w:ascii="Times New Roman" w:hAnsi="Times New Roman" w:eastAsia="Times New Roman" w:cs="Times New Roman"/>
        </w:rPr>
        <w:t xml:space="preserve">moving her accounting systems to cloud. Our role as a strategy and transformation consultant is to analyze the current business processes and its accounting systems, the data gathered by the owner of the company, and provide a recommendation moving forward. Pia already produced three viable accounting systems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and we could use that information as a starting point. Therefore, we will analyze the current business processes and systems, we will compare them against the three systems that Pia found from her research, and then we will provide our recommendation that would be best suited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in term of cost, systems integration, and migration. </w:t>
      </w:r>
    </w:p>
    <w:p w:rsidRPr="001D4C16" w:rsidR="001E730E" w:rsidP="001E730E" w:rsidRDefault="001E730E" w14:paraId="25AA28B4" w14:textId="7C0429B7">
      <w:pPr>
        <w:spacing w:line="360" w:lineRule="auto"/>
        <w:ind w:firstLine="720"/>
        <w:rPr>
          <w:rFonts w:ascii="Times New Roman" w:hAnsi="Times New Roman" w:cs="Times New Roman"/>
        </w:rPr>
      </w:pPr>
      <w:proofErr w:type="spellStart"/>
      <w:r w:rsidRPr="001D4C16">
        <w:rPr>
          <w:rFonts w:ascii="Times New Roman" w:hAnsi="Times New Roman" w:eastAsia="Times New Roman" w:cs="Times New Roman"/>
        </w:rPr>
        <w:lastRenderedPageBreak/>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had an inhouse accounting system that power the whole business processes such as bookkeeping and reporting. The system was not connected to the internet, and all the processes were operated offline. The company has 16 employees, of which 9 of them are part-timers. The system generated 680 outgoing sales invoices annually, of which all of them were manually produced and managed on paper. The company also had 840 purchases invoices of which 92% are on paper, 5% with email attachments, and 3% with e-invoice. The company had the same suppliers with </w:t>
      </w:r>
      <w:bookmarkStart w:name="_Int_0ES2YQOq" w:id="9"/>
      <w:r w:rsidRPr="001D4C16">
        <w:rPr>
          <w:rFonts w:ascii="Times New Roman" w:hAnsi="Times New Roman" w:eastAsia="Times New Roman" w:cs="Times New Roman"/>
        </w:rPr>
        <w:t>almost the</w:t>
      </w:r>
      <w:bookmarkEnd w:id="9"/>
      <w:r w:rsidRPr="001D4C16">
        <w:rPr>
          <w:rFonts w:ascii="Times New Roman" w:hAnsi="Times New Roman" w:eastAsia="Times New Roman" w:cs="Times New Roman"/>
        </w:rPr>
        <w:t xml:space="preserve"> same number of purchases every year, making it </w:t>
      </w:r>
      <w:bookmarkStart w:name="_Int_ehzHHhPm" w:id="10"/>
      <w:r w:rsidRPr="001D4C16">
        <w:rPr>
          <w:rFonts w:ascii="Times New Roman" w:hAnsi="Times New Roman" w:eastAsia="Times New Roman" w:cs="Times New Roman"/>
        </w:rPr>
        <w:t>extremely easy</w:t>
      </w:r>
      <w:bookmarkEnd w:id="10"/>
      <w:r w:rsidRPr="001D4C16">
        <w:rPr>
          <w:rFonts w:ascii="Times New Roman" w:hAnsi="Times New Roman" w:eastAsia="Times New Roman" w:cs="Times New Roman"/>
        </w:rPr>
        <w:t xml:space="preserve"> to manage. The company had five main accounting processes, such as sales, purchases, payroll, reporting, and payment, in which they could be broken down into 22 sub-processes. We can conclude that the processes were simple, and most of them are managed offline manually and on paper. </w:t>
      </w:r>
    </w:p>
    <w:p w:rsidRPr="001D4C16" w:rsidR="001E730E" w:rsidP="001E730E" w:rsidRDefault="001E730E" w14:paraId="61DBC537" w14:textId="46C14EB0">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According to the information presented above, the company is small, and the processes are not complicated. From the available cloud-based services,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should be using software-as-a-service (SaaS) instead of either infrastructure-as-a-service (IaaS) or platform-as-a-service (PaaS). One may argue that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could use PaaS because the company already invested in the accounting software, and they could be migrated and integrated using PaaS. However, we need to think about the compatibility of the software in the cloud, the security issues such as system maintenance and patching, and the cost associated to them. The fact that the company is small, and it does not have enough IT experts, SaaS is the best option because all the underlying IT infrastructure and the security issues will be managed by the service provider. In term of cost effectiveness,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must pay according to the amount of resources utilized, meaning pay less when the company is small and more as the company grows. </w:t>
      </w:r>
    </w:p>
    <w:p w:rsidRPr="001D4C16" w:rsidR="001E730E" w:rsidP="001E730E" w:rsidRDefault="001E730E" w14:paraId="6774FA6D" w14:textId="00F47D80">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From the three feasible accounting systems that Pia presented because of her research, system 3 is the best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With 150 Euro monthly, the system provides almost everything without additional cost - the only variable cost is the accountant fees in which the company provided 2 hours monthly already and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must only pay the additional hours of usage. The accountancy services are tied with the package; therefore,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need not worry about looking for one. Unlike system 1 and 2, there is no additional transaction cost with system 3 which accounted for about 120 Euro monthly. As business grows,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does not need to worry about the additional number of transactions being generated </w:t>
      </w:r>
      <w:r w:rsidRPr="001D4C16">
        <w:rPr>
          <w:rFonts w:ascii="Times New Roman" w:hAnsi="Times New Roman" w:eastAsia="Times New Roman" w:cs="Times New Roman"/>
        </w:rPr>
        <w:lastRenderedPageBreak/>
        <w:t xml:space="preserve">under system 3. In term migration, system 3 also support third party enterprise integration upon request which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could make use of for the smooth and speedy migration. As a result, system 3 is the most suitable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w:t>
      </w:r>
    </w:p>
    <w:p w:rsidRPr="001D4C16" w:rsidR="001E730E" w:rsidP="001E730E" w:rsidRDefault="001E730E" w14:paraId="02A45331" w14:textId="3E7F3685">
      <w:pPr>
        <w:spacing w:line="360" w:lineRule="auto"/>
        <w:ind w:firstLine="720"/>
        <w:rPr>
          <w:rFonts w:ascii="Times New Roman" w:hAnsi="Times New Roman" w:cs="Times New Roman"/>
        </w:rPr>
      </w:pPr>
      <w:r w:rsidRPr="001D4C16">
        <w:rPr>
          <w:rFonts w:ascii="Times New Roman" w:hAnsi="Times New Roman" w:eastAsia="Times New Roman" w:cs="Times New Roman"/>
        </w:rPr>
        <w:t xml:space="preserve">All in all, it is recommended that Pia choose software-as-a-service cloud-based service model because this will make sure that the service provider will take care of the IT infrastructure and platforms including the information security- this will ensure Pia’s doubt on the data security issue even though she still needs to make sure of the access level security controls. Out of the three systems Pia gathered from her research, system 3 is the best for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in term of cost in the long run, and the smooth and speedy system migration to the cloud.</w:t>
      </w:r>
    </w:p>
    <w:p w:rsidRPr="001D4C16" w:rsidR="001E730E" w:rsidP="001E730E" w:rsidRDefault="001E730E" w14:paraId="12158956" w14:textId="32B80A3E">
      <w:pPr>
        <w:rPr>
          <w:rFonts w:ascii="Times New Roman" w:hAnsi="Times New Roman" w:cs="Times New Roman"/>
        </w:rPr>
      </w:pPr>
    </w:p>
    <w:p w:rsidR="001E730E" w:rsidP="001E730E" w:rsidRDefault="001E730E" w14:paraId="58297BCF" w14:textId="0D425368">
      <w:pPr>
        <w:spacing w:line="276" w:lineRule="auto"/>
        <w:rPr>
          <w:rFonts w:ascii="Times New Roman" w:hAnsi="Times New Roman" w:eastAsia="Times New Roman" w:cs="Times New Roman"/>
          <w:color w:val="2F5496" w:themeColor="accent1" w:themeShade="BF"/>
          <w:sz w:val="32"/>
          <w:szCs w:val="32"/>
        </w:rPr>
      </w:pPr>
      <w:r w:rsidRPr="205A0D99">
        <w:rPr>
          <w:rFonts w:ascii="Times New Roman" w:hAnsi="Times New Roman" w:eastAsia="Times New Roman" w:cs="Times New Roman"/>
          <w:color w:val="2F5496" w:themeColor="accent1" w:themeShade="BF"/>
          <w:sz w:val="32"/>
          <w:szCs w:val="32"/>
        </w:rPr>
        <w:t>Risk Analysis (Threat, Vulnerability, Assets, Control)</w:t>
      </w:r>
    </w:p>
    <w:p w:rsidR="002E694D" w:rsidP="001E730E" w:rsidRDefault="002E694D" w14:paraId="17B8EF16" w14:textId="0D425368">
      <w:pPr>
        <w:spacing w:line="276" w:lineRule="auto"/>
        <w:rPr>
          <w:rFonts w:ascii="Times New Roman" w:hAnsi="Times New Roman" w:eastAsia="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4675"/>
        <w:gridCol w:w="4675"/>
      </w:tblGrid>
      <w:tr w:rsidR="008F3E08" w:rsidTr="008F3E08" w14:paraId="48CDEBE0" w14:textId="77777777">
        <w:tc>
          <w:tcPr>
            <w:tcW w:w="4675" w:type="dxa"/>
          </w:tcPr>
          <w:p w:rsidRPr="001D4C16" w:rsidR="008F3E08" w:rsidP="008F3E08" w:rsidRDefault="008F3E08" w14:paraId="591ECF3F" w14:textId="77777777">
            <w:pPr>
              <w:spacing w:line="276" w:lineRule="auto"/>
              <w:rPr>
                <w:rFonts w:ascii="Times New Roman" w:hAnsi="Times New Roman" w:eastAsia="Times New Roman" w:cs="Times New Roman"/>
              </w:rPr>
            </w:pPr>
            <w:r w:rsidRPr="001D4C16">
              <w:rPr>
                <w:rFonts w:ascii="Times New Roman" w:hAnsi="Times New Roman" w:eastAsia="Times New Roman" w:cs="Times New Roman"/>
                <w:b/>
                <w:bCs/>
              </w:rPr>
              <w:t xml:space="preserve">Assets </w:t>
            </w:r>
            <w:r w:rsidRPr="001D4C16">
              <w:rPr>
                <w:rFonts w:ascii="Times New Roman" w:hAnsi="Times New Roman" w:eastAsia="Times New Roman" w:cs="Times New Roman"/>
              </w:rPr>
              <w:t xml:space="preserve"> </w:t>
            </w:r>
          </w:p>
          <w:p w:rsidRPr="001D4C16" w:rsidR="008F3E08" w:rsidP="008F3E08" w:rsidRDefault="008F3E08" w14:paraId="0E017BEE" w14:textId="77777777">
            <w:pPr>
              <w:pStyle w:val="ListParagraph"/>
              <w:numPr>
                <w:ilvl w:val="0"/>
                <w:numId w:val="10"/>
              </w:numPr>
              <w:spacing w:line="276" w:lineRule="auto"/>
              <w:rPr>
                <w:rFonts w:ascii="Times New Roman" w:hAnsi="Times New Roman" w:eastAsia="Times New Roman" w:cs="Times New Roman"/>
              </w:rPr>
            </w:pPr>
            <w:r w:rsidRPr="001D4C16">
              <w:rPr>
                <w:rFonts w:ascii="Times New Roman" w:hAnsi="Times New Roman" w:eastAsia="Times New Roman" w:cs="Times New Roman"/>
              </w:rPr>
              <w:t>Company full-time and par-time employees</w:t>
            </w:r>
          </w:p>
          <w:p w:rsidRPr="001D4C16" w:rsidR="008F3E08" w:rsidP="008F3E08" w:rsidRDefault="008F3E08" w14:paraId="69FC1D58" w14:textId="77777777">
            <w:pPr>
              <w:pStyle w:val="ListParagraph"/>
              <w:numPr>
                <w:ilvl w:val="0"/>
                <w:numId w:val="10"/>
              </w:numPr>
              <w:spacing w:line="276" w:lineRule="auto"/>
              <w:rPr>
                <w:rFonts w:ascii="Times New Roman" w:hAnsi="Times New Roman" w:eastAsia="Times New Roman" w:cs="Times New Roman"/>
              </w:rPr>
            </w:pPr>
            <w:r w:rsidRPr="001D4C16">
              <w:rPr>
                <w:rFonts w:ascii="Times New Roman" w:hAnsi="Times New Roman" w:eastAsia="Times New Roman" w:cs="Times New Roman"/>
              </w:rPr>
              <w:t>Accounting data</w:t>
            </w:r>
          </w:p>
          <w:p w:rsidRPr="001D4C16" w:rsidR="008F3E08" w:rsidP="008F3E08" w:rsidRDefault="008F3E08" w14:paraId="07FEA88A" w14:textId="77777777">
            <w:pPr>
              <w:pStyle w:val="ListParagraph"/>
              <w:numPr>
                <w:ilvl w:val="0"/>
                <w:numId w:val="10"/>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Specialized Systems for Pharmacy </w:t>
            </w:r>
          </w:p>
          <w:p w:rsidRPr="001D4C16" w:rsidR="008F3E08" w:rsidP="008F3E08" w:rsidRDefault="008F3E08" w14:paraId="4F947B5E" w14:textId="77777777">
            <w:pPr>
              <w:pStyle w:val="ListParagraph"/>
              <w:numPr>
                <w:ilvl w:val="0"/>
                <w:numId w:val="10"/>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Local Servers </w:t>
            </w:r>
          </w:p>
          <w:p w:rsidRPr="001D4C16" w:rsidR="008F3E08" w:rsidP="008F3E08" w:rsidRDefault="008F3E08" w14:paraId="0E4D98B2" w14:textId="77777777">
            <w:pPr>
              <w:pStyle w:val="ListParagraph"/>
              <w:numPr>
                <w:ilvl w:val="0"/>
                <w:numId w:val="9"/>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Servers with non-sensitive data </w:t>
            </w:r>
          </w:p>
          <w:p w:rsidRPr="001D4C16" w:rsidR="008F3E08" w:rsidP="008F3E08" w:rsidRDefault="008F3E08" w14:paraId="51E7AC72" w14:textId="77777777">
            <w:pPr>
              <w:pStyle w:val="ListParagraph"/>
              <w:numPr>
                <w:ilvl w:val="0"/>
                <w:numId w:val="9"/>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Web applications </w:t>
            </w:r>
          </w:p>
          <w:p w:rsidRPr="001D4C16" w:rsidR="008F3E08" w:rsidP="008F3E08" w:rsidRDefault="008F3E08" w14:paraId="3FCF6BB4" w14:textId="77777777">
            <w:pPr>
              <w:pStyle w:val="ListParagraph"/>
              <w:numPr>
                <w:ilvl w:val="0"/>
                <w:numId w:val="9"/>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Employee’s workstations </w:t>
            </w:r>
          </w:p>
          <w:p w:rsidRPr="008F3E08" w:rsidR="008F3E08" w:rsidP="001E730E" w:rsidRDefault="008F3E08" w14:paraId="51710C04" w14:textId="5170A30A">
            <w:pPr>
              <w:pStyle w:val="ListParagraph"/>
              <w:numPr>
                <w:ilvl w:val="0"/>
                <w:numId w:val="9"/>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Employee sensitive data </w:t>
            </w:r>
          </w:p>
        </w:tc>
        <w:tc>
          <w:tcPr>
            <w:tcW w:w="4675" w:type="dxa"/>
          </w:tcPr>
          <w:p w:rsidRPr="001D4C16" w:rsidR="008F3E08" w:rsidP="008F3E08" w:rsidRDefault="008F3E08" w14:paraId="2F374131" w14:textId="77777777">
            <w:pPr>
              <w:spacing w:line="276" w:lineRule="auto"/>
              <w:rPr>
                <w:rFonts w:ascii="Times New Roman" w:hAnsi="Times New Roman" w:eastAsia="Times New Roman" w:cs="Times New Roman"/>
              </w:rPr>
            </w:pPr>
            <w:r w:rsidRPr="001D4C16">
              <w:rPr>
                <w:rFonts w:ascii="Times New Roman" w:hAnsi="Times New Roman" w:eastAsia="Times New Roman" w:cs="Times New Roman"/>
                <w:b/>
                <w:bCs/>
              </w:rPr>
              <w:t>Threats</w:t>
            </w:r>
          </w:p>
          <w:p w:rsidRPr="001D4C16" w:rsidR="008F3E08" w:rsidP="008F3E08" w:rsidRDefault="008F3E08" w14:paraId="75CCC8CB" w14:textId="77777777">
            <w:pPr>
              <w:pStyle w:val="ListParagraph"/>
              <w:numPr>
                <w:ilvl w:val="0"/>
                <w:numId w:val="8"/>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Phishing </w:t>
            </w:r>
          </w:p>
          <w:p w:rsidRPr="001D4C16" w:rsidR="008F3E08" w:rsidP="008F3E08" w:rsidRDefault="008F3E08" w14:paraId="4C400556" w14:textId="77777777">
            <w:pPr>
              <w:pStyle w:val="ListParagraph"/>
              <w:numPr>
                <w:ilvl w:val="0"/>
                <w:numId w:val="8"/>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Zero-Day Exploits </w:t>
            </w:r>
          </w:p>
          <w:p w:rsidRPr="001D4C16" w:rsidR="008F3E08" w:rsidP="008F3E08" w:rsidRDefault="008F3E08" w14:paraId="4F199C2B" w14:textId="77777777">
            <w:pPr>
              <w:pStyle w:val="ListParagraph"/>
              <w:numPr>
                <w:ilvl w:val="0"/>
                <w:numId w:val="8"/>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DDoS </w:t>
            </w:r>
          </w:p>
          <w:p w:rsidRPr="001D4C16" w:rsidR="008F3E08" w:rsidP="008F3E08" w:rsidRDefault="008F3E08" w14:paraId="2488F4FD" w14:textId="77777777">
            <w:pPr>
              <w:pStyle w:val="ListParagraph"/>
              <w:numPr>
                <w:ilvl w:val="0"/>
                <w:numId w:val="7"/>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Malware/Ransomware </w:t>
            </w:r>
          </w:p>
          <w:p w:rsidRPr="008F3E08" w:rsidR="008F3E08" w:rsidP="001E730E" w:rsidRDefault="008F3E08" w14:paraId="78E6C985" w14:textId="45627DD2">
            <w:pPr>
              <w:pStyle w:val="ListParagraph"/>
              <w:numPr>
                <w:ilvl w:val="0"/>
                <w:numId w:val="7"/>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Hacking of Email Accounts </w:t>
            </w:r>
          </w:p>
        </w:tc>
      </w:tr>
      <w:tr w:rsidR="008F3E08" w:rsidTr="008F3E08" w14:paraId="38F05A68" w14:textId="77777777">
        <w:tc>
          <w:tcPr>
            <w:tcW w:w="4675" w:type="dxa"/>
          </w:tcPr>
          <w:p w:rsidRPr="001D4C16" w:rsidR="008F3E08" w:rsidP="008F3E08" w:rsidRDefault="008F3E08" w14:paraId="3EB15A37" w14:textId="77777777">
            <w:pPr>
              <w:spacing w:line="276" w:lineRule="auto"/>
              <w:rPr>
                <w:rFonts w:ascii="Times New Roman" w:hAnsi="Times New Roman" w:eastAsia="Times New Roman" w:cs="Times New Roman"/>
              </w:rPr>
            </w:pPr>
            <w:r w:rsidRPr="001D4C16">
              <w:rPr>
                <w:rFonts w:ascii="Times New Roman" w:hAnsi="Times New Roman" w:eastAsia="Times New Roman" w:cs="Times New Roman"/>
                <w:b/>
                <w:bCs/>
              </w:rPr>
              <w:t>Vulnerabilities</w:t>
            </w:r>
            <w:r w:rsidRPr="001D4C16">
              <w:rPr>
                <w:rFonts w:ascii="Times New Roman" w:hAnsi="Times New Roman" w:eastAsia="Times New Roman" w:cs="Times New Roman"/>
              </w:rPr>
              <w:t xml:space="preserve"> </w:t>
            </w:r>
          </w:p>
          <w:p w:rsidRPr="001D4C16" w:rsidR="008F3E08" w:rsidP="008F3E08" w:rsidRDefault="008F3E08" w14:paraId="34DED6B5" w14:textId="77777777">
            <w:pPr>
              <w:pStyle w:val="ListParagraph"/>
              <w:numPr>
                <w:ilvl w:val="0"/>
                <w:numId w:val="6"/>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No mandate for passwords </w:t>
            </w:r>
          </w:p>
          <w:p w:rsidRPr="001D4C16" w:rsidR="008F3E08" w:rsidP="008F3E08" w:rsidRDefault="008F3E08" w14:paraId="63DFB8B7" w14:textId="77777777">
            <w:pPr>
              <w:pStyle w:val="ListParagraph"/>
              <w:numPr>
                <w:ilvl w:val="0"/>
                <w:numId w:val="6"/>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Unpatched systems </w:t>
            </w:r>
          </w:p>
          <w:p w:rsidRPr="001D4C16" w:rsidR="008F3E08" w:rsidP="008F3E08" w:rsidRDefault="008F3E08" w14:paraId="18BE31F4" w14:textId="77777777">
            <w:pPr>
              <w:pStyle w:val="ListParagraph"/>
              <w:numPr>
                <w:ilvl w:val="0"/>
                <w:numId w:val="6"/>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Legacy systems </w:t>
            </w:r>
          </w:p>
          <w:p w:rsidRPr="001D4C16" w:rsidR="008F3E08" w:rsidP="008F3E08" w:rsidRDefault="008F3E08" w14:paraId="538F1F94" w14:textId="77777777">
            <w:pPr>
              <w:pStyle w:val="ListParagraph"/>
              <w:numPr>
                <w:ilvl w:val="0"/>
                <w:numId w:val="6"/>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Weak Passwords </w:t>
            </w:r>
          </w:p>
          <w:p w:rsidRPr="001D4C16" w:rsidR="008F3E08" w:rsidP="008F3E08" w:rsidRDefault="008F3E08" w14:paraId="34BB449D" w14:textId="77777777">
            <w:pPr>
              <w:pStyle w:val="ListParagraph"/>
              <w:numPr>
                <w:ilvl w:val="0"/>
                <w:numId w:val="5"/>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Lack of multi-factor authentication (MFA) </w:t>
            </w:r>
          </w:p>
          <w:p w:rsidRPr="008F3E08" w:rsidR="008F3E08" w:rsidP="001E730E" w:rsidRDefault="008F3E08" w14:paraId="1EDED442" w14:textId="5B5ED2F6">
            <w:pPr>
              <w:pStyle w:val="ListParagraph"/>
              <w:numPr>
                <w:ilvl w:val="0"/>
                <w:numId w:val="5"/>
              </w:numPr>
              <w:spacing w:line="276" w:lineRule="auto"/>
              <w:rPr>
                <w:rFonts w:ascii="Times New Roman" w:hAnsi="Times New Roman" w:eastAsia="Times New Roman" w:cs="Times New Roman"/>
              </w:rPr>
            </w:pPr>
            <w:r w:rsidRPr="001D4C16">
              <w:rPr>
                <w:rFonts w:ascii="Times New Roman" w:hAnsi="Times New Roman" w:eastAsia="Times New Roman" w:cs="Times New Roman"/>
              </w:rPr>
              <w:t xml:space="preserve">Failure of Intrusion Detection Systems (IDS) </w:t>
            </w:r>
          </w:p>
        </w:tc>
        <w:tc>
          <w:tcPr>
            <w:tcW w:w="4675" w:type="dxa"/>
          </w:tcPr>
          <w:p w:rsidRPr="001D4C16" w:rsidR="008F3E08" w:rsidP="008F3E08" w:rsidRDefault="008F3E08" w14:paraId="274EF19D" w14:textId="77777777">
            <w:pPr>
              <w:spacing w:line="276" w:lineRule="auto"/>
              <w:rPr>
                <w:rFonts w:ascii="Times New Roman" w:hAnsi="Times New Roman" w:eastAsia="Times New Roman" w:cs="Times New Roman"/>
              </w:rPr>
            </w:pPr>
            <w:r w:rsidRPr="001D4C16">
              <w:rPr>
                <w:rFonts w:ascii="Times New Roman" w:hAnsi="Times New Roman" w:eastAsia="Times New Roman" w:cs="Times New Roman"/>
                <w:b/>
                <w:bCs/>
                <w:color w:val="000000" w:themeColor="text1"/>
              </w:rPr>
              <w:t>Controls</w:t>
            </w:r>
          </w:p>
          <w:p w:rsidRPr="001D4C16" w:rsidR="008F3E08" w:rsidP="008F3E08" w:rsidRDefault="008F3E08" w14:paraId="1A97E4CF" w14:textId="77777777">
            <w:pPr>
              <w:pStyle w:val="ListParagraph"/>
              <w:numPr>
                <w:ilvl w:val="0"/>
                <w:numId w:val="4"/>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Strict Password Policy </w:t>
            </w:r>
          </w:p>
          <w:p w:rsidRPr="001D4C16" w:rsidR="008F3E08" w:rsidP="008F3E08" w:rsidRDefault="008F3E08" w14:paraId="5031ABB2" w14:textId="77777777">
            <w:pPr>
              <w:pStyle w:val="ListParagraph"/>
              <w:numPr>
                <w:ilvl w:val="0"/>
                <w:numId w:val="3"/>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Strict Patching Policy </w:t>
            </w:r>
          </w:p>
          <w:p w:rsidRPr="001D4C16" w:rsidR="008F3E08" w:rsidP="008F3E08" w:rsidRDefault="008F3E08" w14:paraId="1C94A4FB" w14:textId="77777777">
            <w:pPr>
              <w:pStyle w:val="ListParagraph"/>
              <w:numPr>
                <w:ilvl w:val="0"/>
                <w:numId w:val="3"/>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Encryption (Cryptography) </w:t>
            </w:r>
          </w:p>
          <w:p w:rsidRPr="001D4C16" w:rsidR="008F3E08" w:rsidP="008F3E08" w:rsidRDefault="008F3E08" w14:paraId="0D89F872" w14:textId="77777777">
            <w:pPr>
              <w:pStyle w:val="ListParagraph"/>
              <w:numPr>
                <w:ilvl w:val="0"/>
                <w:numId w:val="3"/>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Stronger Firewalls </w:t>
            </w:r>
          </w:p>
          <w:p w:rsidRPr="001D4C16" w:rsidR="008F3E08" w:rsidP="008F3E08" w:rsidRDefault="008F3E08" w14:paraId="010CD6EE" w14:textId="77777777">
            <w:pPr>
              <w:pStyle w:val="ListParagraph"/>
              <w:numPr>
                <w:ilvl w:val="0"/>
                <w:numId w:val="3"/>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Phishing Training Programs</w:t>
            </w:r>
            <w:r w:rsidRPr="001D4C16">
              <w:rPr>
                <w:rFonts w:ascii="Times New Roman" w:hAnsi="Times New Roman" w:eastAsia="Times New Roman" w:cs="Times New Roman"/>
              </w:rPr>
              <w:t xml:space="preserve"> (all employees)</w:t>
            </w:r>
            <w:r w:rsidRPr="001D4C16">
              <w:rPr>
                <w:rFonts w:ascii="Times New Roman" w:hAnsi="Times New Roman" w:eastAsia="Times New Roman" w:cs="Times New Roman"/>
                <w:color w:val="000000" w:themeColor="text1"/>
              </w:rPr>
              <w:t xml:space="preserve"> </w:t>
            </w:r>
          </w:p>
          <w:p w:rsidRPr="001D4C16" w:rsidR="008F3E08" w:rsidP="008F3E08" w:rsidRDefault="008F3E08" w14:paraId="649E0DB3" w14:textId="77777777">
            <w:pPr>
              <w:pStyle w:val="ListParagraph"/>
              <w:numPr>
                <w:ilvl w:val="0"/>
                <w:numId w:val="3"/>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Continuous Risk Audit/Analysis </w:t>
            </w:r>
          </w:p>
          <w:p w:rsidRPr="001D4C16" w:rsidR="008F3E08" w:rsidP="008F3E08" w:rsidRDefault="008F3E08" w14:paraId="1E80706F" w14:textId="77777777">
            <w:pPr>
              <w:pStyle w:val="ListParagraph"/>
              <w:numPr>
                <w:ilvl w:val="0"/>
                <w:numId w:val="2"/>
              </w:num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 xml:space="preserve">Cyber Security Insurance </w:t>
            </w:r>
          </w:p>
          <w:p w:rsidR="008F3E08" w:rsidP="001E730E" w:rsidRDefault="008F3E08" w14:paraId="6581A052" w14:textId="77777777">
            <w:pPr>
              <w:spacing w:line="276" w:lineRule="auto"/>
              <w:rPr>
                <w:rFonts w:ascii="Times New Roman" w:hAnsi="Times New Roman" w:cs="Times New Roman"/>
              </w:rPr>
            </w:pPr>
          </w:p>
        </w:tc>
      </w:tr>
    </w:tbl>
    <w:p w:rsidRPr="001D4C16" w:rsidR="002E694D" w:rsidP="001E730E" w:rsidRDefault="002E694D" w14:paraId="4977B6E1" w14:textId="0D425368">
      <w:pPr>
        <w:spacing w:line="276" w:lineRule="auto"/>
        <w:rPr>
          <w:rFonts w:ascii="Times New Roman" w:hAnsi="Times New Roman" w:cs="Times New Roman"/>
        </w:rPr>
      </w:pPr>
    </w:p>
    <w:p w:rsidRPr="001D4C16" w:rsidR="001E730E" w:rsidP="001E730E" w:rsidRDefault="001E730E" w14:paraId="5AC28116" w14:textId="0D425368">
      <w:pPr>
        <w:spacing w:line="276" w:lineRule="auto"/>
        <w:rPr>
          <w:rFonts w:ascii="Times New Roman" w:hAnsi="Times New Roman" w:eastAsia="Times New Roman" w:cs="Times New Roman"/>
        </w:rPr>
      </w:pPr>
      <w:r w:rsidRPr="205A0D99">
        <w:rPr>
          <w:rFonts w:ascii="Times New Roman" w:hAnsi="Times New Roman" w:eastAsia="Times New Roman" w:cs="Times New Roman"/>
        </w:rPr>
        <w:t xml:space="preserve"> </w:t>
      </w:r>
    </w:p>
    <w:p w:rsidRPr="001D4C16" w:rsidR="001E730E" w:rsidP="008F3E08" w:rsidRDefault="001E730E" w14:paraId="0C8D76FB" w14:textId="7F3F1C54">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b/>
          <w:bCs/>
        </w:rPr>
        <w:t xml:space="preserve">      </w:t>
      </w:r>
    </w:p>
    <w:p w:rsidRPr="001D4C16" w:rsidR="001E730E" w:rsidP="001E730E" w:rsidRDefault="001E730E" w14:paraId="0BF3C960" w14:textId="0D425368">
      <w:pPr>
        <w:spacing w:line="276" w:lineRule="auto"/>
        <w:rPr>
          <w:rFonts w:ascii="Times New Roman" w:hAnsi="Times New Roman" w:eastAsia="Times New Roman" w:cs="Times New Roman"/>
          <w:color w:val="000000" w:themeColor="text1"/>
        </w:rPr>
      </w:pPr>
    </w:p>
    <w:p w:rsidR="00604A1B" w:rsidRDefault="00604A1B" w14:paraId="1BB16818" w14:textId="0D425368">
      <w:pPr>
        <w:rPr>
          <w:rFonts w:ascii="Times New Roman" w:hAnsi="Times New Roman" w:eastAsia="Times New Roman" w:cs="Times New Roman"/>
          <w:b/>
          <w:bCs/>
          <w:color w:val="000000" w:themeColor="text1"/>
        </w:rPr>
      </w:pPr>
      <w:r w:rsidRPr="205A0D99">
        <w:rPr>
          <w:rFonts w:ascii="Times New Roman" w:hAnsi="Times New Roman" w:eastAsia="Times New Roman" w:cs="Times New Roman"/>
          <w:b/>
          <w:bCs/>
          <w:color w:val="000000" w:themeColor="text1"/>
        </w:rPr>
        <w:br w:type="page"/>
      </w:r>
    </w:p>
    <w:p w:rsidRPr="001D4C16" w:rsidR="001E730E" w:rsidP="001E730E" w:rsidRDefault="001E730E" w14:paraId="40413CDE" w14:textId="076A7FB1">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b/>
          <w:bCs/>
          <w:color w:val="000000" w:themeColor="text1"/>
        </w:rPr>
        <w:lastRenderedPageBreak/>
        <w:t>Qualitative Risk Analysis (Current AIS)</w:t>
      </w:r>
    </w:p>
    <w:p w:rsidRPr="001D4C16" w:rsidR="001E730E" w:rsidP="001E730E" w:rsidRDefault="001E730E" w14:paraId="73178186" w14:textId="77777777">
      <w:pPr>
        <w:pStyle w:val="ListParagraph"/>
        <w:spacing w:line="276" w:lineRule="auto"/>
        <w:rPr>
          <w:rFonts w:ascii="Times New Roman" w:hAnsi="Times New Roman" w:eastAsia="Times New Roman" w:cs="Times New Roman"/>
          <w:color w:val="000000" w:themeColor="text1"/>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Pr="001D4C16" w:rsidR="001E730E" w14:paraId="6F09AAFE" w14:textId="77777777">
        <w:tc>
          <w:tcPr>
            <w:tcW w:w="1558" w:type="dxa"/>
            <w:shd w:val="clear" w:color="auto" w:fill="4472C4" w:themeFill="accent1"/>
          </w:tcPr>
          <w:p w:rsidRPr="001D4C16" w:rsidR="001E730E" w:rsidRDefault="001E730E" w14:paraId="785B2649" w14:textId="03B20EA6">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Threats</w:t>
            </w:r>
          </w:p>
        </w:tc>
        <w:tc>
          <w:tcPr>
            <w:tcW w:w="1558" w:type="dxa"/>
            <w:shd w:val="clear" w:color="auto" w:fill="4472C4" w:themeFill="accent1"/>
          </w:tcPr>
          <w:p w:rsidRPr="001D4C16" w:rsidR="001E730E" w:rsidRDefault="001E730E" w14:paraId="5BD8C457" w14:textId="031F581F">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Business Impact</w:t>
            </w:r>
          </w:p>
        </w:tc>
        <w:tc>
          <w:tcPr>
            <w:tcW w:w="1558" w:type="dxa"/>
            <w:shd w:val="clear" w:color="auto" w:fill="4472C4" w:themeFill="accent1"/>
          </w:tcPr>
          <w:p w:rsidRPr="001D4C16" w:rsidR="001E730E" w:rsidRDefault="001E730E" w14:paraId="25F12755" w14:textId="05E877FC">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Probability of Attack</w:t>
            </w:r>
          </w:p>
        </w:tc>
        <w:tc>
          <w:tcPr>
            <w:tcW w:w="1558" w:type="dxa"/>
            <w:shd w:val="clear" w:color="auto" w:fill="4472C4" w:themeFill="accent1"/>
          </w:tcPr>
          <w:p w:rsidRPr="001D4C16" w:rsidR="001E730E" w:rsidRDefault="001E730E" w14:paraId="2F7EA6AC" w14:textId="48744B8A">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Cost of Fix</w:t>
            </w:r>
          </w:p>
        </w:tc>
        <w:tc>
          <w:tcPr>
            <w:tcW w:w="1559" w:type="dxa"/>
            <w:shd w:val="clear" w:color="auto" w:fill="4472C4" w:themeFill="accent1"/>
          </w:tcPr>
          <w:p w:rsidRPr="001D4C16" w:rsidR="001E730E" w:rsidRDefault="001E730E" w14:paraId="28CCD034" w14:textId="0F5B6C43">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Difficulty to Fix</w:t>
            </w:r>
          </w:p>
        </w:tc>
        <w:tc>
          <w:tcPr>
            <w:tcW w:w="1559" w:type="dxa"/>
            <w:shd w:val="clear" w:color="auto" w:fill="4472C4" w:themeFill="accent1"/>
          </w:tcPr>
          <w:p w:rsidRPr="001D4C16" w:rsidR="001E730E" w:rsidRDefault="001E730E" w14:paraId="545C2BD0" w14:textId="3196D8C4">
            <w:pPr>
              <w:spacing w:line="276" w:lineRule="auto"/>
              <w:rPr>
                <w:rFonts w:ascii="Times New Roman" w:hAnsi="Times New Roman" w:eastAsia="Times New Roman" w:cs="Times New Roman"/>
                <w:color w:val="FFFFFF" w:themeColor="background1"/>
              </w:rPr>
            </w:pPr>
            <w:r w:rsidRPr="001D4C16">
              <w:rPr>
                <w:rFonts w:ascii="Times New Roman" w:hAnsi="Times New Roman" w:eastAsia="Times New Roman" w:cs="Times New Roman"/>
                <w:color w:val="FFFFFF" w:themeColor="background1"/>
              </w:rPr>
              <w:t>Risk Level</w:t>
            </w:r>
          </w:p>
        </w:tc>
      </w:tr>
      <w:tr w:rsidRPr="001D4C16" w:rsidR="001E730E" w14:paraId="61102EC9" w14:textId="77777777">
        <w:tc>
          <w:tcPr>
            <w:tcW w:w="1558" w:type="dxa"/>
          </w:tcPr>
          <w:p w:rsidRPr="001D4C16" w:rsidR="001E730E" w:rsidRDefault="001E730E" w14:paraId="2A691A50" w14:textId="1CD74813">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Malware/ Ransomware</w:t>
            </w:r>
          </w:p>
        </w:tc>
        <w:tc>
          <w:tcPr>
            <w:tcW w:w="1558" w:type="dxa"/>
          </w:tcPr>
          <w:p w:rsidRPr="001D4C16" w:rsidR="001E730E" w:rsidRDefault="001E730E" w14:paraId="1D2347B5" w14:textId="4DD50B2E">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High</w:t>
            </w:r>
          </w:p>
        </w:tc>
        <w:tc>
          <w:tcPr>
            <w:tcW w:w="1558" w:type="dxa"/>
          </w:tcPr>
          <w:p w:rsidRPr="001D4C16" w:rsidR="001E730E" w:rsidRDefault="001E730E" w14:paraId="6D82B0A9" w14:textId="270ADF66">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High</w:t>
            </w:r>
          </w:p>
        </w:tc>
        <w:tc>
          <w:tcPr>
            <w:tcW w:w="1558" w:type="dxa"/>
          </w:tcPr>
          <w:p w:rsidRPr="001D4C16" w:rsidR="001E730E" w:rsidRDefault="001E730E" w14:paraId="49C02F4A" w14:textId="6561339F">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High</w:t>
            </w:r>
          </w:p>
        </w:tc>
        <w:tc>
          <w:tcPr>
            <w:tcW w:w="1559" w:type="dxa"/>
          </w:tcPr>
          <w:p w:rsidRPr="001D4C16" w:rsidR="001E730E" w:rsidRDefault="001E730E" w14:paraId="6CE3194C" w14:textId="1FA92C8D">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Medium</w:t>
            </w:r>
          </w:p>
        </w:tc>
        <w:tc>
          <w:tcPr>
            <w:tcW w:w="1559" w:type="dxa"/>
          </w:tcPr>
          <w:p w:rsidRPr="001D4C16" w:rsidR="001E730E" w:rsidRDefault="001E730E" w14:paraId="5F4E7CA2" w14:textId="59539553">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FF0000"/>
              </w:rPr>
              <w:t>High</w:t>
            </w:r>
          </w:p>
        </w:tc>
      </w:tr>
      <w:tr w:rsidRPr="001D4C16" w:rsidR="001E730E" w14:paraId="354560C6" w14:textId="77777777">
        <w:tc>
          <w:tcPr>
            <w:tcW w:w="1558" w:type="dxa"/>
          </w:tcPr>
          <w:p w:rsidRPr="001D4C16" w:rsidR="001E730E" w:rsidRDefault="001E730E" w14:paraId="44DFD05A" w14:textId="70518BE7">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Email Account Hacking</w:t>
            </w:r>
          </w:p>
        </w:tc>
        <w:tc>
          <w:tcPr>
            <w:tcW w:w="1558" w:type="dxa"/>
          </w:tcPr>
          <w:p w:rsidRPr="001D4C16" w:rsidR="001E730E" w:rsidRDefault="001E730E" w14:paraId="5948E5C9" w14:textId="2ACCE5B8">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8" w:type="dxa"/>
          </w:tcPr>
          <w:p w:rsidRPr="001D4C16" w:rsidR="001E730E" w:rsidRDefault="001E730E" w14:paraId="5CA428BC" w14:textId="60EC80D8">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Medium</w:t>
            </w:r>
          </w:p>
        </w:tc>
        <w:tc>
          <w:tcPr>
            <w:tcW w:w="1558" w:type="dxa"/>
          </w:tcPr>
          <w:p w:rsidRPr="001D4C16" w:rsidR="001E730E" w:rsidRDefault="001E730E" w14:paraId="20BB9089" w14:textId="552B2AFD">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9" w:type="dxa"/>
          </w:tcPr>
          <w:p w:rsidRPr="001D4C16" w:rsidR="001E730E" w:rsidRDefault="001E730E" w14:paraId="56A4A23F" w14:textId="21258C01">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9" w:type="dxa"/>
          </w:tcPr>
          <w:p w:rsidRPr="001D4C16" w:rsidR="001E730E" w:rsidRDefault="001E730E" w14:paraId="04F139DC" w14:textId="348E48F6">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r>
      <w:tr w:rsidRPr="001D4C16" w:rsidR="001E730E" w14:paraId="24FB40AB" w14:textId="77777777">
        <w:tc>
          <w:tcPr>
            <w:tcW w:w="1558" w:type="dxa"/>
          </w:tcPr>
          <w:p w:rsidRPr="001D4C16" w:rsidR="001E730E" w:rsidRDefault="001E730E" w14:paraId="419E5A15" w14:textId="718737F2">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Phishing</w:t>
            </w:r>
          </w:p>
        </w:tc>
        <w:tc>
          <w:tcPr>
            <w:tcW w:w="1558" w:type="dxa"/>
          </w:tcPr>
          <w:p w:rsidRPr="001D4C16" w:rsidR="001E730E" w:rsidRDefault="001E730E" w14:paraId="72F29C69" w14:textId="2FDE0E76">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Medium</w:t>
            </w:r>
          </w:p>
        </w:tc>
        <w:tc>
          <w:tcPr>
            <w:tcW w:w="1558" w:type="dxa"/>
          </w:tcPr>
          <w:p w:rsidRPr="001D4C16" w:rsidR="001E730E" w:rsidRDefault="001E730E" w14:paraId="60675E9B" w14:textId="0D32154E">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High</w:t>
            </w:r>
          </w:p>
        </w:tc>
        <w:tc>
          <w:tcPr>
            <w:tcW w:w="1558" w:type="dxa"/>
          </w:tcPr>
          <w:p w:rsidRPr="001D4C16" w:rsidR="001E730E" w:rsidRDefault="001E730E" w14:paraId="78A540E3" w14:textId="234815EE">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Medium</w:t>
            </w:r>
          </w:p>
        </w:tc>
        <w:tc>
          <w:tcPr>
            <w:tcW w:w="1559" w:type="dxa"/>
          </w:tcPr>
          <w:p w:rsidRPr="001D4C16" w:rsidR="001E730E" w:rsidRDefault="001E730E" w14:paraId="76B749D6" w14:textId="6DC21C9F">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9" w:type="dxa"/>
          </w:tcPr>
          <w:p w:rsidRPr="001D4C16" w:rsidR="001E730E" w:rsidRDefault="001E730E" w14:paraId="70987CDE" w14:textId="11839F2B">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Medium</w:t>
            </w:r>
          </w:p>
        </w:tc>
      </w:tr>
      <w:tr w:rsidRPr="001D4C16" w:rsidR="001E730E" w14:paraId="09215D9E" w14:textId="77777777">
        <w:trPr>
          <w:trHeight w:val="300"/>
        </w:trPr>
        <w:tc>
          <w:tcPr>
            <w:tcW w:w="1558" w:type="dxa"/>
          </w:tcPr>
          <w:p w:rsidRPr="001D4C16" w:rsidR="001E730E" w:rsidRDefault="001E730E" w14:paraId="2D709A78" w14:textId="64E7A45E">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DDoS</w:t>
            </w:r>
          </w:p>
        </w:tc>
        <w:tc>
          <w:tcPr>
            <w:tcW w:w="1558" w:type="dxa"/>
          </w:tcPr>
          <w:p w:rsidRPr="001D4C16" w:rsidR="001E730E" w:rsidRDefault="001E730E" w14:paraId="66C208E0" w14:textId="5A1238A4">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8" w:type="dxa"/>
          </w:tcPr>
          <w:p w:rsidRPr="001D4C16" w:rsidR="001E730E" w:rsidRDefault="001E730E" w14:paraId="6D89FF33" w14:textId="55FC7F70">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High</w:t>
            </w:r>
          </w:p>
        </w:tc>
        <w:tc>
          <w:tcPr>
            <w:tcW w:w="1558" w:type="dxa"/>
          </w:tcPr>
          <w:p w:rsidRPr="001D4C16" w:rsidR="001E730E" w:rsidRDefault="001E730E" w14:paraId="6775562E" w14:textId="5744874A">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Medium</w:t>
            </w:r>
          </w:p>
        </w:tc>
        <w:tc>
          <w:tcPr>
            <w:tcW w:w="1559" w:type="dxa"/>
          </w:tcPr>
          <w:p w:rsidRPr="001D4C16" w:rsidR="001E730E" w:rsidRDefault="001E730E" w14:paraId="449F0617" w14:textId="6A783D11">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c>
          <w:tcPr>
            <w:tcW w:w="1559" w:type="dxa"/>
          </w:tcPr>
          <w:p w:rsidRPr="001D4C16" w:rsidR="001E730E" w:rsidRDefault="001E730E" w14:paraId="2A227E46" w14:textId="57EC5976">
            <w:pPr>
              <w:spacing w:line="276" w:lineRule="auto"/>
              <w:rPr>
                <w:rFonts w:ascii="Times New Roman" w:hAnsi="Times New Roman" w:eastAsia="Times New Roman" w:cs="Times New Roman"/>
                <w:color w:val="000000" w:themeColor="text1"/>
              </w:rPr>
            </w:pPr>
            <w:r w:rsidRPr="001D4C16">
              <w:rPr>
                <w:rFonts w:ascii="Times New Roman" w:hAnsi="Times New Roman" w:eastAsia="Times New Roman" w:cs="Times New Roman"/>
                <w:color w:val="000000" w:themeColor="text1"/>
              </w:rPr>
              <w:t>Low</w:t>
            </w:r>
          </w:p>
        </w:tc>
      </w:tr>
    </w:tbl>
    <w:p w:rsidRPr="001D4C16" w:rsidR="001E730E" w:rsidP="001E730E" w:rsidRDefault="001E730E" w14:paraId="78645BD1" w14:textId="77777777">
      <w:pPr>
        <w:spacing w:line="276" w:lineRule="auto"/>
        <w:rPr>
          <w:rFonts w:ascii="Times New Roman" w:hAnsi="Times New Roman" w:eastAsia="Times New Roman" w:cs="Times New Roman"/>
          <w:color w:val="000000" w:themeColor="text1"/>
        </w:rPr>
      </w:pPr>
    </w:p>
    <w:p w:rsidRPr="001D4C16" w:rsidR="001E730E" w:rsidP="001E730E" w:rsidRDefault="001E730E" w14:paraId="1DE2924B" w14:textId="307B6884">
      <w:pPr>
        <w:spacing w:line="360" w:lineRule="auto"/>
        <w:ind w:firstLine="720"/>
        <w:rPr>
          <w:rFonts w:ascii="Times New Roman" w:hAnsi="Times New Roman" w:eastAsia="Times New Roman" w:cs="Times New Roman"/>
        </w:rPr>
      </w:pPr>
      <w:r w:rsidRPr="001D4C16">
        <w:rPr>
          <w:rFonts w:ascii="Times New Roman" w:hAnsi="Times New Roman" w:eastAsia="Times New Roman" w:cs="Times New Roman"/>
          <w:color w:val="000000" w:themeColor="text1"/>
        </w:rPr>
        <w:t xml:space="preserve">According to the qualitative risk analysis table, our group assumed that the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Apteekki’s</w:t>
      </w:r>
      <w:proofErr w:type="spellEnd"/>
      <w:r w:rsidRPr="001D4C16">
        <w:rPr>
          <w:rFonts w:ascii="Times New Roman" w:hAnsi="Times New Roman" w:eastAsia="Times New Roman" w:cs="Times New Roman"/>
        </w:rPr>
        <w:t xml:space="preserve"> current accounting information systems highest risk is the ransomware. The current in-house systems do not link with the internet for data transmission and storing, and the information risks related to network and internet are very unlikely. However, the workstation that operates the AIS has access to the internet where it is the door for attacks. It was also reported that ransomware was one of the rising threats in those days. A small and growing company like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could be an easy target. With the in-house accounting information systems and limited IT experts, the possibility that the workstation and software were outdated was very high. That could provide a way for the attacker to sneak into the systems through the unpatched software. Even though the company is small, the business processing systems data were important for the business to operate, for example, the supplier's information, the payment information, the sales system, and so on. If backup of those data had not been done, and the attacker could get hold of the system, they could encrypt the whole systems so that business will not be able to operate until a ransom is paid.  DDoS and Email account hacking is low because they are not directly related to the day-to-day business operation. DDoS could only target its website which was used only for presenting information. Phishing is medium because it could be one of the doors for attackers to spread malware. Since </w:t>
      </w:r>
      <w:proofErr w:type="spellStart"/>
      <w:r w:rsidRPr="001D4C16">
        <w:rPr>
          <w:rFonts w:ascii="Times New Roman" w:hAnsi="Times New Roman" w:eastAsia="Times New Roman" w:cs="Times New Roman"/>
        </w:rPr>
        <w:t>Kluuvin</w:t>
      </w:r>
      <w:proofErr w:type="spellEnd"/>
      <w:r w:rsidRPr="001D4C16">
        <w:rPr>
          <w:rFonts w:ascii="Times New Roman" w:hAnsi="Times New Roman" w:eastAsia="Times New Roman" w:cs="Times New Roman"/>
        </w:rPr>
        <w:t xml:space="preserve"> </w:t>
      </w:r>
      <w:proofErr w:type="spellStart"/>
      <w:r w:rsidRPr="001D4C16">
        <w:rPr>
          <w:rFonts w:ascii="Times New Roman" w:hAnsi="Times New Roman" w:eastAsia="Times New Roman" w:cs="Times New Roman"/>
        </w:rPr>
        <w:t>Apteekki</w:t>
      </w:r>
      <w:proofErr w:type="spellEnd"/>
      <w:r w:rsidRPr="001D4C16">
        <w:rPr>
          <w:rFonts w:ascii="Times New Roman" w:hAnsi="Times New Roman" w:eastAsia="Times New Roman" w:cs="Times New Roman"/>
        </w:rPr>
        <w:t xml:space="preserve"> was planning to migrate its accounting information systems to cloud, it was eliminating the company’s highest risk, malware/ransomware, because the cloud service provider will be responsible for system patching and the data stored in the cloud. However, the customer will still have to make sure of the proper identity and access management to make sure that access credentials are not compromised. </w:t>
      </w:r>
    </w:p>
    <w:p w:rsidRPr="001D4C16" w:rsidR="001E730E" w:rsidP="001E730E" w:rsidRDefault="001E730E" w14:paraId="0CE9C4BD" w14:textId="586EA89B">
      <w:pPr>
        <w:spacing w:line="276" w:lineRule="auto"/>
        <w:rPr>
          <w:rFonts w:ascii="Times New Roman" w:hAnsi="Times New Roman" w:eastAsia="Times New Roman" w:cs="Times New Roman"/>
        </w:rPr>
      </w:pPr>
    </w:p>
    <w:p w:rsidRPr="001D4C16" w:rsidR="001E730E" w:rsidP="001E730E" w:rsidRDefault="001E730E" w14:paraId="75F7F590" w14:textId="3F39F3F2" w14:noSpellErr="1">
      <w:pPr>
        <w:pStyle w:val="Heading1"/>
        <w:rPr>
          <w:rFonts w:ascii="Times New Roman" w:hAnsi="Times New Roman" w:eastAsia="Times New Roman" w:cs="Times New Roman"/>
        </w:rPr>
      </w:pPr>
      <w:bookmarkStart w:name="_Toc2081997579" w:id="56576762"/>
      <w:r w:rsidRPr="0E6FCC83" w:rsidR="001E730E">
        <w:rPr>
          <w:rFonts w:ascii="Times New Roman" w:hAnsi="Times New Roman" w:eastAsia="Times New Roman" w:cs="Times New Roman"/>
        </w:rPr>
        <w:t>New Risks and Countermeasures</w:t>
      </w:r>
      <w:bookmarkEnd w:id="56576762"/>
    </w:p>
    <w:p w:rsidRPr="001D4C16" w:rsidR="001E730E" w:rsidP="001E730E" w:rsidRDefault="001E730E" w14:paraId="64ABC8B2" w14:textId="3F90BF2B">
      <w:pPr>
        <w:rPr>
          <w:rFonts w:ascii="Times New Roman" w:hAnsi="Times New Roman" w:cs="Times New Roman"/>
        </w:rPr>
      </w:pPr>
    </w:p>
    <w:p w:rsidRPr="001D4C16" w:rsidR="001E730E" w:rsidP="001E730E" w:rsidRDefault="001E730E" w14:paraId="26172C18" w14:textId="77777777">
      <w:pPr>
        <w:spacing w:line="360" w:lineRule="auto"/>
        <w:jc w:val="both"/>
        <w:rPr>
          <w:rFonts w:ascii="Times New Roman" w:hAnsi="Times New Roman" w:eastAsia="Times New Roman" w:cs="Times New Roman"/>
          <w:color w:val="0E101A"/>
        </w:rPr>
      </w:pPr>
      <w:r w:rsidRPr="001D4C16">
        <w:rPr>
          <w:rFonts w:ascii="Times New Roman" w:hAnsi="Times New Roman" w:eastAsia="Times New Roman" w:cs="Times New Roman"/>
          <w:b/>
          <w:bCs/>
          <w:color w:val="0E101A"/>
        </w:rPr>
        <w:t>Poor Identity and Access Management</w:t>
      </w:r>
      <w:r w:rsidRPr="001D4C16">
        <w:rPr>
          <w:rFonts w:ascii="Times New Roman" w:hAnsi="Times New Roman" w:eastAsia="Times New Roman" w:cs="Times New Roman"/>
          <w:color w:val="0E101A"/>
        </w:rPr>
        <w:t xml:space="preserve"> </w:t>
      </w:r>
    </w:p>
    <w:p w:rsidRPr="001D4C16" w:rsidR="001E730E" w:rsidP="001E730E" w:rsidRDefault="001E730E" w14:paraId="62035AC6" w14:textId="77777777">
      <w:pPr>
        <w:spacing w:line="360" w:lineRule="auto"/>
        <w:ind w:firstLine="720"/>
        <w:rPr>
          <w:rFonts w:ascii="Times New Roman" w:hAnsi="Times New Roman" w:eastAsia="Times New Roman" w:cs="Times New Roman"/>
          <w:color w:val="0E101A"/>
        </w:rPr>
      </w:pPr>
      <w:r w:rsidRPr="001D4C16">
        <w:rPr>
          <w:rFonts w:ascii="Times New Roman" w:hAnsi="Times New Roman" w:eastAsia="Times New Roman" w:cs="Times New Roman"/>
          <w:color w:val="0E101A"/>
        </w:rPr>
        <w:t>Access management is a solution which organizations use to authenticate, authorize, and audit access to the organization's information systems. By implementing access management solutions, companies, despite their size, will fortify security and minimize risk to IT infrastructure. For Pia, having proper identity and access management will stop unauthorized individuals or intruders from accessing sensitive accounting data, company financial</w:t>
      </w:r>
      <w:r>
        <w:rPr>
          <w:rFonts w:ascii="Times New Roman" w:hAnsi="Times New Roman" w:eastAsia="Times New Roman" w:cs="Times New Roman"/>
          <w:color w:val="0E101A"/>
        </w:rPr>
        <w:t xml:space="preserve"> </w:t>
      </w:r>
      <w:r w:rsidRPr="001D4C16">
        <w:rPr>
          <w:rFonts w:ascii="Times New Roman" w:hAnsi="Times New Roman" w:eastAsia="Times New Roman" w:cs="Times New Roman"/>
          <w:color w:val="0E101A"/>
        </w:rPr>
        <w:t>information, restrict data, and resources. In recent years poor access management has led to data breaches, and what we can learn from Target and Equifax, who have fallen victim to unauthorized parties gaining access to sensitive data. One thing to suggest to Pia switching to the cloud by itself is not a threat but placing robust access management control such as multifactor authentication and password reduces the risk.</w:t>
      </w:r>
    </w:p>
    <w:p w:rsidRPr="001D4C16" w:rsidR="001E730E" w:rsidP="001E730E" w:rsidRDefault="001E730E" w14:paraId="35BE57C4" w14:textId="77777777">
      <w:pPr>
        <w:spacing w:line="360" w:lineRule="auto"/>
        <w:jc w:val="both"/>
        <w:rPr>
          <w:rFonts w:ascii="Times New Roman" w:hAnsi="Times New Roman" w:eastAsia="Times New Roman" w:cs="Times New Roman"/>
          <w:color w:val="0E101A"/>
        </w:rPr>
      </w:pPr>
    </w:p>
    <w:p w:rsidRPr="001D4C16" w:rsidR="001E730E" w:rsidP="001E730E" w:rsidRDefault="001E730E" w14:paraId="6239BB04" w14:textId="77777777">
      <w:pPr>
        <w:spacing w:line="360" w:lineRule="auto"/>
        <w:jc w:val="both"/>
        <w:rPr>
          <w:rFonts w:ascii="Times New Roman" w:hAnsi="Times New Roman" w:eastAsia="Times New Roman" w:cs="Times New Roman"/>
          <w:b/>
          <w:bCs/>
          <w:color w:val="0E101A"/>
        </w:rPr>
      </w:pPr>
      <w:r w:rsidRPr="001D4C16">
        <w:rPr>
          <w:rFonts w:ascii="Times New Roman" w:hAnsi="Times New Roman" w:eastAsia="Times New Roman" w:cs="Times New Roman"/>
          <w:b/>
          <w:bCs/>
          <w:color w:val="0E101A"/>
        </w:rPr>
        <w:t>Data Breach</w:t>
      </w:r>
    </w:p>
    <w:p w:rsidRPr="001D4C16" w:rsidR="001E730E" w:rsidP="001E730E" w:rsidRDefault="001E730E" w14:paraId="5BC866DD" w14:textId="4EE74586">
      <w:pPr>
        <w:spacing w:line="360" w:lineRule="auto"/>
        <w:ind w:firstLine="720"/>
        <w:rPr>
          <w:rFonts w:ascii="Times New Roman" w:hAnsi="Times New Roman" w:eastAsia="Times New Roman" w:cs="Times New Roman"/>
          <w:color w:val="0E101A"/>
        </w:rPr>
      </w:pPr>
      <w:r w:rsidRPr="0E6FCC83" w:rsidR="001E730E">
        <w:rPr>
          <w:rFonts w:ascii="Times New Roman" w:hAnsi="Times New Roman" w:eastAsia="Times New Roman" w:cs="Times New Roman"/>
          <w:color w:val="0E101A"/>
        </w:rPr>
        <w:t xml:space="preserve">Data breaches are referred to as unauthorized access to sensitive information which occurred out of negligence, insecure API, weak password, and human error. Migrating to cloud involves three parties: the business owner (Pia), CSP/the accounting service provider (utility), and the Pia customers, and it is Pia's fear of who will be responsible for a data breach. In the event of a data breach, it will affect the company, its reputation, its customers, </w:t>
      </w:r>
      <w:r w:rsidRPr="0E6FCC83" w:rsidR="6F2E4AB5">
        <w:rPr>
          <w:rFonts w:ascii="Times New Roman" w:hAnsi="Times New Roman" w:eastAsia="Times New Roman" w:cs="Times New Roman"/>
          <w:color w:val="0E101A"/>
        </w:rPr>
        <w:t>and</w:t>
      </w:r>
      <w:r w:rsidRPr="0E6FCC83" w:rsidR="001E730E">
        <w:rPr>
          <w:rFonts w:ascii="Times New Roman" w:hAnsi="Times New Roman" w:eastAsia="Times New Roman" w:cs="Times New Roman"/>
          <w:color w:val="0E101A"/>
        </w:rPr>
        <w:t xml:space="preserve"> the CSP. Since Pia operates in Finland, data storage and sharing are regulated by the information commissioner's office, and cloud service providers must follow GDPR legislation. Both parties will be responsible during the data breach, depending on who is at fault. </w:t>
      </w:r>
      <w:bookmarkStart w:name="_Int_4mxrp5eZ" w:id="12"/>
      <w:r w:rsidRPr="0E6FCC83" w:rsidR="001E730E">
        <w:rPr>
          <w:rFonts w:ascii="Times New Roman" w:hAnsi="Times New Roman" w:eastAsia="Times New Roman" w:cs="Times New Roman"/>
          <w:color w:val="0E101A"/>
        </w:rPr>
        <w:t xml:space="preserve">If Pia follows data protection regulations and puts in place suitable information security and privacy measures, fear of data breach alone </w:t>
      </w:r>
      <w:bookmarkStart w:name="_Int_vnRoBYMQ" w:id="13"/>
      <w:r w:rsidRPr="0E6FCC83" w:rsidR="001E730E">
        <w:rPr>
          <w:rFonts w:ascii="Times New Roman" w:hAnsi="Times New Roman" w:eastAsia="Times New Roman" w:cs="Times New Roman"/>
          <w:color w:val="0E101A"/>
        </w:rPr>
        <w:t>should not</w:t>
      </w:r>
      <w:bookmarkEnd w:id="13"/>
      <w:r w:rsidRPr="0E6FCC83" w:rsidR="001E730E">
        <w:rPr>
          <w:rFonts w:ascii="Times New Roman" w:hAnsi="Times New Roman" w:eastAsia="Times New Roman" w:cs="Times New Roman"/>
          <w:color w:val="0E101A"/>
        </w:rPr>
        <w:t xml:space="preserve"> be a reason not to move to the cloud.</w:t>
      </w:r>
      <w:bookmarkEnd w:id="12"/>
    </w:p>
    <w:p w:rsidRPr="001D4C16" w:rsidR="001E730E" w:rsidP="001E730E" w:rsidRDefault="001E730E" w14:paraId="321F0108" w14:textId="77777777">
      <w:pPr>
        <w:spacing w:line="360" w:lineRule="auto"/>
        <w:ind w:firstLine="720"/>
        <w:rPr>
          <w:rFonts w:ascii="Times New Roman" w:hAnsi="Times New Roman" w:eastAsia="Times New Roman" w:cs="Times New Roman"/>
          <w:color w:val="0E101A"/>
        </w:rPr>
      </w:pPr>
      <w:r w:rsidRPr="001D4C16">
        <w:rPr>
          <w:rFonts w:ascii="Times New Roman" w:hAnsi="Times New Roman" w:eastAsia="Times New Roman" w:cs="Times New Roman"/>
          <w:color w:val="0E101A"/>
        </w:rPr>
        <w:t>The best way to counter data breaches is to set an effective security model which contains multifactor authentication and encryption, which will deny any unauthorized access to protected data such as customer, employee, and financial information.</w:t>
      </w:r>
    </w:p>
    <w:p w:rsidRPr="001D4C16" w:rsidR="001E730E" w:rsidP="001E730E" w:rsidRDefault="001E730E" w14:paraId="6A775417" w14:textId="77777777">
      <w:pPr>
        <w:spacing w:line="360" w:lineRule="auto"/>
        <w:jc w:val="both"/>
        <w:rPr>
          <w:rFonts w:ascii="Times New Roman" w:hAnsi="Times New Roman" w:eastAsia="Times New Roman" w:cs="Times New Roman"/>
          <w:color w:val="0E101A"/>
        </w:rPr>
      </w:pPr>
    </w:p>
    <w:p w:rsidRPr="001D4C16" w:rsidR="001E730E" w:rsidP="001E730E" w:rsidRDefault="001E730E" w14:paraId="7EE1DB6E" w14:textId="77777777">
      <w:pPr>
        <w:spacing w:line="360" w:lineRule="auto"/>
        <w:jc w:val="both"/>
        <w:rPr>
          <w:rFonts w:ascii="Times New Roman" w:hAnsi="Times New Roman" w:eastAsia="Times New Roman" w:cs="Times New Roman"/>
          <w:color w:val="0E101A"/>
        </w:rPr>
      </w:pPr>
      <w:r w:rsidRPr="001D4C16">
        <w:rPr>
          <w:rFonts w:ascii="Times New Roman" w:hAnsi="Times New Roman" w:eastAsia="Times New Roman" w:cs="Times New Roman"/>
          <w:b/>
          <w:bCs/>
          <w:color w:val="0E101A"/>
        </w:rPr>
        <w:t>Vendor Lock-in</w:t>
      </w:r>
      <w:r w:rsidRPr="001D4C16">
        <w:rPr>
          <w:rFonts w:ascii="Times New Roman" w:hAnsi="Times New Roman" w:eastAsia="Times New Roman" w:cs="Times New Roman"/>
          <w:color w:val="0E101A"/>
        </w:rPr>
        <w:t xml:space="preserve"> </w:t>
      </w:r>
    </w:p>
    <w:p w:rsidRPr="001D4C16" w:rsidR="001E730E" w:rsidP="001E730E" w:rsidRDefault="001E730E" w14:paraId="39AC0C70" w14:textId="06711695">
      <w:pPr>
        <w:spacing w:line="360" w:lineRule="auto"/>
        <w:ind w:firstLine="720"/>
        <w:rPr>
          <w:rFonts w:ascii="Times New Roman" w:hAnsi="Times New Roman" w:eastAsia="Times New Roman" w:cs="Times New Roman"/>
          <w:color w:val="0E101A"/>
        </w:rPr>
      </w:pPr>
      <w:bookmarkStart w:name="_Int_EUKZD1EC" w:id="14"/>
      <w:r w:rsidRPr="001D4C16">
        <w:rPr>
          <w:rFonts w:ascii="Times New Roman" w:hAnsi="Times New Roman" w:eastAsia="Times New Roman" w:cs="Times New Roman"/>
          <w:color w:val="0E101A"/>
        </w:rPr>
        <w:lastRenderedPageBreak/>
        <w:t>The vendor lock-in problem in cloud computing is where customers are dependent (i.e., locked-in) on a single cloud service provider (CSP) technology implementation and cannot quickly move to a different vendor without substantial costs or technical incompatibilities.</w:t>
      </w:r>
      <w:bookmarkEnd w:id="14"/>
      <w:r w:rsidRPr="001D4C16">
        <w:rPr>
          <w:rFonts w:ascii="Times New Roman" w:hAnsi="Times New Roman" w:eastAsia="Times New Roman" w:cs="Times New Roman"/>
          <w:color w:val="0E101A"/>
        </w:rPr>
        <w:t xml:space="preserve"> Pia's biggest fear of moving to the cloud is vendor lock-in due to the associated risk of working with a single cloud service provider. Pia is afraid of what would happen to data transfer; she asks if it is easy to move to another CSP, application transfer concerning accounting software, infrastructure transfer, and human resource knowledge risk. Many service providers lock the customer into 3 to 5-year Enterprise License Agreements and facilitate migration into and out of platforms. To avoid future lock-in, Pia needs to conduct proper due diligence and include every </w:t>
      </w:r>
      <w:r w:rsidRPr="001D4C16" w:rsidR="00B01444">
        <w:rPr>
          <w:rFonts w:ascii="Times New Roman" w:hAnsi="Times New Roman" w:eastAsia="Times New Roman" w:cs="Times New Roman"/>
          <w:color w:val="0E101A"/>
        </w:rPr>
        <w:t>detail</w:t>
      </w:r>
      <w:r w:rsidRPr="001D4C16">
        <w:rPr>
          <w:rFonts w:ascii="Times New Roman" w:hAnsi="Times New Roman" w:eastAsia="Times New Roman" w:cs="Times New Roman"/>
          <w:color w:val="0E101A"/>
        </w:rPr>
        <w:t xml:space="preserve"> in the service level agreement (SLA).</w:t>
      </w:r>
    </w:p>
    <w:p w:rsidRPr="001D4C16" w:rsidR="001E730E" w:rsidP="001E730E" w:rsidRDefault="001E730E" w14:paraId="4B935FC7" w14:textId="4B09B598">
      <w:pPr>
        <w:jc w:val="both"/>
        <w:rPr>
          <w:rFonts w:ascii="Times New Roman" w:hAnsi="Times New Roman" w:eastAsia="Times New Roman" w:cs="Times New Roman"/>
          <w:color w:val="0E101A"/>
        </w:rPr>
      </w:pPr>
    </w:p>
    <w:p w:rsidRPr="001D4C16" w:rsidR="001E730E" w:rsidP="001E730E" w:rsidRDefault="001E730E" w14:paraId="28108A1F" w14:textId="3F39F3F2" w14:noSpellErr="1">
      <w:pPr>
        <w:pStyle w:val="Heading1"/>
        <w:rPr>
          <w:rFonts w:ascii="Times New Roman" w:hAnsi="Times New Roman" w:eastAsia="Times New Roman" w:cs="Times New Roman"/>
        </w:rPr>
      </w:pPr>
      <w:bookmarkStart w:name="_Toc1578013506" w:id="737724653"/>
      <w:r w:rsidRPr="0E6FCC83" w:rsidR="001E730E">
        <w:rPr>
          <w:rFonts w:ascii="Times New Roman" w:hAnsi="Times New Roman" w:eastAsia="Times New Roman" w:cs="Times New Roman"/>
        </w:rPr>
        <w:t>Key Questions</w:t>
      </w:r>
      <w:bookmarkEnd w:id="737724653"/>
    </w:p>
    <w:p w:rsidRPr="001D4C16" w:rsidR="001E730E" w:rsidP="001E730E" w:rsidRDefault="001E730E" w14:paraId="41B5F61E" w14:textId="5B387C95">
      <w:pPr>
        <w:rPr>
          <w:rFonts w:ascii="Times New Roman" w:hAnsi="Times New Roman" w:cs="Times New Roman"/>
        </w:rPr>
      </w:pPr>
    </w:p>
    <w:p w:rsidRPr="001D4C16" w:rsidR="001E730E" w:rsidP="001E730E" w:rsidRDefault="001E730E" w14:paraId="23EED982" w14:textId="7B5E58FD">
      <w:pPr>
        <w:spacing w:line="276" w:lineRule="auto"/>
        <w:rPr>
          <w:rFonts w:ascii="Times New Roman" w:hAnsi="Times New Roman" w:cs="Times New Roman"/>
        </w:rPr>
      </w:pPr>
      <w:r w:rsidRPr="001D4C16">
        <w:rPr>
          <w:rFonts w:ascii="Times New Roman" w:hAnsi="Times New Roman" w:cs="Times New Roman"/>
        </w:rPr>
        <w:t xml:space="preserve"> </w:t>
      </w:r>
      <w:r w:rsidRPr="001D4C16">
        <w:rPr>
          <w:rFonts w:ascii="Times New Roman" w:hAnsi="Times New Roman" w:eastAsia="Times New Roman" w:cs="Times New Roman"/>
          <w:b/>
          <w:bCs/>
        </w:rPr>
        <w:t>Q1. Which Cloud Accounting information system should select and why?</w:t>
      </w:r>
      <w:r w:rsidRPr="001D4C16">
        <w:rPr>
          <w:rFonts w:ascii="Times New Roman" w:hAnsi="Times New Roman" w:eastAsia="Times New Roman" w:cs="Times New Roman"/>
        </w:rPr>
        <w:t xml:space="preserve"> </w:t>
      </w:r>
    </w:p>
    <w:p w:rsidRPr="001D4C16" w:rsidR="001E730E" w:rsidP="001E730E" w:rsidRDefault="001E730E" w14:paraId="6A97BFB6" w14:textId="507139CE">
      <w:pPr>
        <w:spacing w:line="276" w:lineRule="auto"/>
        <w:rPr>
          <w:rFonts w:ascii="Times New Roman" w:hAnsi="Times New Roman" w:cs="Times New Roman"/>
        </w:rPr>
      </w:pPr>
      <w:r w:rsidRPr="001D4C16">
        <w:rPr>
          <w:rFonts w:ascii="Times New Roman" w:hAnsi="Times New Roman" w:eastAsia="Times New Roman" w:cs="Times New Roman"/>
        </w:rPr>
        <w:t xml:space="preserve"> </w:t>
      </w:r>
    </w:p>
    <w:p w:rsidRPr="001D4C16" w:rsidR="001E730E" w:rsidP="001E730E" w:rsidRDefault="001E730E" w14:paraId="594D4DB5" w14:textId="02A14758">
      <w:pPr>
        <w:spacing w:line="360" w:lineRule="auto"/>
        <w:ind w:firstLine="720"/>
        <w:rPr>
          <w:rFonts w:ascii="Times New Roman" w:hAnsi="Times New Roman" w:cs="Times New Roman"/>
        </w:rPr>
      </w:pPr>
      <w:r w:rsidRPr="001D4C16">
        <w:rPr>
          <w:rFonts w:ascii="Times New Roman" w:hAnsi="Times New Roman" w:eastAsia="Times New Roman" w:cs="Times New Roman"/>
        </w:rPr>
        <w:t>To move to the cloud, Pia evaluates available options based on the user interface, integrability, capability, modularity, and price. We recommend Pai select system three over the other two systems as per the information provided. Even if system three had a higher starting fee than the other two, it had a better package with no transaction fee and 2-hour free accounting services. Numerically Pia will save 130 euros a month on average by selecting system 3 plus 0.95/per transaction. In addition, system 3 provides integration with third-party reporting and payment services which Pia required and offered limited integration with third-party enterprise systems and customization upon request. Regarding data security, Pia will be less worried about data security since the service provider originated in Finland and the company has a strong track record in the business with 30-year experience.</w:t>
      </w:r>
    </w:p>
    <w:p w:rsidRPr="001D4C16" w:rsidR="001E730E" w:rsidP="001E730E" w:rsidRDefault="001E730E" w14:paraId="5D4CAEEC" w14:textId="62D05DDF">
      <w:pPr>
        <w:spacing w:line="276" w:lineRule="auto"/>
        <w:jc w:val="both"/>
        <w:rPr>
          <w:rFonts w:ascii="Times New Roman" w:hAnsi="Times New Roman" w:eastAsia="Times New Roman" w:cs="Times New Roman"/>
        </w:rPr>
      </w:pPr>
    </w:p>
    <w:p w:rsidRPr="001D4C16" w:rsidR="001E730E" w:rsidP="001E730E" w:rsidRDefault="001E730E" w14:paraId="7FB59FA2" w14:textId="71637095">
      <w:pPr>
        <w:spacing w:line="276" w:lineRule="auto"/>
        <w:jc w:val="both"/>
        <w:rPr>
          <w:rFonts w:ascii="Times New Roman" w:hAnsi="Times New Roman" w:eastAsia="Times New Roman" w:cs="Times New Roman"/>
        </w:rPr>
      </w:pPr>
      <w:bookmarkStart w:name="_Int_U8T99Pes" w:id="16"/>
      <w:r w:rsidRPr="001D4C16">
        <w:rPr>
          <w:rFonts w:ascii="Times New Roman" w:hAnsi="Times New Roman" w:eastAsia="Times New Roman" w:cs="Times New Roman"/>
          <w:b/>
          <w:bCs/>
        </w:rPr>
        <w:t>Q2. Should Pia be worried about possible lock-in with either accountant or system provider?</w:t>
      </w:r>
      <w:bookmarkEnd w:id="16"/>
    </w:p>
    <w:p w:rsidRPr="001D4C16" w:rsidR="001E730E" w:rsidP="001E730E" w:rsidRDefault="001E730E" w14:paraId="13A74C45" w14:textId="77777777">
      <w:pPr>
        <w:spacing w:line="360" w:lineRule="auto"/>
        <w:jc w:val="both"/>
        <w:rPr>
          <w:rFonts w:ascii="Times New Roman" w:hAnsi="Times New Roman" w:eastAsia="Times New Roman" w:cs="Times New Roman"/>
        </w:rPr>
      </w:pPr>
      <w:r w:rsidRPr="001D4C16">
        <w:rPr>
          <w:rFonts w:ascii="Times New Roman" w:hAnsi="Times New Roman" w:eastAsia="Times New Roman" w:cs="Times New Roman"/>
        </w:rPr>
        <w:t xml:space="preserve"> </w:t>
      </w:r>
      <w:bookmarkStart w:name="_Int_Cn9Oy27M" w:id="17"/>
      <w:r w:rsidRPr="001D4C16">
        <w:rPr>
          <w:rFonts w:ascii="Times New Roman" w:hAnsi="Times New Roman" w:eastAsia="Times New Roman" w:cs="Times New Roman"/>
        </w:rPr>
        <w:tab/>
      </w:r>
    </w:p>
    <w:p w:rsidRPr="001D4C16" w:rsidR="001E730E" w:rsidP="001E730E" w:rsidRDefault="001E730E" w14:paraId="1425A63F" w14:textId="77777777">
      <w:pPr>
        <w:spacing w:line="360" w:lineRule="auto"/>
        <w:ind w:firstLine="720"/>
        <w:rPr>
          <w:rFonts w:ascii="Times New Roman" w:hAnsi="Times New Roman" w:cs="Times New Roman"/>
        </w:rPr>
      </w:pPr>
      <w:r w:rsidRPr="001D4C16">
        <w:rPr>
          <w:rFonts w:ascii="Times New Roman" w:hAnsi="Times New Roman" w:eastAsia="Times New Roman" w:cs="Times New Roman"/>
          <w:color w:val="222222"/>
        </w:rPr>
        <w:t>Vendor lock-in refers to a situation where the cost of switching to a different vendor is so high that the customer is stuck with the original vendor. Because of financial pressures, an insufficient workforce, or the need to avoid interruptions to business operations, the customer is "locked in" to what may be an inferior product or service.</w:t>
      </w:r>
      <w:bookmarkEnd w:id="17"/>
      <w:r w:rsidRPr="001D4C16">
        <w:rPr>
          <w:rFonts w:ascii="Times New Roman" w:hAnsi="Times New Roman" w:eastAsia="Times New Roman" w:cs="Times New Roman"/>
          <w:color w:val="222222"/>
        </w:rPr>
        <w:t xml:space="preserve"> </w:t>
      </w:r>
      <w:r w:rsidRPr="001D4C16">
        <w:rPr>
          <w:rFonts w:ascii="Times New Roman" w:hAnsi="Times New Roman" w:eastAsia="Times New Roman" w:cs="Times New Roman"/>
        </w:rPr>
        <w:t xml:space="preserve">Like any organization, worrying about </w:t>
      </w:r>
      <w:r w:rsidRPr="001D4C16">
        <w:rPr>
          <w:rFonts w:ascii="Times New Roman" w:hAnsi="Times New Roman" w:eastAsia="Times New Roman" w:cs="Times New Roman"/>
        </w:rPr>
        <w:lastRenderedPageBreak/>
        <w:t xml:space="preserve">the “locked in” scenario is very natural before selecting cloud accounting software and service provider, but a proper due diligence is necessary before making any decision. Pia needs a clear answer regarding data breaches and cyber-attacks, switching to another vendor when the service provider fails to meet SLA, and moving data when the service provider gets out of business. Pia should be reassured about accounting software since all data and tools are in the cloud. Pia can leave at any given moment. However, Pia should put in enough time and effort when dealing with due diligence concerning cloud providers regarding </w:t>
      </w:r>
      <w:bookmarkStart w:name="_Int_s3DkObiC" w:id="18"/>
      <w:r w:rsidRPr="001D4C16">
        <w:rPr>
          <w:rFonts w:ascii="Times New Roman" w:hAnsi="Times New Roman" w:eastAsia="Times New Roman" w:cs="Times New Roman"/>
        </w:rPr>
        <w:t>vendor</w:t>
      </w:r>
      <w:bookmarkEnd w:id="18"/>
      <w:r w:rsidRPr="001D4C16">
        <w:rPr>
          <w:rFonts w:ascii="Times New Roman" w:hAnsi="Times New Roman" w:eastAsia="Times New Roman" w:cs="Times New Roman"/>
        </w:rPr>
        <w:t xml:space="preserve"> lock-in. Eventually, the pharmacy will start collecting a high volume of data when the Pia business grows. Corporate data will be too massive to migrate, and you may be lock-in to your service provider. More importantly, it is advisable to move to the cloud for Pia to increase its competitive advantage and expand the business. With proper due diligence and service level agreement terms, Pia should not be too worried about being lock-in with a single service provider. </w:t>
      </w:r>
    </w:p>
    <w:p w:rsidRPr="001D4C16" w:rsidR="001E730E" w:rsidP="001E730E" w:rsidRDefault="001E730E" w14:paraId="0677D4BE" w14:textId="74225CFC">
      <w:pPr>
        <w:spacing w:line="276" w:lineRule="auto"/>
        <w:jc w:val="both"/>
        <w:rPr>
          <w:rFonts w:ascii="Times New Roman" w:hAnsi="Times New Roman" w:eastAsia="Times New Roman" w:cs="Times New Roman"/>
        </w:rPr>
      </w:pPr>
    </w:p>
    <w:p w:rsidRPr="001D4C16" w:rsidR="001E730E" w:rsidP="001E730E" w:rsidRDefault="001E730E" w14:paraId="44E1FC48" w14:textId="2F11FB26">
      <w:pPr>
        <w:jc w:val="both"/>
        <w:rPr>
          <w:rFonts w:ascii="Times New Roman" w:hAnsi="Times New Roman" w:eastAsia="Times New Roman" w:cs="Times New Roman"/>
          <w:b/>
          <w:bCs/>
          <w:color w:val="0E101A"/>
        </w:rPr>
      </w:pPr>
      <w:r w:rsidRPr="001D4C16">
        <w:rPr>
          <w:rFonts w:ascii="Times New Roman" w:hAnsi="Times New Roman" w:eastAsia="Times New Roman" w:cs="Times New Roman"/>
          <w:b/>
          <w:bCs/>
          <w:color w:val="0E101A"/>
        </w:rPr>
        <w:t xml:space="preserve">Q3. How should Pia Mitigate </w:t>
      </w:r>
      <w:bookmarkStart w:name="_Int_QrMvK4Dh" w:id="19"/>
      <w:r w:rsidRPr="001D4C16">
        <w:rPr>
          <w:rFonts w:ascii="Times New Roman" w:hAnsi="Times New Roman" w:eastAsia="Times New Roman" w:cs="Times New Roman"/>
          <w:b/>
          <w:bCs/>
          <w:color w:val="0E101A"/>
        </w:rPr>
        <w:t>Possible data</w:t>
      </w:r>
      <w:bookmarkEnd w:id="19"/>
      <w:r w:rsidRPr="001D4C16">
        <w:rPr>
          <w:rFonts w:ascii="Times New Roman" w:hAnsi="Times New Roman" w:eastAsia="Times New Roman" w:cs="Times New Roman"/>
          <w:b/>
          <w:bCs/>
          <w:color w:val="0E101A"/>
        </w:rPr>
        <w:t xml:space="preserve"> security Risks? </w:t>
      </w:r>
    </w:p>
    <w:p w:rsidRPr="001D4C16" w:rsidR="001E730E" w:rsidP="001E730E" w:rsidRDefault="001E730E" w14:paraId="198F7AB9" w14:textId="43195438">
      <w:pPr>
        <w:jc w:val="both"/>
        <w:rPr>
          <w:rFonts w:ascii="Times New Roman" w:hAnsi="Times New Roman" w:cs="Times New Roman"/>
        </w:rPr>
      </w:pPr>
      <w:r w:rsidRPr="001D4C16">
        <w:rPr>
          <w:rFonts w:ascii="Times New Roman" w:hAnsi="Times New Roman" w:eastAsia="Times New Roman" w:cs="Times New Roman"/>
          <w:color w:val="0E101A"/>
        </w:rPr>
        <w:t xml:space="preserve"> </w:t>
      </w:r>
    </w:p>
    <w:p w:rsidRPr="001D4C16" w:rsidR="001E730E" w:rsidP="001E730E" w:rsidRDefault="001E730E" w14:paraId="3D6FD5B4" w14:textId="77777777">
      <w:pPr>
        <w:spacing w:line="360" w:lineRule="auto"/>
        <w:ind w:firstLine="720"/>
        <w:rPr>
          <w:rFonts w:ascii="Times New Roman" w:hAnsi="Times New Roman" w:eastAsia="Times New Roman" w:cs="Times New Roman"/>
        </w:rPr>
      </w:pPr>
      <w:r w:rsidRPr="001D4C16">
        <w:rPr>
          <w:rFonts w:ascii="Times New Roman" w:hAnsi="Times New Roman" w:eastAsia="Times New Roman" w:cs="Times New Roman"/>
          <w:color w:val="0E101A"/>
        </w:rPr>
        <w:t xml:space="preserve">Data is an asset that are generated, acquired, saved, and exchanged for any company. Protecting it from internal or external corruption and illegal access will ensure a company of </w:t>
      </w:r>
      <w:bookmarkStart w:name="_Int_EJ4ppTlY" w:id="20"/>
      <w:r w:rsidRPr="001D4C16">
        <w:rPr>
          <w:rFonts w:ascii="Times New Roman" w:hAnsi="Times New Roman" w:eastAsia="Times New Roman" w:cs="Times New Roman"/>
          <w:color w:val="0E101A"/>
        </w:rPr>
        <w:t>monetary loss</w:t>
      </w:r>
      <w:bookmarkEnd w:id="20"/>
      <w:r w:rsidRPr="001D4C16">
        <w:rPr>
          <w:rFonts w:ascii="Times New Roman" w:hAnsi="Times New Roman" w:eastAsia="Times New Roman" w:cs="Times New Roman"/>
          <w:color w:val="0E101A"/>
        </w:rPr>
        <w:t>, reputational harm, consumer trust degradation, and brand erosion.</w:t>
      </w:r>
      <w:r w:rsidRPr="001D4C16">
        <w:rPr>
          <w:rFonts w:ascii="Times New Roman" w:hAnsi="Times New Roman" w:eastAsia="Times New Roman" w:cs="Times New Roman"/>
        </w:rPr>
        <w:t xml:space="preserve"> </w:t>
      </w:r>
      <w:r w:rsidRPr="001D4C16">
        <w:rPr>
          <w:rFonts w:ascii="Times New Roman" w:hAnsi="Times New Roman" w:eastAsia="Times New Roman" w:cs="Times New Roman"/>
          <w:color w:val="0E101A"/>
        </w:rPr>
        <w:t>Whether Pia moved to the cloud or not, we cannot eliminate risks. As a business owner, Pia is hesitant to move to the cloud because of the risk associated with privacy and data security, cost, and so on.</w:t>
      </w:r>
      <w:r w:rsidRPr="001D4C16">
        <w:rPr>
          <w:rFonts w:ascii="Times New Roman" w:hAnsi="Times New Roman" w:eastAsia="Times New Roman" w:cs="Times New Roman"/>
        </w:rPr>
        <w:t xml:space="preserve"> </w:t>
      </w:r>
      <w:r w:rsidRPr="001D4C16">
        <w:rPr>
          <w:rFonts w:ascii="Times New Roman" w:hAnsi="Times New Roman" w:eastAsia="Times New Roman" w:cs="Times New Roman"/>
          <w:color w:val="0E101A"/>
        </w:rPr>
        <w:t>Data breaches or cyber-attacks might arise from internal or external or anywhere; to mitigate risks, Pia needs to tackle multiple vulnerabilities and threats that will put the business at risk by implementing possible risks control mechanisms.</w:t>
      </w:r>
    </w:p>
    <w:p w:rsidRPr="001D4C16" w:rsidR="001E730E" w:rsidP="001E730E" w:rsidRDefault="001E730E" w14:paraId="06662C11" w14:textId="77777777">
      <w:pPr>
        <w:spacing w:line="360" w:lineRule="auto"/>
        <w:rPr>
          <w:rFonts w:ascii="Times New Roman" w:hAnsi="Times New Roman" w:cs="Times New Roman"/>
        </w:rPr>
      </w:pPr>
      <w:r w:rsidRPr="001D4C16">
        <w:rPr>
          <w:rFonts w:ascii="Times New Roman" w:hAnsi="Times New Roman" w:eastAsia="Times New Roman" w:cs="Times New Roman"/>
          <w:color w:val="0E101A"/>
        </w:rPr>
        <w:t>Recommended risks controls are as follows:</w:t>
      </w:r>
    </w:p>
    <w:p w:rsidRPr="001D4C16" w:rsidR="001E730E" w:rsidP="001E730E" w:rsidRDefault="001E730E" w14:paraId="64F337F9" w14:textId="741AFA9F">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Secure all workstations</w:t>
      </w:r>
    </w:p>
    <w:p w:rsidRPr="001D4C16" w:rsidR="001E730E" w:rsidP="001E730E" w:rsidRDefault="001E730E" w14:paraId="7DFBDA50" w14:textId="63FE0532">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 xml:space="preserve">Update and upgrade accounting software and any other, if available </w:t>
      </w:r>
    </w:p>
    <w:p w:rsidRPr="001D4C16" w:rsidR="001E730E" w:rsidP="001E730E" w:rsidRDefault="001E730E" w14:paraId="1E1B9811" w14:textId="5A58A36C">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 xml:space="preserve">Assess inside threats and address insider threats </w:t>
      </w:r>
    </w:p>
    <w:p w:rsidRPr="001D4C16" w:rsidR="001E730E" w:rsidP="001E730E" w:rsidRDefault="001E730E" w14:paraId="0DA82CE1" w14:textId="699190AE">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 xml:space="preserve">Limit and control account access </w:t>
      </w:r>
    </w:p>
    <w:p w:rsidRPr="001D4C16" w:rsidR="001E730E" w:rsidP="001E730E" w:rsidRDefault="001E730E" w14:paraId="21E6690D" w14:textId="55DCD7DF">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 xml:space="preserve">Implement defense against cyberattack </w:t>
      </w:r>
    </w:p>
    <w:p w:rsidRPr="001D4C16" w:rsidR="001E730E" w:rsidP="001E730E" w:rsidRDefault="001E730E" w14:paraId="7F2C0094" w14:textId="56114F3E">
      <w:pPr>
        <w:pStyle w:val="ListParagraph"/>
        <w:numPr>
          <w:ilvl w:val="0"/>
          <w:numId w:val="10"/>
        </w:numPr>
        <w:tabs>
          <w:tab w:val="left" w:pos="720"/>
        </w:tabs>
        <w:spacing w:line="360" w:lineRule="auto"/>
        <w:rPr>
          <w:rFonts w:ascii="Times New Roman" w:hAnsi="Times New Roman" w:eastAsia="Times New Roman" w:cs="Times New Roman"/>
          <w:color w:val="0E101A"/>
        </w:rPr>
      </w:pPr>
      <w:r w:rsidRPr="001D4C16">
        <w:rPr>
          <w:rFonts w:ascii="Times New Roman" w:hAnsi="Times New Roman" w:eastAsia="Times New Roman" w:cs="Times New Roman"/>
          <w:color w:val="0E101A"/>
        </w:rPr>
        <w:t xml:space="preserve">Reinforce data security </w:t>
      </w:r>
    </w:p>
    <w:p w:rsidR="00223455" w:rsidP="4014234D" w:rsidRDefault="00223455" w14:paraId="46BF8DE8" w14:textId="7763E690">
      <w:pPr>
        <w:spacing w:after="200" w:line="276" w:lineRule="auto"/>
        <w:jc w:val="both"/>
        <w:rPr>
          <w:rFonts w:ascii="Calibri" w:hAnsi="Calibri" w:eastAsia="Calibri" w:cs="Calibri"/>
          <w:color w:val="000000" w:themeColor="text1"/>
          <w:sz w:val="22"/>
          <w:szCs w:val="22"/>
        </w:rPr>
      </w:pPr>
    </w:p>
    <w:p w:rsidRPr="00E86683" w:rsidR="36D64B8D" w:rsidP="508D774A" w:rsidRDefault="36D64B8D" w14:paraId="63CCB1F8" w14:textId="0D425368">
      <w:pPr>
        <w:spacing w:after="200" w:line="276" w:lineRule="auto"/>
        <w:jc w:val="both"/>
        <w:rPr>
          <w:rFonts w:ascii="Times New Roman" w:hAnsi="Times New Roman" w:eastAsia="Calibri" w:cs="Times New Roman"/>
          <w:color w:val="000000" w:themeColor="text1"/>
        </w:rPr>
      </w:pPr>
      <w:r w:rsidRPr="00E86683">
        <w:rPr>
          <w:rFonts w:ascii="Times New Roman" w:hAnsi="Times New Roman" w:eastAsia="Calibri" w:cs="Times New Roman"/>
          <w:b/>
          <w:bCs/>
          <w:color w:val="000000" w:themeColor="text1"/>
        </w:rPr>
        <w:t>Q4. Is price an important factor when choosing the system?</w:t>
      </w:r>
    </w:p>
    <w:p w:rsidR="00B31FA7" w:rsidP="00B31FA7" w:rsidRDefault="00094035" w14:paraId="33ADDC08" w14:textId="0D425368">
      <w:pPr>
        <w:spacing w:after="200" w:line="360" w:lineRule="auto"/>
        <w:ind w:firstLine="720"/>
        <w:rPr>
          <w:rFonts w:ascii="Times New Roman" w:hAnsi="Times New Roman" w:eastAsia="Times New Roman" w:cs="Times New Roman"/>
          <w:color w:val="000000" w:themeColor="text1"/>
        </w:rPr>
      </w:pPr>
      <w:r w:rsidRPr="205A0D99">
        <w:rPr>
          <w:rFonts w:ascii="Times New Roman" w:hAnsi="Times New Roman" w:eastAsia="Times New Roman" w:cs="Times New Roman"/>
          <w:color w:val="000000" w:themeColor="text1"/>
        </w:rPr>
        <w:lastRenderedPageBreak/>
        <w:t xml:space="preserve">Price is unquestionably a crucial consideration when selecting a system. Since the entire service is run on the service provider's </w:t>
      </w:r>
      <w:proofErr w:type="gramStart"/>
      <w:r w:rsidRPr="205A0D99">
        <w:rPr>
          <w:rFonts w:ascii="Times New Roman" w:hAnsi="Times New Roman" w:eastAsia="Times New Roman" w:cs="Times New Roman"/>
          <w:color w:val="000000" w:themeColor="text1"/>
        </w:rPr>
        <w:t>servers,</w:t>
      </w:r>
      <w:proofErr w:type="gramEnd"/>
      <w:r w:rsidRPr="205A0D99">
        <w:rPr>
          <w:rFonts w:ascii="Times New Roman" w:hAnsi="Times New Roman" w:eastAsia="Times New Roman" w:cs="Times New Roman"/>
          <w:color w:val="000000" w:themeColor="text1"/>
        </w:rPr>
        <w:t xml:space="preserve"> cloud computing is associated with lower prices. Additionally, cloud-based solutions are offered as SaaS, which eliminates the need for expensive software license investments and allows users to just pay for what they use.</w:t>
      </w:r>
      <w:r w:rsidRPr="205A0D99" w:rsidR="00B31FA7">
        <w:rPr>
          <w:rFonts w:ascii="Times New Roman" w:hAnsi="Times New Roman" w:eastAsia="Times New Roman" w:cs="Times New Roman"/>
          <w:color w:val="000000" w:themeColor="text1"/>
        </w:rPr>
        <w:t xml:space="preserve"> </w:t>
      </w:r>
      <w:r w:rsidRPr="205A0D99">
        <w:rPr>
          <w:rFonts w:ascii="Times New Roman" w:hAnsi="Times New Roman" w:eastAsia="Times New Roman" w:cs="Times New Roman"/>
          <w:color w:val="000000" w:themeColor="text1"/>
        </w:rPr>
        <w:t>For a small business like this, the demand for accounting services varies substantially, thus paying for them per user would result in significant long-term savings compared to paying fixed costs.</w:t>
      </w:r>
      <w:r w:rsidRPr="205A0D99" w:rsidR="000C791D">
        <w:rPr>
          <w:rFonts w:ascii="Times New Roman" w:hAnsi="Times New Roman" w:eastAsia="Times New Roman" w:cs="Times New Roman"/>
          <w:color w:val="000000" w:themeColor="text1"/>
        </w:rPr>
        <w:t xml:space="preserve"> </w:t>
      </w:r>
    </w:p>
    <w:p w:rsidRPr="00B31FA7" w:rsidR="255812B5" w:rsidP="00B31FA7" w:rsidRDefault="00094035" w14:paraId="5B7B12B1" w14:textId="33A23232">
      <w:pPr>
        <w:spacing w:after="200" w:line="360" w:lineRule="auto"/>
        <w:ind w:firstLine="720"/>
        <w:rPr>
          <w:rFonts w:ascii="Times New Roman" w:hAnsi="Times New Roman" w:eastAsia="Times New Roman" w:cs="Times New Roman"/>
          <w:color w:val="000000" w:themeColor="text1"/>
        </w:rPr>
      </w:pPr>
      <w:r w:rsidRPr="508D774A">
        <w:rPr>
          <w:rFonts w:ascii="Times New Roman" w:hAnsi="Times New Roman" w:eastAsia="Times New Roman" w:cs="Times New Roman"/>
          <w:color w:val="000000" w:themeColor="text1"/>
        </w:rPr>
        <w:t xml:space="preserve">Cost savings appear to be another important driving force behind </w:t>
      </w:r>
      <w:r w:rsidRPr="508D774A" w:rsidR="6B17BF5A">
        <w:rPr>
          <w:rFonts w:ascii="Times New Roman" w:hAnsi="Times New Roman" w:eastAsia="Times New Roman" w:cs="Times New Roman"/>
          <w:color w:val="000000" w:themeColor="text1"/>
        </w:rPr>
        <w:t>outsourcing. Pia</w:t>
      </w:r>
      <w:r w:rsidRPr="508D774A">
        <w:rPr>
          <w:rFonts w:ascii="Times New Roman" w:hAnsi="Times New Roman" w:eastAsia="Times New Roman" w:cs="Times New Roman"/>
          <w:color w:val="000000" w:themeColor="text1"/>
        </w:rPr>
        <w:t xml:space="preserve"> wouldn't be able to afford higher service rates, and accounting firms serve many different clients.</w:t>
      </w:r>
      <w:r w:rsidR="00B31FA7">
        <w:rPr>
          <w:rFonts w:ascii="Times New Roman" w:hAnsi="Times New Roman" w:eastAsia="Times New Roman" w:cs="Times New Roman"/>
          <w:color w:val="000000" w:themeColor="text1"/>
        </w:rPr>
        <w:t xml:space="preserve"> </w:t>
      </w:r>
      <w:r w:rsidRPr="508D774A" w:rsidR="255812B5">
        <w:rPr>
          <w:rFonts w:ascii="Times New Roman" w:hAnsi="Times New Roman" w:eastAsia="Times New Roman" w:cs="Times New Roman"/>
          <w:color w:val="000000" w:themeColor="text1"/>
        </w:rPr>
        <w:t xml:space="preserve">Considering the available information, we advise Pai to choose System 3 instead of the other two systems. Even though System 3 started off more expensive than the other two, it offered a better bundle with no transaction fees and complimentary 2-hour accounting services. Pia will save 130 </w:t>
      </w:r>
      <w:r w:rsidR="0030360A">
        <w:rPr>
          <w:rFonts w:ascii="Times New Roman" w:hAnsi="Times New Roman" w:eastAsia="Times New Roman" w:cs="Times New Roman"/>
          <w:color w:val="000000" w:themeColor="text1"/>
        </w:rPr>
        <w:t>E</w:t>
      </w:r>
      <w:r w:rsidRPr="508D774A" w:rsidR="255812B5">
        <w:rPr>
          <w:rFonts w:ascii="Times New Roman" w:hAnsi="Times New Roman" w:eastAsia="Times New Roman" w:cs="Times New Roman"/>
          <w:color w:val="000000" w:themeColor="text1"/>
        </w:rPr>
        <w:t>uros a month on average if she chooses system 3 plus 0.95 each transaction. System 3 also offers customization and integration with third-party reporting and payment services, which Pia requested. It also offered limited connection with third-party corporate systems. Given that the service provider is Finnish and has a 30-year history in the industry, Pia won't need to worry as much about data security.</w:t>
      </w:r>
    </w:p>
    <w:p w:rsidRPr="00E86683" w:rsidR="628472CD" w:rsidP="508D774A" w:rsidRDefault="628472CD" w14:paraId="7B7CF9E9" w14:textId="114CA13A">
      <w:pPr>
        <w:spacing w:after="200" w:line="276" w:lineRule="auto"/>
        <w:jc w:val="both"/>
        <w:rPr>
          <w:rFonts w:ascii="Times New Roman" w:hAnsi="Times New Roman" w:eastAsia="Calibri" w:cs="Times New Roman"/>
          <w:b/>
          <w:bCs/>
          <w:color w:val="000000" w:themeColor="text1"/>
        </w:rPr>
      </w:pPr>
      <w:r w:rsidRPr="00E86683">
        <w:rPr>
          <w:rFonts w:ascii="Times New Roman" w:hAnsi="Times New Roman" w:eastAsia="Calibri" w:cs="Times New Roman"/>
          <w:b/>
          <w:bCs/>
          <w:color w:val="000000" w:themeColor="text1"/>
        </w:rPr>
        <w:t>Q</w:t>
      </w:r>
      <w:r w:rsidRPr="00E86683" w:rsidR="36BC1C51">
        <w:rPr>
          <w:rFonts w:ascii="Times New Roman" w:hAnsi="Times New Roman" w:eastAsia="Calibri" w:cs="Times New Roman"/>
          <w:b/>
          <w:bCs/>
          <w:color w:val="000000" w:themeColor="text1"/>
        </w:rPr>
        <w:t>5</w:t>
      </w:r>
      <w:r w:rsidRPr="00E86683">
        <w:rPr>
          <w:rFonts w:ascii="Times New Roman" w:hAnsi="Times New Roman" w:eastAsia="Calibri" w:cs="Times New Roman"/>
          <w:b/>
          <w:bCs/>
          <w:color w:val="000000" w:themeColor="text1"/>
        </w:rPr>
        <w:t xml:space="preserve">. What is the optimal division of work between Pia and the accountant? Should Pia outsource all the account tasks, use selective outsourcing, or keep all tasks to herself? Evaluate each accounting task on their suitability to outsourcing in the cloud context. Use Table 3 provided in </w:t>
      </w:r>
      <w:r w:rsidRPr="00E86683" w:rsidR="2092FCEE">
        <w:rPr>
          <w:rFonts w:ascii="Times New Roman" w:hAnsi="Times New Roman" w:eastAsia="Calibri" w:cs="Times New Roman"/>
          <w:b/>
          <w:bCs/>
          <w:color w:val="000000" w:themeColor="text1"/>
        </w:rPr>
        <w:t>Appendix</w:t>
      </w:r>
      <w:r w:rsidRPr="00E86683">
        <w:rPr>
          <w:rFonts w:ascii="Times New Roman" w:hAnsi="Times New Roman" w:eastAsia="Calibri" w:cs="Times New Roman"/>
          <w:b/>
          <w:bCs/>
          <w:color w:val="000000" w:themeColor="text1"/>
        </w:rPr>
        <w:t xml:space="preserve"> 1 and discuss the implications of your choices.</w:t>
      </w:r>
    </w:p>
    <w:p w:rsidR="00425D46" w:rsidP="00425D46" w:rsidRDefault="151A9A6A" w14:paraId="46F08888" w14:textId="114CA13A">
      <w:pPr>
        <w:spacing w:after="200" w:line="360" w:lineRule="auto"/>
        <w:ind w:firstLine="720"/>
        <w:rPr>
          <w:rFonts w:ascii="Times New Roman" w:hAnsi="Times New Roman" w:eastAsia="Calibri" w:cs="Times New Roman"/>
          <w:color w:val="000000" w:themeColor="text1"/>
        </w:rPr>
      </w:pPr>
      <w:r w:rsidRPr="205A0D99">
        <w:rPr>
          <w:rFonts w:ascii="Times New Roman" w:hAnsi="Times New Roman" w:eastAsia="Calibri" w:cs="Times New Roman"/>
          <w:color w:val="000000" w:themeColor="text1"/>
        </w:rPr>
        <w:t>Giving the accountant the responsibility of handling the invoices will be the best way for Pia and the accountant to divide up the work.</w:t>
      </w:r>
      <w:r w:rsidRPr="205A0D99" w:rsidR="00425D46">
        <w:rPr>
          <w:rFonts w:ascii="Times New Roman" w:hAnsi="Times New Roman" w:eastAsia="Calibri" w:cs="Times New Roman"/>
          <w:color w:val="000000" w:themeColor="text1"/>
        </w:rPr>
        <w:t xml:space="preserve"> </w:t>
      </w:r>
      <w:r w:rsidRPr="205A0D99" w:rsidR="00FC7827">
        <w:rPr>
          <w:rFonts w:ascii="Times New Roman" w:hAnsi="Times New Roman" w:eastAsia="Calibri" w:cs="Times New Roman"/>
          <w:color w:val="000000" w:themeColor="text1"/>
        </w:rPr>
        <w:t>We</w:t>
      </w:r>
      <w:r w:rsidRPr="205A0D99">
        <w:rPr>
          <w:rFonts w:ascii="Times New Roman" w:hAnsi="Times New Roman" w:eastAsia="Calibri" w:cs="Times New Roman"/>
          <w:color w:val="000000" w:themeColor="text1"/>
        </w:rPr>
        <w:t xml:space="preserve"> think Pia shouldn't outsource all the account tasks and instead start slowly by outsourcing a few processes and then continue to work on others by herself for a while. As per our analysis, if Pia potentially leaves the invoicing to the third party it will be beneficial as it will buy her some time to invest in the strategies. It will also give her some certainty about the reliability of the accountant, and she can outsource the other accounting tasks later based on her requirements. Besides as they are opting for cloud-based solutions, Pia could opt for minimal services at the beginning but scale her usage at any point of time as per her needs.</w:t>
      </w:r>
      <w:r w:rsidRPr="205A0D99" w:rsidR="00FA01C3">
        <w:rPr>
          <w:rFonts w:ascii="Times New Roman" w:hAnsi="Times New Roman" w:eastAsia="Calibri" w:cs="Times New Roman"/>
          <w:color w:val="000000" w:themeColor="text1"/>
        </w:rPr>
        <w:t xml:space="preserve"> For example, </w:t>
      </w:r>
      <w:r w:rsidRPr="205A0D99" w:rsidR="00E35BFE">
        <w:rPr>
          <w:rFonts w:ascii="Times New Roman" w:hAnsi="Times New Roman" w:eastAsia="Calibri" w:cs="Times New Roman"/>
          <w:color w:val="000000" w:themeColor="text1"/>
        </w:rPr>
        <w:t>from the five main accounting task</w:t>
      </w:r>
      <w:r w:rsidRPr="205A0D99" w:rsidR="003A36A9">
        <w:rPr>
          <w:rFonts w:ascii="Times New Roman" w:hAnsi="Times New Roman" w:eastAsia="Calibri" w:cs="Times New Roman"/>
          <w:color w:val="000000" w:themeColor="text1"/>
        </w:rPr>
        <w:t>s</w:t>
      </w:r>
      <w:r w:rsidRPr="205A0D99" w:rsidR="00E35BFE">
        <w:rPr>
          <w:rFonts w:ascii="Times New Roman" w:hAnsi="Times New Roman" w:eastAsia="Calibri" w:cs="Times New Roman"/>
          <w:color w:val="000000" w:themeColor="text1"/>
        </w:rPr>
        <w:t xml:space="preserve">, </w:t>
      </w:r>
      <w:r w:rsidRPr="205A0D99" w:rsidR="003A36A9">
        <w:rPr>
          <w:rFonts w:ascii="Times New Roman" w:hAnsi="Times New Roman" w:eastAsia="Calibri" w:cs="Times New Roman"/>
          <w:color w:val="000000" w:themeColor="text1"/>
        </w:rPr>
        <w:t xml:space="preserve">anything related to the purchases </w:t>
      </w:r>
      <w:r w:rsidRPr="205A0D99" w:rsidR="006B565F">
        <w:rPr>
          <w:rFonts w:ascii="Times New Roman" w:hAnsi="Times New Roman" w:eastAsia="Calibri" w:cs="Times New Roman"/>
          <w:color w:val="000000" w:themeColor="text1"/>
        </w:rPr>
        <w:t>should still be</w:t>
      </w:r>
      <w:r w:rsidRPr="205A0D99" w:rsidR="00F30420">
        <w:rPr>
          <w:rFonts w:ascii="Times New Roman" w:hAnsi="Times New Roman" w:eastAsia="Calibri" w:cs="Times New Roman"/>
          <w:color w:val="000000" w:themeColor="text1"/>
        </w:rPr>
        <w:t xml:space="preserve"> handled by Pia because suppliers do not change </w:t>
      </w:r>
      <w:r w:rsidRPr="205A0D99" w:rsidR="00813BFC">
        <w:rPr>
          <w:rFonts w:ascii="Times New Roman" w:hAnsi="Times New Roman" w:eastAsia="Calibri" w:cs="Times New Roman"/>
          <w:color w:val="000000" w:themeColor="text1"/>
        </w:rPr>
        <w:t xml:space="preserve">and that the tasks do not need much effort to deal with. By </w:t>
      </w:r>
      <w:r w:rsidRPr="205A0D99" w:rsidR="006B565F">
        <w:rPr>
          <w:rFonts w:ascii="Times New Roman" w:hAnsi="Times New Roman" w:eastAsia="Calibri" w:cs="Times New Roman"/>
          <w:color w:val="000000" w:themeColor="text1"/>
        </w:rPr>
        <w:t>excluding all the five sub-tasks</w:t>
      </w:r>
      <w:r w:rsidRPr="205A0D99" w:rsidR="006B3B0C">
        <w:rPr>
          <w:rFonts w:ascii="Times New Roman" w:hAnsi="Times New Roman" w:eastAsia="Calibri" w:cs="Times New Roman"/>
          <w:color w:val="000000" w:themeColor="text1"/>
        </w:rPr>
        <w:t xml:space="preserve"> under purchases task</w:t>
      </w:r>
      <w:r w:rsidRPr="205A0D99" w:rsidR="006B565F">
        <w:rPr>
          <w:rFonts w:ascii="Times New Roman" w:hAnsi="Times New Roman" w:eastAsia="Calibri" w:cs="Times New Roman"/>
          <w:color w:val="000000" w:themeColor="text1"/>
        </w:rPr>
        <w:t xml:space="preserve">, Pia </w:t>
      </w:r>
      <w:r w:rsidRPr="205A0D99" w:rsidR="006B565F">
        <w:rPr>
          <w:rFonts w:ascii="Times New Roman" w:hAnsi="Times New Roman" w:eastAsia="Calibri" w:cs="Times New Roman"/>
          <w:color w:val="000000" w:themeColor="text1"/>
        </w:rPr>
        <w:lastRenderedPageBreak/>
        <w:t xml:space="preserve">will reduce </w:t>
      </w:r>
      <w:r w:rsidRPr="205A0D99" w:rsidR="00800F3C">
        <w:rPr>
          <w:rFonts w:ascii="Times New Roman" w:hAnsi="Times New Roman" w:eastAsia="Calibri" w:cs="Times New Roman"/>
          <w:color w:val="000000" w:themeColor="text1"/>
        </w:rPr>
        <w:t>the cost associated with the accountant</w:t>
      </w:r>
      <w:r w:rsidRPr="205A0D99" w:rsidR="00F13893">
        <w:rPr>
          <w:rFonts w:ascii="Times New Roman" w:hAnsi="Times New Roman" w:eastAsia="Calibri" w:cs="Times New Roman"/>
          <w:color w:val="000000" w:themeColor="text1"/>
        </w:rPr>
        <w:t xml:space="preserve">. Meanwhile, it will not take much of Pia time because the tasks are similar every year. </w:t>
      </w:r>
    </w:p>
    <w:p w:rsidRPr="009200E9" w:rsidR="0BF69E0B" w:rsidP="00425D46" w:rsidRDefault="0BF69E0B" w14:paraId="5A1EF5A6" w14:textId="430C38EC">
      <w:pPr>
        <w:spacing w:after="200" w:line="360" w:lineRule="auto"/>
        <w:ind w:firstLine="720"/>
        <w:rPr>
          <w:rFonts w:ascii="Times New Roman" w:hAnsi="Times New Roman" w:eastAsia="Calibri" w:cs="Times New Roman"/>
          <w:color w:val="000000" w:themeColor="text1"/>
        </w:rPr>
      </w:pPr>
      <w:r w:rsidRPr="009200E9">
        <w:rPr>
          <w:rFonts w:ascii="Times New Roman" w:hAnsi="Times New Roman" w:eastAsia="Calibri" w:cs="Times New Roman"/>
          <w:color w:val="000000" w:themeColor="text1"/>
        </w:rPr>
        <w:t xml:space="preserve">If we evaluate the accounting duties based on their suitability, we can contract out the invoicing chores, such as managing sales invoices, sending sales invoices, and receiving and handling sales invoices, </w:t>
      </w:r>
      <w:r w:rsidR="007412A9">
        <w:rPr>
          <w:rFonts w:ascii="Times New Roman" w:hAnsi="Times New Roman" w:eastAsia="Calibri" w:cs="Times New Roman"/>
          <w:color w:val="000000" w:themeColor="text1"/>
        </w:rPr>
        <w:t xml:space="preserve">payroll, </w:t>
      </w:r>
      <w:r w:rsidR="00FC7827">
        <w:rPr>
          <w:rFonts w:ascii="Times New Roman" w:hAnsi="Times New Roman" w:eastAsia="Calibri" w:cs="Times New Roman"/>
          <w:color w:val="000000" w:themeColor="text1"/>
        </w:rPr>
        <w:t xml:space="preserve">and reporting </w:t>
      </w:r>
      <w:r w:rsidRPr="009200E9">
        <w:rPr>
          <w:rFonts w:ascii="Times New Roman" w:hAnsi="Times New Roman" w:eastAsia="Calibri" w:cs="Times New Roman"/>
          <w:color w:val="000000" w:themeColor="text1"/>
        </w:rPr>
        <w:t>to a third party.</w:t>
      </w:r>
      <w:r w:rsidR="00FC7827">
        <w:rPr>
          <w:rFonts w:ascii="Times New Roman" w:hAnsi="Times New Roman" w:eastAsia="Calibri" w:cs="Times New Roman"/>
          <w:color w:val="000000" w:themeColor="text1"/>
        </w:rPr>
        <w:t xml:space="preserve"> As the company grows, Pia will still have a chance to adjust what tasks to outsource, and what to keep in-house. </w:t>
      </w:r>
    </w:p>
    <w:p w:rsidRPr="00E86683" w:rsidR="628472CD" w:rsidP="508D774A" w:rsidRDefault="628472CD" w14:paraId="0DEA754A" w14:textId="2DCF1A31">
      <w:pPr>
        <w:spacing w:after="200" w:line="276" w:lineRule="auto"/>
        <w:jc w:val="both"/>
        <w:rPr>
          <w:rFonts w:ascii="Times New Roman" w:hAnsi="Times New Roman" w:eastAsia="Calibri" w:cs="Times New Roman"/>
          <w:b/>
          <w:bCs/>
          <w:color w:val="000000" w:themeColor="text1"/>
        </w:rPr>
      </w:pPr>
      <w:r w:rsidRPr="00E86683">
        <w:rPr>
          <w:rFonts w:ascii="Times New Roman" w:hAnsi="Times New Roman" w:eastAsia="Calibri" w:cs="Times New Roman"/>
          <w:b/>
          <w:bCs/>
          <w:color w:val="000000" w:themeColor="text1"/>
        </w:rPr>
        <w:t>Q</w:t>
      </w:r>
      <w:r w:rsidRPr="00E86683" w:rsidR="19D0FE83">
        <w:rPr>
          <w:rFonts w:ascii="Times New Roman" w:hAnsi="Times New Roman" w:eastAsia="Calibri" w:cs="Times New Roman"/>
          <w:b/>
          <w:bCs/>
          <w:color w:val="000000" w:themeColor="text1"/>
        </w:rPr>
        <w:t>6</w:t>
      </w:r>
      <w:r w:rsidRPr="00E86683">
        <w:rPr>
          <w:rFonts w:ascii="Times New Roman" w:hAnsi="Times New Roman" w:eastAsia="Calibri" w:cs="Times New Roman"/>
          <w:b/>
          <w:bCs/>
          <w:color w:val="000000" w:themeColor="text1"/>
        </w:rPr>
        <w:t>. How to ensure a good fit between the selected system and the work arrangement?</w:t>
      </w:r>
    </w:p>
    <w:p w:rsidRPr="00B4489A" w:rsidR="508D774A" w:rsidP="00B4489A" w:rsidRDefault="63660916" w14:paraId="59C85320" w14:textId="2A2FB998">
      <w:pPr>
        <w:spacing w:after="200" w:line="360" w:lineRule="auto"/>
        <w:ind w:firstLine="720"/>
        <w:jc w:val="both"/>
        <w:rPr>
          <w:rFonts w:ascii="Times New Roman" w:hAnsi="Times New Roman" w:eastAsia="Calibri" w:cs="Times New Roman"/>
          <w:color w:val="000000" w:themeColor="text1"/>
        </w:rPr>
      </w:pPr>
      <w:r w:rsidRPr="00B4489A">
        <w:rPr>
          <w:rFonts w:ascii="Times New Roman" w:hAnsi="Times New Roman" w:eastAsia="Calibri" w:cs="Times New Roman"/>
          <w:color w:val="000000" w:themeColor="text1"/>
        </w:rPr>
        <w:t xml:space="preserve">One way to ensure that systems </w:t>
      </w:r>
      <w:r w:rsidRPr="00B4489A" w:rsidR="5A092E4C">
        <w:rPr>
          <w:rFonts w:ascii="Times New Roman" w:hAnsi="Times New Roman" w:eastAsia="Calibri" w:cs="Times New Roman"/>
          <w:color w:val="000000" w:themeColor="text1"/>
        </w:rPr>
        <w:t xml:space="preserve">number </w:t>
      </w:r>
      <w:bookmarkStart w:name="_Int_Ss9Y6NUv" w:id="21"/>
      <w:r w:rsidRPr="00B4489A">
        <w:rPr>
          <w:rFonts w:ascii="Times New Roman" w:hAnsi="Times New Roman" w:eastAsia="Calibri" w:cs="Times New Roman"/>
          <w:color w:val="000000" w:themeColor="text1"/>
        </w:rPr>
        <w:t>three</w:t>
      </w:r>
      <w:bookmarkEnd w:id="21"/>
      <w:r w:rsidRPr="00B4489A">
        <w:rPr>
          <w:rFonts w:ascii="Times New Roman" w:hAnsi="Times New Roman" w:eastAsia="Calibri" w:cs="Times New Roman"/>
          <w:color w:val="000000" w:themeColor="text1"/>
        </w:rPr>
        <w:t xml:space="preserve"> is a good fit is to first implement the clo</w:t>
      </w:r>
      <w:r w:rsidRPr="00B4489A" w:rsidR="2CBDA985">
        <w:rPr>
          <w:rFonts w:ascii="Times New Roman" w:hAnsi="Times New Roman" w:eastAsia="Calibri" w:cs="Times New Roman"/>
          <w:color w:val="000000" w:themeColor="text1"/>
        </w:rPr>
        <w:t>ud solution</w:t>
      </w:r>
      <w:r w:rsidRPr="00B4489A" w:rsidR="5609F300">
        <w:rPr>
          <w:rFonts w:ascii="Times New Roman" w:hAnsi="Times New Roman" w:eastAsia="Calibri" w:cs="Times New Roman"/>
          <w:color w:val="000000" w:themeColor="text1"/>
        </w:rPr>
        <w:t xml:space="preserve"> with the selected accounting tasks. After the new systems </w:t>
      </w:r>
      <w:r w:rsidRPr="00B4489A" w:rsidR="1A860A61">
        <w:rPr>
          <w:rFonts w:ascii="Times New Roman" w:hAnsi="Times New Roman" w:eastAsia="Calibri" w:cs="Times New Roman"/>
          <w:color w:val="000000" w:themeColor="text1"/>
        </w:rPr>
        <w:t>are</w:t>
      </w:r>
      <w:r w:rsidRPr="00B4489A" w:rsidR="5609F300">
        <w:rPr>
          <w:rFonts w:ascii="Times New Roman" w:hAnsi="Times New Roman" w:eastAsia="Calibri" w:cs="Times New Roman"/>
          <w:color w:val="000000" w:themeColor="text1"/>
        </w:rPr>
        <w:t xml:space="preserve"> up and running, we can conduct the systems analysis </w:t>
      </w:r>
      <w:r w:rsidRPr="00B4489A" w:rsidR="4800C490">
        <w:rPr>
          <w:rFonts w:ascii="Times New Roman" w:hAnsi="Times New Roman" w:eastAsia="Calibri" w:cs="Times New Roman"/>
          <w:color w:val="000000" w:themeColor="text1"/>
        </w:rPr>
        <w:t>to see if the implementation meets the objectives. For exam</w:t>
      </w:r>
      <w:r w:rsidRPr="00B4489A" w:rsidR="33E04368">
        <w:rPr>
          <w:rFonts w:ascii="Times New Roman" w:hAnsi="Times New Roman" w:eastAsia="Calibri" w:cs="Times New Roman"/>
          <w:color w:val="000000" w:themeColor="text1"/>
        </w:rPr>
        <w:t xml:space="preserve">ple, the main reason </w:t>
      </w:r>
      <w:r w:rsidRPr="00B4489A" w:rsidR="3CB8447A">
        <w:rPr>
          <w:rFonts w:ascii="Times New Roman" w:hAnsi="Times New Roman" w:eastAsia="Calibri" w:cs="Times New Roman"/>
          <w:color w:val="000000" w:themeColor="text1"/>
        </w:rPr>
        <w:t>for</w:t>
      </w:r>
      <w:r w:rsidRPr="00B4489A" w:rsidR="33E04368">
        <w:rPr>
          <w:rFonts w:ascii="Times New Roman" w:hAnsi="Times New Roman" w:eastAsia="Calibri" w:cs="Times New Roman"/>
          <w:color w:val="000000" w:themeColor="text1"/>
        </w:rPr>
        <w:t xml:space="preserve"> deploying the cloud solution is </w:t>
      </w:r>
      <w:r w:rsidRPr="00B4489A" w:rsidR="1A9ABA83">
        <w:rPr>
          <w:rFonts w:ascii="Times New Roman" w:hAnsi="Times New Roman" w:eastAsia="Calibri" w:cs="Times New Roman"/>
          <w:color w:val="000000" w:themeColor="text1"/>
        </w:rPr>
        <w:t xml:space="preserve">for Pia to have more time focusing on the company growth and expansion; meanwhile, to have a more efficient accounting </w:t>
      </w:r>
      <w:r w:rsidRPr="00B4489A" w:rsidR="0AE27176">
        <w:rPr>
          <w:rFonts w:ascii="Times New Roman" w:hAnsi="Times New Roman" w:eastAsia="Calibri" w:cs="Times New Roman"/>
          <w:color w:val="000000" w:themeColor="text1"/>
        </w:rPr>
        <w:t>system</w:t>
      </w:r>
      <w:r w:rsidRPr="00B4489A" w:rsidR="1A9ABA83">
        <w:rPr>
          <w:rFonts w:ascii="Times New Roman" w:hAnsi="Times New Roman" w:eastAsia="Calibri" w:cs="Times New Roman"/>
          <w:color w:val="000000" w:themeColor="text1"/>
        </w:rPr>
        <w:t xml:space="preserve"> in terms of cost</w:t>
      </w:r>
      <w:r w:rsidRPr="00B4489A" w:rsidR="68AD98A1">
        <w:rPr>
          <w:rFonts w:ascii="Times New Roman" w:hAnsi="Times New Roman" w:eastAsia="Calibri" w:cs="Times New Roman"/>
          <w:color w:val="000000" w:themeColor="text1"/>
        </w:rPr>
        <w:t xml:space="preserve">, convenience, and agility. </w:t>
      </w:r>
      <w:r w:rsidRPr="00B4489A" w:rsidR="062EF764">
        <w:rPr>
          <w:rFonts w:ascii="Times New Roman" w:hAnsi="Times New Roman" w:eastAsia="Calibri" w:cs="Times New Roman"/>
          <w:color w:val="000000" w:themeColor="text1"/>
        </w:rPr>
        <w:t>If</w:t>
      </w:r>
      <w:r w:rsidRPr="00B4489A" w:rsidR="2A08B370">
        <w:rPr>
          <w:rFonts w:ascii="Times New Roman" w:hAnsi="Times New Roman" w:eastAsia="Calibri" w:cs="Times New Roman"/>
          <w:color w:val="000000" w:themeColor="text1"/>
        </w:rPr>
        <w:t xml:space="preserve"> the cloud-based accounting information systems produce </w:t>
      </w:r>
      <w:r w:rsidRPr="00B4489A" w:rsidR="182E9F22">
        <w:rPr>
          <w:rFonts w:ascii="Times New Roman" w:hAnsi="Times New Roman" w:eastAsia="Calibri" w:cs="Times New Roman"/>
          <w:color w:val="000000" w:themeColor="text1"/>
        </w:rPr>
        <w:t>results</w:t>
      </w:r>
      <w:r w:rsidRPr="00B4489A" w:rsidR="2A08B370">
        <w:rPr>
          <w:rFonts w:ascii="Times New Roman" w:hAnsi="Times New Roman" w:eastAsia="Calibri" w:cs="Times New Roman"/>
          <w:color w:val="000000" w:themeColor="text1"/>
        </w:rPr>
        <w:t xml:space="preserve"> that meet the objectives, it is a good fit for</w:t>
      </w:r>
      <w:r w:rsidRPr="00B4489A" w:rsidR="63483623">
        <w:rPr>
          <w:rFonts w:ascii="Times New Roman" w:hAnsi="Times New Roman" w:eastAsia="Calibri" w:cs="Times New Roman"/>
          <w:color w:val="000000" w:themeColor="text1"/>
        </w:rPr>
        <w:t xml:space="preserve"> Pia and her company. </w:t>
      </w:r>
    </w:p>
    <w:p w:rsidRPr="00E86683" w:rsidR="628472CD" w:rsidP="508D774A" w:rsidRDefault="628472CD" w14:paraId="568BF7E6" w14:textId="78F35250">
      <w:pPr>
        <w:spacing w:after="200" w:line="276" w:lineRule="auto"/>
        <w:jc w:val="both"/>
        <w:rPr>
          <w:rFonts w:ascii="Times New Roman" w:hAnsi="Times New Roman" w:eastAsia="Calibri" w:cs="Times New Roman"/>
          <w:b/>
          <w:bCs/>
          <w:color w:val="000000" w:themeColor="text1"/>
        </w:rPr>
      </w:pPr>
      <w:r w:rsidRPr="00E86683">
        <w:rPr>
          <w:rFonts w:ascii="Times New Roman" w:hAnsi="Times New Roman" w:eastAsia="Calibri" w:cs="Times New Roman"/>
          <w:b/>
          <w:bCs/>
          <w:color w:val="000000" w:themeColor="text1"/>
        </w:rPr>
        <w:t>Q</w:t>
      </w:r>
      <w:r w:rsidRPr="00E86683" w:rsidR="339A802E">
        <w:rPr>
          <w:rFonts w:ascii="Times New Roman" w:hAnsi="Times New Roman" w:eastAsia="Calibri" w:cs="Times New Roman"/>
          <w:b/>
          <w:bCs/>
          <w:color w:val="000000" w:themeColor="text1"/>
        </w:rPr>
        <w:t>7</w:t>
      </w:r>
      <w:r w:rsidRPr="00E86683">
        <w:rPr>
          <w:rFonts w:ascii="Times New Roman" w:hAnsi="Times New Roman" w:eastAsia="Calibri" w:cs="Times New Roman"/>
          <w:b/>
          <w:bCs/>
          <w:color w:val="000000" w:themeColor="text1"/>
        </w:rPr>
        <w:t>. What are the transaction costs incurred by the decision?</w:t>
      </w:r>
    </w:p>
    <w:p w:rsidRPr="00243D67" w:rsidR="54DED428" w:rsidP="00E41428" w:rsidRDefault="54DED428" w14:paraId="1BE8468E" w14:textId="34869E10">
      <w:pPr>
        <w:spacing w:after="200" w:line="360" w:lineRule="auto"/>
        <w:ind w:firstLine="720"/>
        <w:jc w:val="both"/>
        <w:rPr>
          <w:rFonts w:ascii="Times New Roman" w:hAnsi="Times New Roman" w:eastAsia="Calibri" w:cs="Times New Roman"/>
          <w:color w:val="000000" w:themeColor="text1"/>
        </w:rPr>
      </w:pPr>
      <w:r w:rsidRPr="00243D67">
        <w:rPr>
          <w:rFonts w:ascii="Times New Roman" w:hAnsi="Times New Roman" w:eastAsia="Calibri" w:cs="Times New Roman"/>
          <w:color w:val="000000" w:themeColor="text1"/>
        </w:rPr>
        <w:t>Even though System 3 started off more expensive than the other two, it offered a better bundle with no transaction fees and complimentary 2-hour accounting services. Pia will save 130 euros a month on average if she chooses system 3 plus 0.95 each transaction.</w:t>
      </w:r>
    </w:p>
    <w:p w:rsidRPr="00A828EC" w:rsidR="628472CD" w:rsidP="508D774A" w:rsidRDefault="628472CD" w14:paraId="67821D74" w14:textId="04F2AD40">
      <w:pPr>
        <w:tabs>
          <w:tab w:val="left" w:pos="720"/>
        </w:tabs>
        <w:spacing w:line="360" w:lineRule="auto"/>
        <w:rPr>
          <w:rFonts w:ascii="Times New Roman" w:hAnsi="Times New Roman" w:eastAsia="Calibri" w:cs="Times New Roman"/>
          <w:b/>
          <w:bCs/>
          <w:color w:val="000000" w:themeColor="text1"/>
        </w:rPr>
      </w:pPr>
      <w:r w:rsidRPr="00A828EC">
        <w:rPr>
          <w:rFonts w:ascii="Times New Roman" w:hAnsi="Times New Roman" w:eastAsia="Calibri" w:cs="Times New Roman"/>
          <w:b/>
          <w:bCs/>
          <w:color w:val="000000" w:themeColor="text1"/>
        </w:rPr>
        <w:t>Q</w:t>
      </w:r>
      <w:r w:rsidRPr="00A828EC" w:rsidR="74013966">
        <w:rPr>
          <w:rFonts w:ascii="Times New Roman" w:hAnsi="Times New Roman" w:eastAsia="Calibri" w:cs="Times New Roman"/>
          <w:b/>
          <w:bCs/>
          <w:color w:val="000000" w:themeColor="text1"/>
        </w:rPr>
        <w:t>8</w:t>
      </w:r>
      <w:r w:rsidRPr="00A828EC">
        <w:rPr>
          <w:rFonts w:ascii="Times New Roman" w:hAnsi="Times New Roman" w:eastAsia="Calibri" w:cs="Times New Roman"/>
          <w:b/>
          <w:bCs/>
          <w:color w:val="000000" w:themeColor="text1"/>
        </w:rPr>
        <w:t>. What about long term strategy? Reflect on the implications of your choices in the future.</w:t>
      </w:r>
    </w:p>
    <w:p w:rsidR="1B5992F8" w:rsidP="508D774A" w:rsidRDefault="00245494" w14:paraId="353E463A" w14:textId="703A33AA">
      <w:pPr>
        <w:tabs>
          <w:tab w:val="left" w:pos="720"/>
        </w:tabs>
        <w:spacing w:line="360" w:lineRule="auto"/>
        <w:rPr>
          <w:rFonts w:ascii="Times New Roman" w:hAnsi="Times New Roman" w:eastAsia="Calibri" w:cs="Times New Roman"/>
          <w:color w:val="000000" w:themeColor="text1"/>
        </w:rPr>
      </w:pPr>
      <w:r>
        <w:rPr>
          <w:rFonts w:ascii="Times New Roman" w:hAnsi="Times New Roman" w:eastAsia="Calibri" w:cs="Times New Roman"/>
          <w:color w:val="000000" w:themeColor="text1"/>
        </w:rPr>
        <w:tab/>
      </w:r>
      <w:r w:rsidRPr="00245494" w:rsidR="1B5992F8">
        <w:rPr>
          <w:rFonts w:ascii="Times New Roman" w:hAnsi="Times New Roman" w:eastAsia="Calibri" w:cs="Times New Roman"/>
          <w:color w:val="000000" w:themeColor="text1"/>
        </w:rPr>
        <w:t xml:space="preserve">It is advised that Pia select the software-as-a-service cloud-based service model since it will ensure that the service provider will take care of the IT infrastructure and platforms, including the information security. This will ensure Pia's doubt on the data security issue even if she still needs to ensure the access level security controls. System 3 is the best option for </w:t>
      </w:r>
      <w:proofErr w:type="spellStart"/>
      <w:r w:rsidRPr="00245494" w:rsidR="1B5992F8">
        <w:rPr>
          <w:rFonts w:ascii="Times New Roman" w:hAnsi="Times New Roman" w:eastAsia="Calibri" w:cs="Times New Roman"/>
          <w:color w:val="000000" w:themeColor="text1"/>
        </w:rPr>
        <w:t>Kluuvin</w:t>
      </w:r>
      <w:proofErr w:type="spellEnd"/>
      <w:r w:rsidRPr="00245494" w:rsidR="1B5992F8">
        <w:rPr>
          <w:rFonts w:ascii="Times New Roman" w:hAnsi="Times New Roman" w:eastAsia="Calibri" w:cs="Times New Roman"/>
          <w:color w:val="000000" w:themeColor="text1"/>
        </w:rPr>
        <w:t xml:space="preserve"> </w:t>
      </w:r>
      <w:proofErr w:type="spellStart"/>
      <w:r w:rsidRPr="00245494" w:rsidR="1B5992F8">
        <w:rPr>
          <w:rFonts w:ascii="Times New Roman" w:hAnsi="Times New Roman" w:eastAsia="Calibri" w:cs="Times New Roman"/>
          <w:color w:val="000000" w:themeColor="text1"/>
        </w:rPr>
        <w:t>Apteekki</w:t>
      </w:r>
      <w:proofErr w:type="spellEnd"/>
      <w:r w:rsidRPr="00245494" w:rsidR="1B5992F8">
        <w:rPr>
          <w:rFonts w:ascii="Times New Roman" w:hAnsi="Times New Roman" w:eastAsia="Calibri" w:cs="Times New Roman"/>
          <w:color w:val="000000" w:themeColor="text1"/>
        </w:rPr>
        <w:t xml:space="preserve"> out of the three systems Pia discovered throughout her investigation in terms of long-term costs and a quick and painless system migration to the cloud.</w:t>
      </w:r>
    </w:p>
    <w:p w:rsidRPr="00B4489A" w:rsidR="007749C2" w:rsidP="00B4489A" w:rsidRDefault="002676AD" w14:paraId="16FE04D9" w14:textId="182F4C72" w14:noSpellErr="1">
      <w:pPr>
        <w:tabs>
          <w:tab w:val="left" w:pos="720"/>
        </w:tabs>
        <w:spacing w:line="360" w:lineRule="auto"/>
        <w:rPr>
          <w:rFonts w:ascii="Times New Roman" w:hAnsi="Times New Roman" w:eastAsia="Calibri" w:cs="Times New Roman"/>
          <w:color w:val="000000" w:themeColor="text1"/>
        </w:rPr>
      </w:pPr>
      <w:r>
        <w:rPr>
          <w:rFonts w:ascii="Times New Roman" w:hAnsi="Times New Roman" w:eastAsia="Calibri" w:cs="Times New Roman"/>
          <w:color w:val="000000" w:themeColor="text1"/>
        </w:rPr>
        <w:tab/>
      </w:r>
      <w:r w:rsidR="002676AD">
        <w:rPr>
          <w:rFonts w:ascii="Times New Roman" w:hAnsi="Times New Roman" w:eastAsia="Calibri" w:cs="Times New Roman"/>
          <w:color w:val="000000" w:themeColor="text1"/>
        </w:rPr>
        <w:t xml:space="preserve">Also, as stated above, </w:t>
      </w:r>
      <w:r w:rsidR="00F527FD">
        <w:rPr>
          <w:rFonts w:ascii="Times New Roman" w:hAnsi="Times New Roman" w:eastAsia="Calibri" w:cs="Times New Roman"/>
          <w:color w:val="000000" w:themeColor="text1"/>
        </w:rPr>
        <w:t xml:space="preserve">as the company is </w:t>
      </w:r>
      <w:r w:rsidR="00C67B01">
        <w:rPr>
          <w:rFonts w:ascii="Times New Roman" w:hAnsi="Times New Roman" w:eastAsia="Calibri" w:cs="Times New Roman"/>
          <w:color w:val="000000" w:themeColor="text1"/>
        </w:rPr>
        <w:t>small,</w:t>
      </w:r>
      <w:r w:rsidR="00F527FD">
        <w:rPr>
          <w:rFonts w:ascii="Times New Roman" w:hAnsi="Times New Roman" w:eastAsia="Calibri" w:cs="Times New Roman"/>
          <w:color w:val="000000" w:themeColor="text1"/>
        </w:rPr>
        <w:t xml:space="preserve"> </w:t>
      </w:r>
      <w:r w:rsidR="003221BE">
        <w:rPr>
          <w:rFonts w:ascii="Times New Roman" w:hAnsi="Times New Roman" w:eastAsia="Calibri" w:cs="Times New Roman"/>
          <w:color w:val="000000" w:themeColor="text1"/>
        </w:rPr>
        <w:t xml:space="preserve">and it is Pia’s interest to expand the business by outsourcing the accounting tasks. </w:t>
      </w:r>
      <w:r w:rsidR="00C67B01">
        <w:rPr>
          <w:rFonts w:ascii="Times New Roman" w:hAnsi="Times New Roman" w:eastAsia="Calibri" w:cs="Times New Roman"/>
          <w:color w:val="000000" w:themeColor="text1"/>
        </w:rPr>
        <w:t xml:space="preserve">However, not all the tasks should be </w:t>
      </w:r>
      <w:r w:rsidR="00EC2303">
        <w:rPr>
          <w:rFonts w:ascii="Times New Roman" w:hAnsi="Times New Roman" w:eastAsia="Calibri" w:cs="Times New Roman"/>
          <w:color w:val="000000" w:themeColor="text1"/>
        </w:rPr>
        <w:t>outsourced</w:t>
      </w:r>
      <w:r w:rsidR="00C67B01">
        <w:rPr>
          <w:rFonts w:ascii="Times New Roman" w:hAnsi="Times New Roman" w:eastAsia="Calibri" w:cs="Times New Roman"/>
          <w:color w:val="000000" w:themeColor="text1"/>
        </w:rPr>
        <w:t xml:space="preserve"> because some of them do not require </w:t>
      </w:r>
      <w:r w:rsidR="00EC2303">
        <w:rPr>
          <w:rFonts w:ascii="Times New Roman" w:hAnsi="Times New Roman" w:eastAsia="Calibri" w:cs="Times New Roman"/>
          <w:color w:val="000000" w:themeColor="text1"/>
        </w:rPr>
        <w:t xml:space="preserve">much effort such as the number of suppliers. However, as </w:t>
      </w:r>
      <w:r w:rsidR="00EC2303">
        <w:rPr>
          <w:rFonts w:ascii="Times New Roman" w:hAnsi="Times New Roman" w:eastAsia="Calibri" w:cs="Times New Roman"/>
          <w:color w:val="000000" w:themeColor="text1"/>
        </w:rPr>
        <w:lastRenderedPageBreak/>
        <w:t xml:space="preserve">the company grows, </w:t>
      </w:r>
      <w:r w:rsidR="00295025">
        <w:rPr>
          <w:rFonts w:ascii="Times New Roman" w:hAnsi="Times New Roman" w:eastAsia="Calibri" w:cs="Times New Roman"/>
          <w:color w:val="000000" w:themeColor="text1"/>
        </w:rPr>
        <w:t xml:space="preserve">Pia may need to adjust her outsourcing strategy along the way to maximize </w:t>
      </w:r>
      <w:r w:rsidR="00420E92">
        <w:rPr>
          <w:rFonts w:ascii="Times New Roman" w:hAnsi="Times New Roman" w:eastAsia="Calibri" w:cs="Times New Roman"/>
          <w:color w:val="000000" w:themeColor="text1"/>
        </w:rPr>
        <w:t>the benefits</w:t>
      </w:r>
      <w:r w:rsidR="00087356">
        <w:rPr>
          <w:rFonts w:ascii="Times New Roman" w:hAnsi="Times New Roman" w:eastAsia="Calibri" w:cs="Times New Roman"/>
          <w:color w:val="000000" w:themeColor="text1"/>
        </w:rPr>
        <w:t xml:space="preserve"> against her time doing the in-house task. And that is one of the </w:t>
      </w:r>
      <w:r w:rsidR="00D86683">
        <w:rPr>
          <w:rFonts w:ascii="Times New Roman" w:hAnsi="Times New Roman" w:eastAsia="Calibri" w:cs="Times New Roman"/>
          <w:color w:val="000000" w:themeColor="text1"/>
        </w:rPr>
        <w:t>beauties</w:t>
      </w:r>
      <w:r w:rsidR="00087356">
        <w:rPr>
          <w:rFonts w:ascii="Times New Roman" w:hAnsi="Times New Roman" w:eastAsia="Calibri" w:cs="Times New Roman"/>
          <w:color w:val="000000" w:themeColor="text1"/>
        </w:rPr>
        <w:t xml:space="preserve"> of being in the cloud, the ability to </w:t>
      </w:r>
      <w:r w:rsidR="00970EC3">
        <w:rPr>
          <w:rFonts w:ascii="Times New Roman" w:hAnsi="Times New Roman" w:eastAsia="Calibri" w:cs="Times New Roman"/>
          <w:color w:val="000000" w:themeColor="text1"/>
        </w:rPr>
        <w:t xml:space="preserve">adjust things as needed. Therefore, as the business is growing, </w:t>
      </w:r>
      <w:r w:rsidR="005418FB">
        <w:rPr>
          <w:rFonts w:ascii="Times New Roman" w:hAnsi="Times New Roman" w:eastAsia="Calibri" w:cs="Times New Roman"/>
          <w:color w:val="000000" w:themeColor="text1"/>
        </w:rPr>
        <w:t xml:space="preserve">Pia will need to adjust the accounting tasks to reflect the time </w:t>
      </w:r>
      <w:r w:rsidR="00006BE3">
        <w:rPr>
          <w:rFonts w:ascii="Times New Roman" w:hAnsi="Times New Roman" w:eastAsia="Calibri" w:cs="Times New Roman"/>
          <w:color w:val="000000" w:themeColor="text1"/>
        </w:rPr>
        <w:t xml:space="preserve">invested and the benefits from the changes. </w:t>
      </w:r>
    </w:p>
    <w:p w:rsidRPr="001D4C16" w:rsidR="001E730E" w:rsidP="001E730E" w:rsidRDefault="001E730E" w14:paraId="673A264B" w14:textId="48DE1F17" w14:noSpellErr="1">
      <w:pPr>
        <w:pStyle w:val="Heading1"/>
        <w:rPr>
          <w:rFonts w:ascii="Times New Roman" w:hAnsi="Times New Roman" w:eastAsia="Times New Roman" w:cs="Times New Roman"/>
        </w:rPr>
      </w:pPr>
      <w:bookmarkStart w:name="_Toc1754371386" w:id="1244158738"/>
      <w:r w:rsidRPr="0E6FCC83" w:rsidR="001E730E">
        <w:rPr>
          <w:rFonts w:ascii="Times New Roman" w:hAnsi="Times New Roman" w:eastAsia="Times New Roman" w:cs="Times New Roman"/>
        </w:rPr>
        <w:t>Conclusion and Recommendations</w:t>
      </w:r>
      <w:bookmarkEnd w:id="1244158738"/>
    </w:p>
    <w:p w:rsidR="44372581" w:rsidP="44372581" w:rsidRDefault="44372581" w14:paraId="30548343" w14:textId="52C1737A"/>
    <w:p w:rsidR="0031675C" w:rsidP="00DE5D30" w:rsidRDefault="157A3762" w14:paraId="4335CD9C" w14:textId="262AB372">
      <w:pPr>
        <w:spacing w:line="360" w:lineRule="auto"/>
        <w:ind w:firstLine="720"/>
        <w:rPr>
          <w:rFonts w:ascii="Times New Roman" w:hAnsi="Times New Roman" w:eastAsia="Times New Roman" w:cs="Times New Roman"/>
        </w:rPr>
      </w:pPr>
      <w:r w:rsidRPr="00777645">
        <w:rPr>
          <w:rFonts w:ascii="Times New Roman" w:hAnsi="Times New Roman" w:cs="Times New Roman"/>
        </w:rPr>
        <w:t xml:space="preserve">Based on </w:t>
      </w:r>
      <w:r w:rsidRPr="00777645" w:rsidR="2ABDCE23">
        <w:rPr>
          <w:rFonts w:ascii="Times New Roman" w:hAnsi="Times New Roman" w:cs="Times New Roman"/>
        </w:rPr>
        <w:t xml:space="preserve">our case study on </w:t>
      </w:r>
      <w:proofErr w:type="spellStart"/>
      <w:r w:rsidRPr="00777645" w:rsidR="2ABDCE23">
        <w:rPr>
          <w:rFonts w:ascii="Times New Roman" w:hAnsi="Times New Roman" w:eastAsia="Times New Roman" w:cs="Times New Roman"/>
        </w:rPr>
        <w:t>Kluuvin</w:t>
      </w:r>
      <w:proofErr w:type="spellEnd"/>
      <w:r w:rsidRPr="00777645" w:rsidR="2ABDCE23">
        <w:rPr>
          <w:rFonts w:ascii="Times New Roman" w:hAnsi="Times New Roman" w:eastAsia="Times New Roman" w:cs="Times New Roman"/>
        </w:rPr>
        <w:t xml:space="preserve"> </w:t>
      </w:r>
      <w:proofErr w:type="spellStart"/>
      <w:r w:rsidRPr="00777645" w:rsidR="2ABDCE23">
        <w:rPr>
          <w:rFonts w:ascii="Times New Roman" w:hAnsi="Times New Roman" w:eastAsia="Times New Roman" w:cs="Times New Roman"/>
        </w:rPr>
        <w:t>Apteekki</w:t>
      </w:r>
      <w:proofErr w:type="spellEnd"/>
      <w:r w:rsidRPr="00777645" w:rsidR="2D7B341E">
        <w:rPr>
          <w:rFonts w:ascii="Times New Roman" w:hAnsi="Times New Roman" w:eastAsia="Times New Roman" w:cs="Times New Roman"/>
        </w:rPr>
        <w:t xml:space="preserve">, the software-as-a-service cloud-based service model is advised for Pia because it will ensure that the service provider will take care of the IT infrastructure and platforms, including the information security. This will end Pia's doubt on the data security issue even though she still needs to ensure that the access level security controls are in place. </w:t>
      </w:r>
      <w:r w:rsidR="00F261E2">
        <w:rPr>
          <w:rFonts w:ascii="Times New Roman" w:hAnsi="Times New Roman" w:eastAsia="Times New Roman" w:cs="Times New Roman"/>
        </w:rPr>
        <w:t xml:space="preserve">System number three was </w:t>
      </w:r>
      <w:r w:rsidR="00B54C2B">
        <w:rPr>
          <w:rFonts w:ascii="Times New Roman" w:hAnsi="Times New Roman" w:eastAsia="Times New Roman" w:cs="Times New Roman"/>
        </w:rPr>
        <w:t>recommended</w:t>
      </w:r>
      <w:r w:rsidR="00F261E2">
        <w:rPr>
          <w:rFonts w:ascii="Times New Roman" w:hAnsi="Times New Roman" w:eastAsia="Times New Roman" w:cs="Times New Roman"/>
        </w:rPr>
        <w:t xml:space="preserve"> as the best solution for Pia because </w:t>
      </w:r>
      <w:r w:rsidR="006277F8">
        <w:rPr>
          <w:rFonts w:ascii="Times New Roman" w:hAnsi="Times New Roman" w:eastAsia="Times New Roman" w:cs="Times New Roman"/>
        </w:rPr>
        <w:t>of the efficient cost</w:t>
      </w:r>
      <w:r w:rsidR="002E22B3">
        <w:rPr>
          <w:rFonts w:ascii="Times New Roman" w:hAnsi="Times New Roman" w:eastAsia="Times New Roman" w:cs="Times New Roman"/>
        </w:rPr>
        <w:t xml:space="preserve">, availability of </w:t>
      </w:r>
      <w:r w:rsidR="0087209D">
        <w:rPr>
          <w:rFonts w:ascii="Times New Roman" w:hAnsi="Times New Roman" w:eastAsia="Times New Roman" w:cs="Times New Roman"/>
        </w:rPr>
        <w:t>third-party</w:t>
      </w:r>
      <w:r w:rsidR="002E22B3">
        <w:rPr>
          <w:rFonts w:ascii="Times New Roman" w:hAnsi="Times New Roman" w:eastAsia="Times New Roman" w:cs="Times New Roman"/>
        </w:rPr>
        <w:t xml:space="preserve"> system integration, and </w:t>
      </w:r>
      <w:r w:rsidR="00043ABE">
        <w:rPr>
          <w:rFonts w:ascii="Times New Roman" w:hAnsi="Times New Roman" w:eastAsia="Times New Roman" w:cs="Times New Roman"/>
        </w:rPr>
        <w:t xml:space="preserve">the maturity of the company being in the AIS business for 30 years. </w:t>
      </w:r>
      <w:r w:rsidR="00D519A0">
        <w:rPr>
          <w:rFonts w:ascii="Times New Roman" w:hAnsi="Times New Roman" w:eastAsia="Times New Roman" w:cs="Times New Roman"/>
        </w:rPr>
        <w:t xml:space="preserve">We also suggested that </w:t>
      </w:r>
      <w:r w:rsidR="00C55D03">
        <w:rPr>
          <w:rFonts w:ascii="Times New Roman" w:hAnsi="Times New Roman" w:eastAsia="Times New Roman" w:cs="Times New Roman"/>
        </w:rPr>
        <w:t xml:space="preserve">Pia keep the purchases tasks because the suppliers are the same every year and the invoices and payment are </w:t>
      </w:r>
      <w:r w:rsidR="0092061F">
        <w:rPr>
          <w:rFonts w:ascii="Times New Roman" w:hAnsi="Times New Roman" w:eastAsia="Times New Roman" w:cs="Times New Roman"/>
        </w:rPr>
        <w:t>routine; therefore, it will not take lot of Pia’s time</w:t>
      </w:r>
      <w:r w:rsidR="00BE41C2">
        <w:rPr>
          <w:rFonts w:ascii="Times New Roman" w:hAnsi="Times New Roman" w:eastAsia="Times New Roman" w:cs="Times New Roman"/>
        </w:rPr>
        <w:t xml:space="preserve"> and it would </w:t>
      </w:r>
      <w:r w:rsidR="008D445A">
        <w:rPr>
          <w:rFonts w:ascii="Times New Roman" w:hAnsi="Times New Roman" w:eastAsia="Times New Roman" w:cs="Times New Roman"/>
        </w:rPr>
        <w:t xml:space="preserve">also save additional </w:t>
      </w:r>
      <w:r w:rsidR="002F3CD2">
        <w:rPr>
          <w:rFonts w:ascii="Times New Roman" w:hAnsi="Times New Roman" w:eastAsia="Times New Roman" w:cs="Times New Roman"/>
        </w:rPr>
        <w:t>money</w:t>
      </w:r>
      <w:r w:rsidR="008D445A">
        <w:rPr>
          <w:rFonts w:ascii="Times New Roman" w:hAnsi="Times New Roman" w:eastAsia="Times New Roman" w:cs="Times New Roman"/>
        </w:rPr>
        <w:t xml:space="preserve"> because Pia will </w:t>
      </w:r>
      <w:r w:rsidR="002F3CD2">
        <w:rPr>
          <w:rFonts w:ascii="Times New Roman" w:hAnsi="Times New Roman" w:eastAsia="Times New Roman" w:cs="Times New Roman"/>
        </w:rPr>
        <w:t xml:space="preserve">not need to pay accountant related to the </w:t>
      </w:r>
      <w:r w:rsidR="00CA0305">
        <w:rPr>
          <w:rFonts w:ascii="Times New Roman" w:hAnsi="Times New Roman" w:eastAsia="Times New Roman" w:cs="Times New Roman"/>
        </w:rPr>
        <w:t>purchase’s</w:t>
      </w:r>
      <w:r w:rsidR="002F3CD2">
        <w:rPr>
          <w:rFonts w:ascii="Times New Roman" w:hAnsi="Times New Roman" w:eastAsia="Times New Roman" w:cs="Times New Roman"/>
        </w:rPr>
        <w:t xml:space="preserve"> tasks. </w:t>
      </w:r>
      <w:r w:rsidR="00CA0305">
        <w:rPr>
          <w:rFonts w:ascii="Times New Roman" w:hAnsi="Times New Roman" w:eastAsia="Times New Roman" w:cs="Times New Roman"/>
        </w:rPr>
        <w:t xml:space="preserve">Finally, by migrating to cloud Pia can rest assure that her data is safe because the CSP will take care of it mostly, and Pia only needs to make sure of proper identity and access management is in place. </w:t>
      </w:r>
    </w:p>
    <w:p w:rsidR="00777645" w:rsidP="00C91AC4" w:rsidRDefault="2D7B341E" w14:paraId="13FD22B9" w14:textId="18528782">
      <w:pPr>
        <w:spacing w:line="360" w:lineRule="auto"/>
        <w:ind w:firstLine="720"/>
        <w:rPr>
          <w:rFonts w:ascii="Times New Roman" w:hAnsi="Times New Roman" w:eastAsia="Times New Roman" w:cs="Times New Roman"/>
        </w:rPr>
      </w:pPr>
      <w:r w:rsidRPr="00777645">
        <w:rPr>
          <w:rFonts w:ascii="Times New Roman" w:hAnsi="Times New Roman" w:eastAsia="Times New Roman" w:cs="Times New Roman"/>
        </w:rPr>
        <w:t>We did our resear</w:t>
      </w:r>
      <w:r w:rsidRPr="00777645" w:rsidR="0CCDA6B7">
        <w:rPr>
          <w:rFonts w:ascii="Times New Roman" w:hAnsi="Times New Roman" w:eastAsia="Times New Roman" w:cs="Times New Roman"/>
        </w:rPr>
        <w:t>ch on different accounting to</w:t>
      </w:r>
      <w:r w:rsidRPr="00777645" w:rsidR="3AE1078D">
        <w:rPr>
          <w:rFonts w:ascii="Times New Roman" w:hAnsi="Times New Roman" w:eastAsia="Times New Roman" w:cs="Times New Roman"/>
        </w:rPr>
        <w:t xml:space="preserve">ols available on today’s market and we came up with a couple of recommendations that can </w:t>
      </w:r>
      <w:r w:rsidRPr="00777645" w:rsidR="6B03BE3F">
        <w:rPr>
          <w:rFonts w:ascii="Times New Roman" w:hAnsi="Times New Roman" w:eastAsia="Times New Roman" w:cs="Times New Roman"/>
        </w:rPr>
        <w:t>be</w:t>
      </w:r>
      <w:r w:rsidRPr="00777645" w:rsidR="3AE1078D">
        <w:rPr>
          <w:rFonts w:ascii="Times New Roman" w:hAnsi="Times New Roman" w:eastAsia="Times New Roman" w:cs="Times New Roman"/>
        </w:rPr>
        <w:t xml:space="preserve"> beneficial for any small business</w:t>
      </w:r>
      <w:r w:rsidR="00C91AC4">
        <w:rPr>
          <w:rFonts w:ascii="Times New Roman" w:hAnsi="Times New Roman" w:eastAsia="Times New Roman" w:cs="Times New Roman"/>
        </w:rPr>
        <w:t xml:space="preserve">, such as </w:t>
      </w:r>
      <w:proofErr w:type="spellStart"/>
      <w:r w:rsidRPr="00777645" w:rsidR="00C91AC4">
        <w:rPr>
          <w:rFonts w:ascii="Times New Roman" w:hAnsi="Times New Roman" w:eastAsia="Times New Roman" w:cs="Times New Roman"/>
        </w:rPr>
        <w:t>Kluuvin</w:t>
      </w:r>
      <w:proofErr w:type="spellEnd"/>
      <w:r w:rsidRPr="00777645" w:rsidR="00C91AC4">
        <w:rPr>
          <w:rFonts w:ascii="Times New Roman" w:hAnsi="Times New Roman" w:eastAsia="Times New Roman" w:cs="Times New Roman"/>
        </w:rPr>
        <w:t xml:space="preserve"> </w:t>
      </w:r>
      <w:proofErr w:type="spellStart"/>
      <w:r w:rsidRPr="00777645" w:rsidR="00C91AC4">
        <w:rPr>
          <w:rFonts w:ascii="Times New Roman" w:hAnsi="Times New Roman" w:eastAsia="Times New Roman" w:cs="Times New Roman"/>
        </w:rPr>
        <w:t>Apteekki</w:t>
      </w:r>
      <w:proofErr w:type="spellEnd"/>
      <w:r w:rsidR="00C91AC4">
        <w:rPr>
          <w:rFonts w:ascii="Times New Roman" w:hAnsi="Times New Roman" w:eastAsia="Times New Roman" w:cs="Times New Roman"/>
        </w:rPr>
        <w:t xml:space="preserve">, </w:t>
      </w:r>
      <w:r w:rsidRPr="00777645" w:rsidR="3AE1078D">
        <w:rPr>
          <w:rFonts w:ascii="Times New Roman" w:hAnsi="Times New Roman" w:eastAsia="Times New Roman" w:cs="Times New Roman"/>
        </w:rPr>
        <w:t xml:space="preserve">who </w:t>
      </w:r>
      <w:r w:rsidRPr="00777645" w:rsidR="00ADDDE0">
        <w:rPr>
          <w:rFonts w:ascii="Times New Roman" w:hAnsi="Times New Roman" w:eastAsia="Times New Roman" w:cs="Times New Roman"/>
        </w:rPr>
        <w:t>are</w:t>
      </w:r>
      <w:r w:rsidRPr="00777645" w:rsidR="3AE1078D">
        <w:rPr>
          <w:rFonts w:ascii="Times New Roman" w:hAnsi="Times New Roman" w:eastAsia="Times New Roman" w:cs="Times New Roman"/>
        </w:rPr>
        <w:t xml:space="preserve"> se</w:t>
      </w:r>
      <w:r w:rsidRPr="00777645" w:rsidR="4380D1CA">
        <w:rPr>
          <w:rFonts w:ascii="Times New Roman" w:hAnsi="Times New Roman" w:eastAsia="Times New Roman" w:cs="Times New Roman"/>
        </w:rPr>
        <w:t>eking</w:t>
      </w:r>
      <w:r w:rsidRPr="00777645" w:rsidR="135A1678">
        <w:rPr>
          <w:rFonts w:ascii="Times New Roman" w:hAnsi="Times New Roman" w:eastAsia="Times New Roman" w:cs="Times New Roman"/>
        </w:rPr>
        <w:t xml:space="preserve"> cloud accounting solutions.</w:t>
      </w:r>
      <w:r w:rsidR="00C91AC4">
        <w:rPr>
          <w:rFonts w:ascii="Times New Roman" w:hAnsi="Times New Roman" w:eastAsia="Times New Roman" w:cs="Times New Roman"/>
        </w:rPr>
        <w:t xml:space="preserve"> </w:t>
      </w:r>
      <w:r w:rsidRPr="00777645" w:rsidR="0EEEA610">
        <w:rPr>
          <w:rFonts w:ascii="Times New Roman" w:hAnsi="Times New Roman" w:eastAsia="Times New Roman" w:cs="Times New Roman"/>
        </w:rPr>
        <w:t>The cloud-based accounting program QuickBooks Online was created with small businesses, independent contractors, start-ups, and bookkeepers in mind. The array of features included in this feature-rich accounting software solution includes those for managing invoices, keeping track of expenses, calculating taxes, and monitoring sales.</w:t>
      </w:r>
    </w:p>
    <w:p w:rsidR="00777645" w:rsidP="00777645" w:rsidRDefault="0EEEA610" w14:paraId="5BF2B221" w14:textId="77777777">
      <w:pPr>
        <w:spacing w:line="360" w:lineRule="auto"/>
        <w:ind w:firstLine="720"/>
        <w:rPr>
          <w:rFonts w:ascii="Times New Roman" w:hAnsi="Times New Roman" w:eastAsia="Times New Roman" w:cs="Times New Roman"/>
        </w:rPr>
      </w:pPr>
      <w:r w:rsidRPr="00777645">
        <w:rPr>
          <w:rFonts w:ascii="Times New Roman" w:hAnsi="Times New Roman" w:eastAsia="Times New Roman" w:cs="Times New Roman"/>
        </w:rPr>
        <w:t xml:space="preserve">Because of the sophisticated and well-recognized security measures used by this program, </w:t>
      </w:r>
      <w:r w:rsidRPr="00777645" w:rsidR="07E3EF1C">
        <w:rPr>
          <w:rFonts w:ascii="Times New Roman" w:hAnsi="Times New Roman" w:eastAsia="Times New Roman" w:cs="Times New Roman"/>
        </w:rPr>
        <w:t>Pia</w:t>
      </w:r>
      <w:r w:rsidRPr="00777645">
        <w:rPr>
          <w:rFonts w:ascii="Times New Roman" w:hAnsi="Times New Roman" w:eastAsia="Times New Roman" w:cs="Times New Roman"/>
        </w:rPr>
        <w:t xml:space="preserve"> can always be sure that </w:t>
      </w:r>
      <w:r w:rsidRPr="00777645" w:rsidR="2A1CAB9A">
        <w:rPr>
          <w:rFonts w:ascii="Times New Roman" w:hAnsi="Times New Roman" w:eastAsia="Times New Roman" w:cs="Times New Roman"/>
        </w:rPr>
        <w:t>he</w:t>
      </w:r>
      <w:r w:rsidRPr="00777645">
        <w:rPr>
          <w:rFonts w:ascii="Times New Roman" w:hAnsi="Times New Roman" w:eastAsia="Times New Roman" w:cs="Times New Roman"/>
        </w:rPr>
        <w:t xml:space="preserve">r accounting data is safe. </w:t>
      </w:r>
      <w:r w:rsidRPr="00777645" w:rsidR="4ABA91D6">
        <w:rPr>
          <w:rFonts w:ascii="Times New Roman" w:hAnsi="Times New Roman" w:eastAsia="Times New Roman" w:cs="Times New Roman"/>
        </w:rPr>
        <w:t>Pia</w:t>
      </w:r>
      <w:r w:rsidRPr="00777645">
        <w:rPr>
          <w:rFonts w:ascii="Times New Roman" w:hAnsi="Times New Roman" w:eastAsia="Times New Roman" w:cs="Times New Roman"/>
        </w:rPr>
        <w:t xml:space="preserve"> may work with </w:t>
      </w:r>
      <w:r w:rsidRPr="00777645" w:rsidR="0B680519">
        <w:rPr>
          <w:rFonts w:ascii="Times New Roman" w:hAnsi="Times New Roman" w:eastAsia="Times New Roman" w:cs="Times New Roman"/>
        </w:rPr>
        <w:t>her</w:t>
      </w:r>
      <w:r w:rsidRPr="00777645">
        <w:rPr>
          <w:rFonts w:ascii="Times New Roman" w:hAnsi="Times New Roman" w:eastAsia="Times New Roman" w:cs="Times New Roman"/>
        </w:rPr>
        <w:t xml:space="preserve"> accountant and other stakeholders in the cloud, view and manage your financial data from any device at any time. Real-time data allows you to quickly make decisions for your organization and gain new insights.</w:t>
      </w:r>
    </w:p>
    <w:p w:rsidR="00777645" w:rsidP="00777645" w:rsidRDefault="6FE041E8" w14:paraId="0C39F21C" w14:textId="77777777">
      <w:pPr>
        <w:spacing w:line="360" w:lineRule="auto"/>
        <w:ind w:firstLine="720"/>
        <w:rPr>
          <w:rFonts w:ascii="Times New Roman" w:hAnsi="Times New Roman" w:eastAsia="Times New Roman" w:cs="Times New Roman"/>
        </w:rPr>
      </w:pPr>
      <w:r w:rsidRPr="00777645">
        <w:rPr>
          <w:rFonts w:ascii="Times New Roman" w:hAnsi="Times New Roman" w:eastAsia="Times New Roman" w:cs="Times New Roman"/>
        </w:rPr>
        <w:lastRenderedPageBreak/>
        <w:t xml:space="preserve">QuickBooks Online interfaces without difficulty with other Intuit products as well as other third-party programs like Shopify and </w:t>
      </w:r>
      <w:r w:rsidRPr="00777645" w:rsidR="411E654F">
        <w:rPr>
          <w:rFonts w:ascii="Times New Roman" w:hAnsi="Times New Roman" w:eastAsia="Times New Roman" w:cs="Times New Roman"/>
        </w:rPr>
        <w:t>PayPal</w:t>
      </w:r>
      <w:r w:rsidRPr="00777645">
        <w:rPr>
          <w:rFonts w:ascii="Times New Roman" w:hAnsi="Times New Roman" w:eastAsia="Times New Roman" w:cs="Times New Roman"/>
        </w:rPr>
        <w:t xml:space="preserve">. </w:t>
      </w:r>
      <w:r w:rsidRPr="00777645" w:rsidR="1C80D83A">
        <w:rPr>
          <w:rFonts w:ascii="Times New Roman" w:hAnsi="Times New Roman" w:eastAsia="Times New Roman" w:cs="Times New Roman"/>
        </w:rPr>
        <w:t>Pia</w:t>
      </w:r>
      <w:r w:rsidRPr="00777645">
        <w:rPr>
          <w:rFonts w:ascii="Times New Roman" w:hAnsi="Times New Roman" w:eastAsia="Times New Roman" w:cs="Times New Roman"/>
        </w:rPr>
        <w:t xml:space="preserve"> can utilize QuickBooks with Bill.com, Method CRM, and other apps to increase the functionality of the platform. For new microbusinesses and independent contractors, the monthly cost of QuickBooks is $8. The next tier is $12 per month for three users plus an accountant and is designed for expanding enterprises.</w:t>
      </w:r>
    </w:p>
    <w:p w:rsidR="00777645" w:rsidP="00777645" w:rsidRDefault="69987D1C" w14:paraId="47D182E5" w14:textId="77777777">
      <w:pPr>
        <w:spacing w:line="360" w:lineRule="auto"/>
        <w:ind w:firstLine="720"/>
        <w:rPr>
          <w:rFonts w:ascii="Times New Roman" w:hAnsi="Times New Roman" w:eastAsia="Times New Roman" w:cs="Times New Roman"/>
        </w:rPr>
      </w:pPr>
      <w:r w:rsidRPr="00777645">
        <w:rPr>
          <w:rFonts w:ascii="Times New Roman" w:hAnsi="Times New Roman" w:eastAsia="Times New Roman" w:cs="Times New Roman"/>
        </w:rPr>
        <w:t xml:space="preserve">The cost is feasible considering a small farm like </w:t>
      </w:r>
      <w:proofErr w:type="spellStart"/>
      <w:r w:rsidRPr="00777645">
        <w:rPr>
          <w:rFonts w:ascii="Times New Roman" w:hAnsi="Times New Roman" w:eastAsia="Times New Roman" w:cs="Times New Roman"/>
        </w:rPr>
        <w:t>Kluuvin</w:t>
      </w:r>
      <w:proofErr w:type="spellEnd"/>
      <w:r w:rsidRPr="00777645">
        <w:rPr>
          <w:rFonts w:ascii="Times New Roman" w:hAnsi="Times New Roman" w:eastAsia="Times New Roman" w:cs="Times New Roman"/>
        </w:rPr>
        <w:t xml:space="preserve"> </w:t>
      </w:r>
      <w:proofErr w:type="spellStart"/>
      <w:r w:rsidRPr="00777645">
        <w:rPr>
          <w:rFonts w:ascii="Times New Roman" w:hAnsi="Times New Roman" w:eastAsia="Times New Roman" w:cs="Times New Roman"/>
        </w:rPr>
        <w:t>Apteekki</w:t>
      </w:r>
      <w:proofErr w:type="spellEnd"/>
      <w:r w:rsidRPr="00777645" w:rsidR="35C13517">
        <w:rPr>
          <w:rFonts w:ascii="Times New Roman" w:hAnsi="Times New Roman" w:eastAsia="Times New Roman" w:cs="Times New Roman"/>
        </w:rPr>
        <w:t xml:space="preserve">. Besides, </w:t>
      </w:r>
      <w:proofErr w:type="spellStart"/>
      <w:r w:rsidRPr="00777645" w:rsidR="35C13517">
        <w:rPr>
          <w:rFonts w:ascii="Times New Roman" w:hAnsi="Times New Roman" w:eastAsia="Times New Roman" w:cs="Times New Roman"/>
        </w:rPr>
        <w:t>Quickbook</w:t>
      </w:r>
      <w:proofErr w:type="spellEnd"/>
      <w:r w:rsidRPr="00777645" w:rsidR="35C13517">
        <w:rPr>
          <w:rFonts w:ascii="Times New Roman" w:hAnsi="Times New Roman" w:eastAsia="Times New Roman" w:cs="Times New Roman"/>
        </w:rPr>
        <w:t xml:space="preserve"> streamlines your workflow. Data collection is automated by ensuring that your accounting records are continuously updated. Instant data collection makes it easier to quickly collect crucial information that can inform your most essential decisions.</w:t>
      </w:r>
    </w:p>
    <w:p w:rsidRPr="00777645" w:rsidR="35C13517" w:rsidP="00777645" w:rsidRDefault="35C13517" w14:paraId="48446D71" w14:textId="253A4764">
      <w:pPr>
        <w:spacing w:line="360" w:lineRule="auto"/>
        <w:ind w:firstLine="720"/>
        <w:rPr>
          <w:rFonts w:ascii="Times New Roman" w:hAnsi="Times New Roman" w:eastAsia="Times New Roman" w:cs="Times New Roman"/>
        </w:rPr>
      </w:pPr>
      <w:r w:rsidRPr="00777645">
        <w:rPr>
          <w:rFonts w:ascii="Times New Roman" w:hAnsi="Times New Roman" w:eastAsia="Times New Roman" w:cs="Times New Roman"/>
        </w:rPr>
        <w:t>You may access QuickBooks Online from any device, at any time, because it is entirely web-based. Using your smartphone, you may create reports or perform a quick cash flow check</w:t>
      </w:r>
      <w:r w:rsidRPr="00777645" w:rsidR="33093EC0">
        <w:rPr>
          <w:rFonts w:ascii="Times New Roman" w:hAnsi="Times New Roman" w:eastAsia="Times New Roman" w:cs="Times New Roman"/>
        </w:rPr>
        <w:t>. This</w:t>
      </w:r>
      <w:r w:rsidRPr="00777645" w:rsidR="2C35A06C">
        <w:rPr>
          <w:rFonts w:ascii="Times New Roman" w:hAnsi="Times New Roman" w:eastAsia="Times New Roman" w:cs="Times New Roman"/>
        </w:rPr>
        <w:t xml:space="preserve"> is something hugely convenient for someone like Pia who wants to access her resources from anywhere</w:t>
      </w:r>
      <w:r w:rsidRPr="00777645">
        <w:rPr>
          <w:rFonts w:ascii="Times New Roman" w:hAnsi="Times New Roman" w:eastAsia="Times New Roman" w:cs="Times New Roman"/>
        </w:rPr>
        <w:t xml:space="preserve">. With QuickBooks Online, </w:t>
      </w:r>
      <w:proofErr w:type="spellStart"/>
      <w:r w:rsidRPr="00777645" w:rsidR="35443353">
        <w:rPr>
          <w:rFonts w:ascii="Times New Roman" w:hAnsi="Times New Roman" w:eastAsia="Times New Roman" w:cs="Times New Roman"/>
        </w:rPr>
        <w:t>Klu</w:t>
      </w:r>
      <w:r w:rsidRPr="00777645" w:rsidR="480C7696">
        <w:rPr>
          <w:rFonts w:ascii="Times New Roman" w:hAnsi="Times New Roman" w:eastAsia="Times New Roman" w:cs="Times New Roman"/>
        </w:rPr>
        <w:t>uvin</w:t>
      </w:r>
      <w:proofErr w:type="spellEnd"/>
      <w:r w:rsidRPr="00777645" w:rsidR="480C7696">
        <w:rPr>
          <w:rFonts w:ascii="Times New Roman" w:hAnsi="Times New Roman" w:eastAsia="Times New Roman" w:cs="Times New Roman"/>
        </w:rPr>
        <w:t xml:space="preserve"> </w:t>
      </w:r>
      <w:proofErr w:type="spellStart"/>
      <w:r w:rsidRPr="00777645" w:rsidR="480C7696">
        <w:rPr>
          <w:rFonts w:ascii="Times New Roman" w:hAnsi="Times New Roman" w:eastAsia="Times New Roman" w:cs="Times New Roman"/>
        </w:rPr>
        <w:t>Apteekki’s</w:t>
      </w:r>
      <w:proofErr w:type="spellEnd"/>
      <w:r w:rsidRPr="00777645">
        <w:rPr>
          <w:rFonts w:ascii="Times New Roman" w:hAnsi="Times New Roman" w:eastAsia="Times New Roman" w:cs="Times New Roman"/>
        </w:rPr>
        <w:t xml:space="preserve"> financial information is secure since this program has user-friendly security features. </w:t>
      </w:r>
      <w:r w:rsidRPr="00777645" w:rsidR="4E98465D">
        <w:rPr>
          <w:rFonts w:ascii="Times New Roman" w:hAnsi="Times New Roman" w:eastAsia="Times New Roman" w:cs="Times New Roman"/>
        </w:rPr>
        <w:t xml:space="preserve">Pia’s </w:t>
      </w:r>
      <w:r w:rsidRPr="00777645">
        <w:rPr>
          <w:rFonts w:ascii="Times New Roman" w:hAnsi="Times New Roman" w:eastAsia="Times New Roman" w:cs="Times New Roman"/>
        </w:rPr>
        <w:t xml:space="preserve">books are safeguarded by cutting-edge, business-recognized security measures that will keep </w:t>
      </w:r>
      <w:r w:rsidRPr="00777645" w:rsidR="7FAEB657">
        <w:rPr>
          <w:rFonts w:ascii="Times New Roman" w:hAnsi="Times New Roman" w:eastAsia="Times New Roman" w:cs="Times New Roman"/>
        </w:rPr>
        <w:t>the farm’s</w:t>
      </w:r>
      <w:r w:rsidRPr="00777645">
        <w:rPr>
          <w:rFonts w:ascii="Times New Roman" w:hAnsi="Times New Roman" w:eastAsia="Times New Roman" w:cs="Times New Roman"/>
        </w:rPr>
        <w:t xml:space="preserve"> financial information private.</w:t>
      </w:r>
    </w:p>
    <w:p w:rsidRPr="00777645" w:rsidR="00EE4826" w:rsidP="00777645" w:rsidRDefault="00EE4826" w14:paraId="4536E238" w14:textId="114CA13A" w14:noSpellErr="1">
      <w:pPr>
        <w:spacing w:line="360" w:lineRule="auto"/>
        <w:rPr>
          <w:rFonts w:ascii="Times New Roman" w:hAnsi="Times New Roman" w:cs="Times New Roman"/>
        </w:rPr>
      </w:pPr>
      <w:r w:rsidRPr="0E6FCC83">
        <w:rPr>
          <w:rFonts w:ascii="Times New Roman" w:hAnsi="Times New Roman" w:cs="Times New Roman"/>
        </w:rPr>
        <w:br w:type="page"/>
      </w:r>
    </w:p>
    <w:p w:rsidRPr="00EE4826" w:rsidR="001E730E" w:rsidP="00EE4826" w:rsidRDefault="001E730E" w14:paraId="56E555AC" w14:textId="3F39F3F2" w14:noSpellErr="1">
      <w:pPr>
        <w:pStyle w:val="Heading1"/>
        <w:rPr>
          <w:rFonts w:ascii="Times New Roman" w:hAnsi="Times New Roman" w:cs="Times New Roman"/>
        </w:rPr>
      </w:pPr>
      <w:bookmarkStart w:name="_Toc1646788225" w:id="1573227499"/>
      <w:r w:rsidR="001E730E">
        <w:rPr/>
        <w:t>References</w:t>
      </w:r>
      <w:bookmarkEnd w:id="1573227499"/>
    </w:p>
    <w:p w:rsidRPr="001D4C16" w:rsidR="001E730E" w:rsidP="001E730E" w:rsidRDefault="001E730E" w14:paraId="566AD670" w14:textId="03B3A60A">
      <w:pPr>
        <w:rPr>
          <w:rFonts w:ascii="Times New Roman" w:hAnsi="Times New Roman" w:cs="Times New Roman"/>
        </w:rPr>
      </w:pPr>
    </w:p>
    <w:p w:rsidR="4C2EDF78" w:rsidP="4014234D" w:rsidRDefault="4C2EDF78" w14:paraId="031FAB4A" w14:textId="0EA21196">
      <w:pPr>
        <w:pStyle w:val="ListParagraph"/>
        <w:numPr>
          <w:ilvl w:val="0"/>
          <w:numId w:val="1"/>
        </w:numPr>
        <w:spacing w:line="360" w:lineRule="auto"/>
        <w:rPr>
          <w:rFonts w:ascii="Times New Roman" w:hAnsi="Times New Roman" w:eastAsia="Times New Roman" w:cs="Times New Roman"/>
        </w:rPr>
      </w:pPr>
      <w:proofErr w:type="spellStart"/>
      <w:r w:rsidRPr="4014234D">
        <w:rPr>
          <w:rFonts w:ascii="Times New Roman" w:hAnsi="Times New Roman" w:eastAsia="Times New Roman" w:cs="Times New Roman"/>
        </w:rPr>
        <w:t>Binitamayekar</w:t>
      </w:r>
      <w:proofErr w:type="spellEnd"/>
      <w:r w:rsidRPr="4014234D">
        <w:rPr>
          <w:rFonts w:ascii="Times New Roman" w:hAnsi="Times New Roman" w:eastAsia="Times New Roman" w:cs="Times New Roman"/>
        </w:rPr>
        <w:t xml:space="preserve">, “Explain Cloud Security Risks and Countermeasures”, ques10.com, December 5, 2021, </w:t>
      </w:r>
      <w:hyperlink r:id="rId11">
        <w:r w:rsidRPr="4014234D">
          <w:rPr>
            <w:rStyle w:val="Hyperlink"/>
            <w:rFonts w:ascii="Times New Roman" w:hAnsi="Times New Roman" w:eastAsia="Times New Roman" w:cs="Times New Roman"/>
          </w:rPr>
          <w:t>https://www.ques10.com/p/63807/explain-cloud-security-risks-and-countermeasures/</w:t>
        </w:r>
      </w:hyperlink>
      <w:r w:rsidRPr="4014234D">
        <w:rPr>
          <w:rFonts w:ascii="Times New Roman" w:hAnsi="Times New Roman" w:eastAsia="Times New Roman" w:cs="Times New Roman"/>
        </w:rPr>
        <w:t xml:space="preserve"> Accessed on December 5, 2022.</w:t>
      </w:r>
    </w:p>
    <w:p w:rsidR="4014234D" w:rsidP="4014234D" w:rsidRDefault="4014234D" w14:paraId="4CB5384B" w14:textId="37F70117">
      <w:pPr>
        <w:spacing w:line="360" w:lineRule="auto"/>
        <w:rPr>
          <w:rFonts w:ascii="Times New Roman" w:hAnsi="Times New Roman" w:eastAsia="Times New Roman" w:cs="Times New Roman"/>
        </w:rPr>
      </w:pPr>
    </w:p>
    <w:p w:rsidR="4C2EDF78" w:rsidP="4014234D" w:rsidRDefault="4C2EDF78" w14:paraId="6BEE24F3" w14:textId="4AA80826">
      <w:pPr>
        <w:pStyle w:val="ListParagraph"/>
        <w:numPr>
          <w:ilvl w:val="0"/>
          <w:numId w:val="1"/>
        </w:numPr>
        <w:spacing w:line="360" w:lineRule="auto"/>
        <w:rPr>
          <w:rFonts w:ascii="Times New Roman" w:hAnsi="Times New Roman" w:eastAsia="Times New Roman" w:cs="Times New Roman"/>
        </w:rPr>
      </w:pPr>
      <w:proofErr w:type="spellStart"/>
      <w:r w:rsidRPr="4014234D">
        <w:rPr>
          <w:rFonts w:ascii="Times New Roman" w:hAnsi="Times New Roman" w:eastAsia="Times New Roman" w:cs="Times New Roman"/>
        </w:rPr>
        <w:t>Claudiu</w:t>
      </w:r>
      <w:proofErr w:type="spellEnd"/>
      <w:r w:rsidRPr="4014234D">
        <w:rPr>
          <w:rFonts w:ascii="Times New Roman" w:hAnsi="Times New Roman" w:eastAsia="Times New Roman" w:cs="Times New Roman"/>
        </w:rPr>
        <w:t xml:space="preserve"> </w:t>
      </w:r>
      <w:proofErr w:type="spellStart"/>
      <w:r w:rsidRPr="4014234D">
        <w:rPr>
          <w:rFonts w:ascii="Times New Roman" w:hAnsi="Times New Roman" w:eastAsia="Times New Roman" w:cs="Times New Roman"/>
        </w:rPr>
        <w:t>Brandas</w:t>
      </w:r>
      <w:proofErr w:type="spellEnd"/>
      <w:r w:rsidRPr="4014234D">
        <w:rPr>
          <w:rFonts w:ascii="Times New Roman" w:hAnsi="Times New Roman" w:eastAsia="Times New Roman" w:cs="Times New Roman"/>
        </w:rPr>
        <w:t xml:space="preserve"> &amp; Ovidiu Megan &amp; </w:t>
      </w:r>
      <w:proofErr w:type="spellStart"/>
      <w:r w:rsidRPr="4014234D">
        <w:rPr>
          <w:rFonts w:ascii="Times New Roman" w:hAnsi="Times New Roman" w:eastAsia="Times New Roman" w:cs="Times New Roman"/>
        </w:rPr>
        <w:t>Otniel</w:t>
      </w:r>
      <w:proofErr w:type="spellEnd"/>
      <w:r w:rsidRPr="4014234D">
        <w:rPr>
          <w:rFonts w:ascii="Times New Roman" w:hAnsi="Times New Roman" w:eastAsia="Times New Roman" w:cs="Times New Roman"/>
        </w:rPr>
        <w:t xml:space="preserve"> </w:t>
      </w:r>
      <w:proofErr w:type="spellStart"/>
      <w:r w:rsidRPr="4014234D">
        <w:rPr>
          <w:rFonts w:ascii="Times New Roman" w:hAnsi="Times New Roman" w:eastAsia="Times New Roman" w:cs="Times New Roman"/>
        </w:rPr>
        <w:t>Didraga</w:t>
      </w:r>
      <w:proofErr w:type="spellEnd"/>
      <w:r w:rsidRPr="4014234D">
        <w:rPr>
          <w:rFonts w:ascii="Times New Roman" w:hAnsi="Times New Roman" w:eastAsia="Times New Roman" w:cs="Times New Roman"/>
        </w:rPr>
        <w:t xml:space="preserve">, “Global Perspectives on Accounting Information Systems: Mobile and Cloud Approach”, sciencedirect.com, 2015, </w:t>
      </w:r>
      <w:hyperlink r:id="rId12">
        <w:r w:rsidRPr="4014234D">
          <w:rPr>
            <w:rStyle w:val="Hyperlink"/>
            <w:rFonts w:ascii="Times New Roman" w:hAnsi="Times New Roman" w:eastAsia="Times New Roman" w:cs="Times New Roman"/>
          </w:rPr>
          <w:t>https://www.sciencedirect.com/science/article/pii/S2212567115000519,</w:t>
        </w:r>
      </w:hyperlink>
      <w:r w:rsidRPr="4014234D">
        <w:rPr>
          <w:rFonts w:ascii="Times New Roman" w:hAnsi="Times New Roman" w:eastAsia="Times New Roman" w:cs="Times New Roman"/>
        </w:rPr>
        <w:t xml:space="preserve"> Accessed on December 5, 2022.</w:t>
      </w:r>
    </w:p>
    <w:p w:rsidR="4014234D" w:rsidP="4014234D" w:rsidRDefault="4014234D" w14:paraId="16D81A6F" w14:textId="460ADD52">
      <w:pPr>
        <w:spacing w:line="360" w:lineRule="auto"/>
        <w:rPr>
          <w:rFonts w:ascii="Times New Roman" w:hAnsi="Times New Roman" w:eastAsia="Times New Roman" w:cs="Times New Roman"/>
        </w:rPr>
      </w:pPr>
    </w:p>
    <w:p w:rsidR="4C2EDF78" w:rsidP="4014234D" w:rsidRDefault="4C2EDF78" w14:paraId="3977CF7A" w14:textId="5FF90A12">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DPP-GDPR, “Who is Responsible When a Cloud Security Data Breach Occurs?”, dpp-gdpr.com, </w:t>
      </w:r>
      <w:hyperlink r:id="rId13">
        <w:r w:rsidRPr="4014234D">
          <w:rPr>
            <w:rStyle w:val="Hyperlink"/>
            <w:rFonts w:ascii="Times New Roman" w:hAnsi="Times New Roman" w:eastAsia="Times New Roman" w:cs="Times New Roman"/>
          </w:rPr>
          <w:t>https://www.dpp-gdpr.com/news/cloud-security-data-breach/</w:t>
        </w:r>
      </w:hyperlink>
      <w:r w:rsidRPr="4014234D">
        <w:rPr>
          <w:rFonts w:ascii="Times New Roman" w:hAnsi="Times New Roman" w:eastAsia="Times New Roman" w:cs="Times New Roman"/>
        </w:rPr>
        <w:t xml:space="preserve"> Accessed on December 5, 2022.</w:t>
      </w:r>
    </w:p>
    <w:p w:rsidR="4014234D" w:rsidP="4014234D" w:rsidRDefault="4014234D" w14:paraId="60FB6647" w14:textId="4EE896C6">
      <w:pPr>
        <w:spacing w:line="360" w:lineRule="auto"/>
        <w:rPr>
          <w:rFonts w:ascii="Times New Roman" w:hAnsi="Times New Roman" w:eastAsia="Times New Roman" w:cs="Times New Roman"/>
        </w:rPr>
      </w:pPr>
    </w:p>
    <w:p w:rsidR="4C2EDF78" w:rsidP="4014234D" w:rsidRDefault="4C2EDF78" w14:paraId="39A333A9" w14:textId="49438844">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Holly </w:t>
      </w:r>
      <w:proofErr w:type="spellStart"/>
      <w:r w:rsidRPr="4014234D">
        <w:rPr>
          <w:rFonts w:ascii="Times New Roman" w:hAnsi="Times New Roman" w:eastAsia="Times New Roman" w:cs="Times New Roman"/>
        </w:rPr>
        <w:t>Ellyatt</w:t>
      </w:r>
      <w:proofErr w:type="spellEnd"/>
      <w:r w:rsidRPr="4014234D">
        <w:rPr>
          <w:rFonts w:ascii="Times New Roman" w:hAnsi="Times New Roman" w:eastAsia="Times New Roman" w:cs="Times New Roman"/>
        </w:rPr>
        <w:t xml:space="preserve">, “Top 5 cybersecurity risks for 2015”, cnbc.com, January 5, 2015, </w:t>
      </w:r>
      <w:hyperlink r:id="rId14">
        <w:r w:rsidRPr="4014234D">
          <w:rPr>
            <w:rStyle w:val="Hyperlink"/>
            <w:rFonts w:ascii="Times New Roman" w:hAnsi="Times New Roman" w:eastAsia="Times New Roman" w:cs="Times New Roman"/>
          </w:rPr>
          <w:t>https://www.cnbc.com/2014/12/19/top-5-cyber-security-risks-for-2015.html</w:t>
        </w:r>
      </w:hyperlink>
      <w:r w:rsidRPr="4014234D">
        <w:rPr>
          <w:rFonts w:ascii="Times New Roman" w:hAnsi="Times New Roman" w:eastAsia="Times New Roman" w:cs="Times New Roman"/>
        </w:rPr>
        <w:t xml:space="preserve"> Accessed on December 5, 2022.</w:t>
      </w:r>
    </w:p>
    <w:p w:rsidR="4014234D" w:rsidP="4014234D" w:rsidRDefault="4014234D" w14:paraId="36138785" w14:textId="23638FA4">
      <w:pPr>
        <w:spacing w:line="360" w:lineRule="auto"/>
        <w:rPr>
          <w:rFonts w:ascii="Times New Roman" w:hAnsi="Times New Roman" w:eastAsia="Times New Roman" w:cs="Times New Roman"/>
        </w:rPr>
      </w:pPr>
    </w:p>
    <w:p w:rsidR="4C2EDF78" w:rsidP="4014234D" w:rsidRDefault="4C2EDF78" w14:paraId="4BBBBDF1" w14:textId="398C898B">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Jay Chapel, “How Much Should Enterprises Worry About Vendor Lock-in in Public Cloud?”, medium.com, September 16, 2019, </w:t>
      </w:r>
      <w:hyperlink r:id="rId15">
        <w:r w:rsidRPr="4014234D">
          <w:rPr>
            <w:rStyle w:val="Hyperlink"/>
            <w:rFonts w:ascii="Times New Roman" w:hAnsi="Times New Roman" w:eastAsia="Times New Roman" w:cs="Times New Roman"/>
          </w:rPr>
          <w:t>https://jaychapel.medium.com/how-much-should-enterprises-worry-about-vendor-lock-in-in-public-cloud-5029bf40fffa</w:t>
        </w:r>
      </w:hyperlink>
      <w:r w:rsidRPr="4014234D">
        <w:rPr>
          <w:rFonts w:ascii="Times New Roman" w:hAnsi="Times New Roman" w:eastAsia="Times New Roman" w:cs="Times New Roman"/>
        </w:rPr>
        <w:t xml:space="preserve"> Accessed on December 5, 2022.</w:t>
      </w:r>
    </w:p>
    <w:p w:rsidR="4014234D" w:rsidP="4014234D" w:rsidRDefault="4014234D" w14:paraId="5F4568DE" w14:textId="7A2741BB">
      <w:pPr>
        <w:spacing w:line="360" w:lineRule="auto"/>
        <w:rPr>
          <w:rFonts w:ascii="Times New Roman" w:hAnsi="Times New Roman" w:eastAsia="Times New Roman" w:cs="Times New Roman"/>
        </w:rPr>
      </w:pPr>
    </w:p>
    <w:p w:rsidR="4C2EDF78" w:rsidP="4014234D" w:rsidRDefault="4C2EDF78" w14:paraId="29B1A028" w14:textId="420F6091">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Nolan Foster, “Top 7 Security Threats Accounting Firms Should Watch in 2022”, acecloudhosting.com, July 13, 2022, </w:t>
      </w:r>
      <w:hyperlink r:id="rId16">
        <w:r w:rsidRPr="4014234D">
          <w:rPr>
            <w:rStyle w:val="Hyperlink"/>
            <w:rFonts w:ascii="Times New Roman" w:hAnsi="Times New Roman" w:eastAsia="Times New Roman" w:cs="Times New Roman"/>
          </w:rPr>
          <w:t>https://www.acecloudhosting.com/blog/security-threats-accounting-firms/</w:t>
        </w:r>
      </w:hyperlink>
      <w:r w:rsidRPr="4014234D">
        <w:rPr>
          <w:rFonts w:ascii="Times New Roman" w:hAnsi="Times New Roman" w:eastAsia="Times New Roman" w:cs="Times New Roman"/>
        </w:rPr>
        <w:t xml:space="preserve"> Accessed on December 5, 2022. </w:t>
      </w:r>
    </w:p>
    <w:p w:rsidR="4014234D" w:rsidP="4014234D" w:rsidRDefault="4014234D" w14:paraId="580A59B9" w14:textId="7BF8B0E2">
      <w:pPr>
        <w:spacing w:line="360" w:lineRule="auto"/>
        <w:rPr>
          <w:rFonts w:ascii="Times New Roman" w:hAnsi="Times New Roman" w:eastAsia="Times New Roman" w:cs="Times New Roman"/>
        </w:rPr>
      </w:pPr>
    </w:p>
    <w:p w:rsidR="4C2EDF78" w:rsidP="4014234D" w:rsidRDefault="4C2EDF78" w14:paraId="41F8B52B" w14:textId="672EED9B">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Nestor Gilbert, “15 Most Popular Cloud Accounting Software for 2022”, financesonline.com, November 23, 2022, </w:t>
      </w:r>
      <w:hyperlink r:id="rId17">
        <w:r w:rsidRPr="4014234D">
          <w:rPr>
            <w:rStyle w:val="Hyperlink"/>
            <w:rFonts w:ascii="Times New Roman" w:hAnsi="Times New Roman" w:eastAsia="Times New Roman" w:cs="Times New Roman"/>
          </w:rPr>
          <w:t>https://financesonline.com/popular-cloud-accounting-software/</w:t>
        </w:r>
      </w:hyperlink>
      <w:r w:rsidRPr="4014234D">
        <w:rPr>
          <w:rFonts w:ascii="Times New Roman" w:hAnsi="Times New Roman" w:eastAsia="Times New Roman" w:cs="Times New Roman"/>
        </w:rPr>
        <w:t xml:space="preserve"> Accessed on December 5, 2022.</w:t>
      </w:r>
    </w:p>
    <w:p w:rsidR="4014234D" w:rsidP="4014234D" w:rsidRDefault="4014234D" w14:paraId="446D6BC8" w14:textId="3D29D8E0">
      <w:pPr>
        <w:spacing w:line="360" w:lineRule="auto"/>
        <w:rPr>
          <w:rFonts w:ascii="Times New Roman" w:hAnsi="Times New Roman" w:eastAsia="Times New Roman" w:cs="Times New Roman"/>
        </w:rPr>
      </w:pPr>
    </w:p>
    <w:p w:rsidR="4C2EDF78" w:rsidP="4014234D" w:rsidRDefault="4C2EDF78" w14:paraId="664CA16B" w14:textId="49A19676">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lastRenderedPageBreak/>
        <w:t xml:space="preserve">Oliver Pinson-Roxburgh, “Cloud computing security risks and the common pitfalls”, cloudcomputing-news.com, August 18, 2022, </w:t>
      </w:r>
      <w:hyperlink r:id="rId18">
        <w:r w:rsidRPr="4014234D">
          <w:rPr>
            <w:rStyle w:val="Hyperlink"/>
            <w:rFonts w:ascii="Times New Roman" w:hAnsi="Times New Roman" w:eastAsia="Times New Roman" w:cs="Times New Roman"/>
          </w:rPr>
          <w:t>https://www.cloudcomputing-news.net/news/2022/aug/18/cloud-computing-security-risks/</w:t>
        </w:r>
      </w:hyperlink>
      <w:r w:rsidRPr="4014234D">
        <w:rPr>
          <w:rFonts w:ascii="Times New Roman" w:hAnsi="Times New Roman" w:eastAsia="Times New Roman" w:cs="Times New Roman"/>
        </w:rPr>
        <w:t xml:space="preserve"> Accessed on December 5, 2022.</w:t>
      </w:r>
    </w:p>
    <w:p w:rsidR="4014234D" w:rsidP="4014234D" w:rsidRDefault="4014234D" w14:paraId="3E32C033" w14:textId="7F9FB6FA">
      <w:pPr>
        <w:spacing w:line="360" w:lineRule="auto"/>
        <w:rPr>
          <w:rFonts w:ascii="Times New Roman" w:hAnsi="Times New Roman" w:eastAsia="Times New Roman" w:cs="Times New Roman"/>
        </w:rPr>
      </w:pPr>
    </w:p>
    <w:p w:rsidR="7C5E7DC4" w:rsidP="4014234D" w:rsidRDefault="7C5E7DC4" w14:paraId="2C115283" w14:textId="7AD7D894">
      <w:pPr>
        <w:pStyle w:val="ListParagraph"/>
        <w:numPr>
          <w:ilvl w:val="0"/>
          <w:numId w:val="1"/>
        </w:numPr>
        <w:spacing w:line="360" w:lineRule="auto"/>
        <w:rPr>
          <w:rFonts w:ascii="Times New Roman" w:hAnsi="Times New Roman" w:eastAsia="Times New Roman" w:cs="Times New Roman"/>
        </w:rPr>
      </w:pPr>
      <w:r w:rsidRPr="4014234D">
        <w:rPr>
          <w:rFonts w:ascii="Times New Roman" w:hAnsi="Times New Roman" w:eastAsia="Times New Roman" w:cs="Times New Roman"/>
        </w:rPr>
        <w:t xml:space="preserve">Rajnish Kumar Sharma, </w:t>
      </w:r>
      <w:r w:rsidRPr="4014234D" w:rsidR="142AB09E">
        <w:rPr>
          <w:rFonts w:ascii="Times New Roman" w:hAnsi="Times New Roman" w:eastAsia="Times New Roman" w:cs="Times New Roman"/>
        </w:rPr>
        <w:t>“The Cloud Computing Guide You Always Wanted”</w:t>
      </w:r>
      <w:r w:rsidRPr="4014234D" w:rsidR="4D9E7DFC">
        <w:rPr>
          <w:rFonts w:ascii="Times New Roman" w:hAnsi="Times New Roman" w:eastAsia="Times New Roman" w:cs="Times New Roman"/>
        </w:rPr>
        <w:t>,</w:t>
      </w:r>
      <w:r w:rsidRPr="4014234D" w:rsidR="7FEDA3B9">
        <w:rPr>
          <w:rFonts w:ascii="Times New Roman" w:hAnsi="Times New Roman" w:eastAsia="Times New Roman" w:cs="Times New Roman"/>
        </w:rPr>
        <w:t xml:space="preserve"> </w:t>
      </w:r>
      <w:r w:rsidRPr="4014234D" w:rsidR="4F3A4E5D">
        <w:rPr>
          <w:rFonts w:ascii="Times New Roman" w:hAnsi="Times New Roman" w:eastAsia="Times New Roman" w:cs="Times New Roman"/>
        </w:rPr>
        <w:t xml:space="preserve">netsolutions.com, December 5, 2022, </w:t>
      </w:r>
      <w:hyperlink r:id="rId19">
        <w:r w:rsidRPr="4014234D" w:rsidR="7A6DF500">
          <w:rPr>
            <w:rStyle w:val="Hyperlink"/>
            <w:rFonts w:ascii="Times New Roman" w:hAnsi="Times New Roman" w:eastAsia="Times New Roman" w:cs="Times New Roman"/>
          </w:rPr>
          <w:t>http://</w:t>
        </w:r>
        <w:r w:rsidRPr="4014234D" w:rsidR="4E62CDC9">
          <w:rPr>
            <w:rStyle w:val="Hyperlink"/>
            <w:rFonts w:ascii="Times New Roman" w:hAnsi="Times New Roman" w:eastAsia="Times New Roman" w:cs="Times New Roman"/>
          </w:rPr>
          <w:t>net</w:t>
        </w:r>
        <w:r w:rsidRPr="4014234D" w:rsidR="7FEDA3B9">
          <w:rPr>
            <w:rStyle w:val="Hyperlink"/>
            <w:rFonts w:ascii="Times New Roman" w:hAnsi="Times New Roman" w:eastAsia="Times New Roman" w:cs="Times New Roman"/>
          </w:rPr>
          <w:t>solutions.com/insights/what-is-cloud-computing/</w:t>
        </w:r>
      </w:hyperlink>
      <w:r w:rsidRPr="4014234D" w:rsidR="1E53C42E">
        <w:rPr>
          <w:rFonts w:ascii="Times New Roman" w:hAnsi="Times New Roman" w:eastAsia="Times New Roman" w:cs="Times New Roman"/>
        </w:rPr>
        <w:t xml:space="preserve"> Accessed on December 5, 2022.</w:t>
      </w:r>
    </w:p>
    <w:p w:rsidRPr="001D4C16" w:rsidR="001E730E" w:rsidP="001E730E" w:rsidRDefault="001E730E" w14:paraId="6A4B6DB6" w14:textId="666F23F3">
      <w:pPr>
        <w:spacing w:line="360" w:lineRule="auto"/>
        <w:rPr>
          <w:rFonts w:ascii="Times New Roman" w:hAnsi="Times New Roman" w:eastAsia="Times New Roman" w:cs="Times New Roman"/>
        </w:rPr>
      </w:pPr>
    </w:p>
    <w:p w:rsidRPr="001D4C16" w:rsidR="001E730E" w:rsidP="001E730E" w:rsidRDefault="001E730E" w14:paraId="11FCE5CE" w14:textId="5A3BBDB6">
      <w:pPr>
        <w:rPr>
          <w:rFonts w:ascii="Times New Roman" w:hAnsi="Times New Roman" w:cs="Times New Roman"/>
        </w:rPr>
      </w:pPr>
    </w:p>
    <w:p w:rsidRPr="001D4C16" w:rsidR="001E730E" w:rsidP="001E730E" w:rsidRDefault="001E730E" w14:paraId="787C187E" w14:textId="77777777">
      <w:pPr>
        <w:rPr>
          <w:rFonts w:ascii="Times New Roman" w:hAnsi="Times New Roman" w:cs="Times New Roman" w:eastAsiaTheme="majorEastAsia"/>
          <w:color w:val="2F5496" w:themeColor="accent1" w:themeShade="BF"/>
          <w:sz w:val="32"/>
          <w:szCs w:val="32"/>
        </w:rPr>
      </w:pPr>
      <w:r w:rsidRPr="001D4C16">
        <w:rPr>
          <w:rFonts w:ascii="Times New Roman" w:hAnsi="Times New Roman" w:cs="Times New Roman"/>
        </w:rPr>
        <w:br w:type="page"/>
      </w:r>
    </w:p>
    <w:p w:rsidRPr="001D4C16" w:rsidR="001E730E" w:rsidP="001E730E" w:rsidRDefault="001E730E" w14:paraId="6D3FBA78" w14:textId="3F39F3F2" w14:noSpellErr="1">
      <w:pPr>
        <w:pStyle w:val="Heading1"/>
        <w:rPr>
          <w:rFonts w:ascii="Times New Roman" w:hAnsi="Times New Roman" w:cs="Times New Roman"/>
        </w:rPr>
      </w:pPr>
      <w:bookmarkStart w:name="_Toc446219083" w:id="162005662"/>
      <w:r w:rsidRPr="0E6FCC83" w:rsidR="001E730E">
        <w:rPr>
          <w:rFonts w:ascii="Times New Roman" w:hAnsi="Times New Roman" w:cs="Times New Roman"/>
        </w:rPr>
        <w:t>Appendix</w:t>
      </w:r>
      <w:bookmarkEnd w:id="162005662"/>
    </w:p>
    <w:p w:rsidRPr="001D4C16" w:rsidR="001E730E" w:rsidP="001E730E" w:rsidRDefault="001E730E" w14:paraId="09D378C0" w14:textId="114CA13A">
      <w:pPr>
        <w:rPr>
          <w:rFonts w:ascii="Times New Roman" w:hAnsi="Times New Roman" w:cs="Times New Roman"/>
        </w:rPr>
      </w:pPr>
    </w:p>
    <w:p w:rsidR="002C2207" w:rsidP="002C2207" w:rsidRDefault="001E730E" w14:paraId="4751C916" w14:textId="114CA13A">
      <w:pPr>
        <w:keepNext/>
      </w:pPr>
      <w:r>
        <w:rPr>
          <w:noProof/>
        </w:rPr>
        <w:drawing>
          <wp:inline distT="0" distB="0" distL="0" distR="0" wp14:anchorId="6BE0B618" wp14:editId="354B900C">
            <wp:extent cx="6200775" cy="3797975"/>
            <wp:effectExtent l="0" t="0" r="0" b="0"/>
            <wp:docPr id="1112740570" name="Picture 11127405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7405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00775" cy="3797975"/>
                    </a:xfrm>
                    <a:prstGeom prst="rect">
                      <a:avLst/>
                    </a:prstGeom>
                  </pic:spPr>
                </pic:pic>
              </a:graphicData>
            </a:graphic>
          </wp:inline>
        </w:drawing>
      </w:r>
    </w:p>
    <w:p w:rsidR="001E730E" w:rsidP="002C2207" w:rsidRDefault="002C2207" w14:paraId="3C002037" w14:textId="114CA13A">
      <w:pPr>
        <w:pStyle w:val="Caption"/>
        <w:rPr>
          <w:rFonts w:ascii="Times New Roman" w:hAnsi="Times New Roman" w:cs="Times New Roman"/>
        </w:rPr>
      </w:pPr>
      <w:r>
        <w:t xml:space="preserve">Figure </w:t>
      </w:r>
      <w:r>
        <w:fldChar w:fldCharType="begin"/>
      </w:r>
      <w:r>
        <w:instrText>SEQ Figure \* ARABIC</w:instrText>
      </w:r>
      <w:r>
        <w:fldChar w:fldCharType="separate"/>
      </w:r>
      <w:r w:rsidR="00380F7A">
        <w:rPr>
          <w:noProof/>
        </w:rPr>
        <w:t>1</w:t>
      </w:r>
      <w:r>
        <w:fldChar w:fldCharType="end"/>
      </w:r>
      <w:r>
        <w:t xml:space="preserve"> The three-accounting systems Pia came up with</w:t>
      </w:r>
    </w:p>
    <w:p w:rsidR="00F85B28" w:rsidP="00F85B28" w:rsidRDefault="00F85B28" w14:paraId="023FFB12" w14:textId="114CA13A">
      <w:pPr>
        <w:keepNext/>
      </w:pPr>
      <w:r>
        <w:rPr>
          <w:noProof/>
        </w:rPr>
        <w:drawing>
          <wp:inline distT="0" distB="0" distL="0" distR="0" wp14:anchorId="10F4696C" wp14:editId="054D721F">
            <wp:extent cx="6200775" cy="3402477"/>
            <wp:effectExtent l="0" t="0" r="0" b="127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200775" cy="3402477"/>
                    </a:xfrm>
                    <a:prstGeom prst="rect">
                      <a:avLst/>
                    </a:prstGeom>
                  </pic:spPr>
                </pic:pic>
              </a:graphicData>
            </a:graphic>
          </wp:inline>
        </w:drawing>
      </w:r>
    </w:p>
    <w:p w:rsidR="00F85B28" w:rsidP="00F85B28" w:rsidRDefault="00F85B28" w14:paraId="0BB8B0E6" w14:textId="114CA13A">
      <w:pPr>
        <w:pStyle w:val="Caption"/>
      </w:pPr>
      <w:r>
        <w:t xml:space="preserve">Figure </w:t>
      </w:r>
      <w:r>
        <w:fldChar w:fldCharType="begin"/>
      </w:r>
      <w:r>
        <w:instrText>SEQ Figure \* ARABIC</w:instrText>
      </w:r>
      <w:r>
        <w:fldChar w:fldCharType="separate"/>
      </w:r>
      <w:r w:rsidR="00380F7A">
        <w:rPr>
          <w:noProof/>
        </w:rPr>
        <w:t>2</w:t>
      </w:r>
      <w:r>
        <w:fldChar w:fldCharType="end"/>
      </w:r>
      <w:r>
        <w:t xml:space="preserve"> The accounting tasks of </w:t>
      </w:r>
      <w:proofErr w:type="spellStart"/>
      <w:r>
        <w:t>Kluuvin</w:t>
      </w:r>
      <w:proofErr w:type="spellEnd"/>
      <w:r>
        <w:t xml:space="preserve"> </w:t>
      </w:r>
      <w:proofErr w:type="spellStart"/>
      <w:r>
        <w:t>Apteekki</w:t>
      </w:r>
      <w:proofErr w:type="spellEnd"/>
    </w:p>
    <w:p w:rsidR="00380F7A" w:rsidP="00380F7A" w:rsidRDefault="2EFE0BB5" w14:paraId="362BA941" w14:textId="6D296268">
      <w:pPr>
        <w:keepNext/>
      </w:pPr>
      <w:r>
        <w:rPr>
          <w:noProof/>
        </w:rPr>
        <w:lastRenderedPageBreak/>
        <w:drawing>
          <wp:inline distT="0" distB="0" distL="0" distR="0" wp14:anchorId="54980A12" wp14:editId="077B1816">
            <wp:extent cx="5635356" cy="7840494"/>
            <wp:effectExtent l="0" t="0" r="3810" b="0"/>
            <wp:docPr id="1795144507" name="Picture 179514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00790" cy="7931533"/>
                    </a:xfrm>
                    <a:prstGeom prst="rect">
                      <a:avLst/>
                    </a:prstGeom>
                  </pic:spPr>
                </pic:pic>
              </a:graphicData>
            </a:graphic>
          </wp:inline>
        </w:drawing>
      </w:r>
    </w:p>
    <w:p w:rsidRPr="001E730E" w:rsidR="00BE368D" w:rsidP="00380F7A" w:rsidRDefault="00380F7A" w14:paraId="5A9F7327" w14:textId="029818AF">
      <w:pPr>
        <w:pStyle w:val="Caption"/>
      </w:pPr>
      <w:r>
        <w:t xml:space="preserve">Figure </w:t>
      </w:r>
      <w:r>
        <w:fldChar w:fldCharType="begin"/>
      </w:r>
      <w:r>
        <w:instrText>SEQ Figure \* ARABIC</w:instrText>
      </w:r>
      <w:r>
        <w:fldChar w:fldCharType="separate"/>
      </w:r>
      <w:r>
        <w:rPr>
          <w:noProof/>
        </w:rPr>
        <w:t>3</w:t>
      </w:r>
      <w:r>
        <w:fldChar w:fldCharType="end"/>
      </w:r>
      <w:r>
        <w:t xml:space="preserve"> The generic accounting processes of SMEs in Finland</w:t>
      </w:r>
    </w:p>
    <w:sectPr w:rsidRPr="001E730E" w:rsidR="00BE368D">
      <w:headerReference w:type="even" r:id="rId23"/>
      <w:headerReference w:type="default" r:id="rId2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85D" w:rsidP="00C10D15" w:rsidRDefault="00E1185D" w14:paraId="33DC0D4D" w14:textId="77777777">
      <w:r>
        <w:separator/>
      </w:r>
    </w:p>
  </w:endnote>
  <w:endnote w:type="continuationSeparator" w:id="0">
    <w:p w:rsidR="00E1185D" w:rsidP="00C10D15" w:rsidRDefault="00E1185D" w14:paraId="70E876F1" w14:textId="77777777">
      <w:r>
        <w:continuationSeparator/>
      </w:r>
    </w:p>
  </w:endnote>
  <w:endnote w:type="continuationNotice" w:id="1">
    <w:p w:rsidR="00E1185D" w:rsidRDefault="00E1185D" w14:paraId="125A163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85D" w:rsidP="00C10D15" w:rsidRDefault="00E1185D" w14:paraId="661FF96B" w14:textId="77777777">
      <w:r>
        <w:separator/>
      </w:r>
    </w:p>
  </w:footnote>
  <w:footnote w:type="continuationSeparator" w:id="0">
    <w:p w:rsidR="00E1185D" w:rsidP="00C10D15" w:rsidRDefault="00E1185D" w14:paraId="50F91D94" w14:textId="77777777">
      <w:r>
        <w:continuationSeparator/>
      </w:r>
    </w:p>
  </w:footnote>
  <w:footnote w:type="continuationNotice" w:id="1">
    <w:p w:rsidR="00E1185D" w:rsidRDefault="00E1185D" w14:paraId="4D10432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6A3" w:rsidRDefault="00F85B28" w14:paraId="48556759" w14:textId="7777777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2F16A3" w:rsidRDefault="002F16A3" w14:paraId="0F6A8DE9"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347206"/>
      <w:docPartObj>
        <w:docPartGallery w:val="Page Numbers (Top of Page)"/>
        <w:docPartUnique/>
      </w:docPartObj>
    </w:sdtPr>
    <w:sdtContent>
      <w:p w:rsidR="002F16A3" w:rsidRDefault="00F85B28" w14:paraId="083CA7C7" w14:textId="7777777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F16A3" w:rsidRDefault="002F16A3" w14:paraId="19FD2F93" w14:textId="7777777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A+NK7TP8xcbdYd" int2:id="1GVpV12Z">
      <int2:state int2:value="Rejected" int2:type="LegacyProofing"/>
    </int2:textHash>
    <int2:textHash int2:hashCode="5sONpH0tr5AUHJ" int2:id="E3Jbj0nn">
      <int2:state int2:value="Rejected" int2:type="LegacyProofing"/>
    </int2:textHash>
    <int2:textHash int2:hashCode="ZlW3mIC3uimkvn" int2:id="LIERsQiO">
      <int2:state int2:value="Rejected" int2:type="LegacyProofing"/>
    </int2:textHash>
    <int2:textHash int2:hashCode="8v4aJN7pKSLh7S" int2:id="tD5mVHm3">
      <int2:state int2:value="Rejected" int2:type="LegacyProofing"/>
    </int2:textHash>
    <int2:textHash int2:hashCode="8fYsI7PopXO+S+" int2:id="uOYJk2Sj">
      <int2:state int2:value="Rejected" int2:type="LegacyProofing"/>
    </int2:textHash>
    <int2:textHash int2:hashCode="ZGFZsSgFBhJ2Xt" int2:id="uayDSQk8">
      <int2:state int2:value="Rejected" int2:type="LegacyProofing"/>
    </int2:textHash>
    <int2:bookmark int2:bookmarkName="_Int_6S9UrHmz" int2:invalidationBookmarkName="" int2:hashCode="uqLVv2gD3oaV+R" int2:id="KdP3eCmL">
      <int2:extLst>
        <oel:ext uri="426473B9-03D8-482F-96C9-C2C85392BACA">
          <int2:similarityCritique int2:version="1" int2:context="Managing the move to the cloud: analyzing the risks and opportunities of cloud-based account information systems">
            <int2:source int2:sourceType="Online" int2:sourceTitle="(PDF) Managing the move to the cloud – analyzing the risks and ..." int2:sourceUrl="https://www.academia.edu/29844299/Managing_the_move_to_the_cloud_analyzing_the_risks_and_opportunities_of_cloud_based_accounting_information_systems" int2:sourceSnippet="The accounting industry is being disrupted by the introduction of cloud-based accounting information systems (AIS) that allow for a more efficient allocation of work between the accountant and the client company. In cloud-based AIS, the accountant ... Managing the move to the cloud – analyzing the risks and opportunities of cloud-based ...">
              <int2:suggestions int2:citationType="Inline">
                <int2:suggestion int2:citationStyle="Mla" int2:isIdentical="0">
                  <int2:citationText>(“(PDF) Managing the move to the cloud – analyzing the risks and ...”)</int2:citationText>
                </int2:suggestion>
                <int2:suggestion int2:citationStyle="Apa" int2:isIdentical="0">
                  <int2:citationText>(“(PDF) Managing the move to the cloud – analyzing the risks and ...”)</int2:citationText>
                </int2:suggestion>
                <int2:suggestion int2:citationStyle="Chicago" int2:isIdentical="0">
                  <int2:citationText>(“(PDF) Managing the move to the cloud – analyzing the risks and ...”)</int2:citationText>
                </int2:suggestion>
              </int2:suggestions>
              <int2:suggestions int2:citationType="Full">
                <int2:suggestion int2:citationStyle="Mla" int2:isIdentical="0">
                  <int2:citationText>&lt;i&gt;(PDF) Managing the move to the cloud – analyzing the risks and ...&lt;/i&gt;, https://www.academia.edu/29844299/Managing_the_move_to_the_cloud_analyzing_the_risks_and_opportunities_of_cloud_based_accounting_information_systems.</int2:citationText>
                </int2:suggestion>
                <int2:suggestion int2:citationStyle="Apa" int2:isIdentical="0">
                  <int2:citationText>&lt;i&gt;(PDF) Managing the move to the cloud – analyzing the risks and ...&lt;/i&gt;. (n.d.). Retrieved from https://www.academia.edu/29844299/Managing_the_move_to_the_cloud_analyzing_the_risks_and_opportunities_of_cloud_based_accounting_information_systems</int2:citationText>
                </int2:suggestion>
                <int2:suggestion int2:citationStyle="Chicago" int2:isIdentical="0">
                  <int2:citationText>“(PDF) Managing the move to the cloud – analyzing the risks and ...” n.d., https://www.academia.edu/29844299/Managing_the_move_to_the_cloud_analyzing_the_risks_and_opportunities_of_cloud_based_accounting_information_systems.</int2:citationText>
                </int2:suggestion>
              </int2:suggestions>
            </int2:source>
            <int2:source int2:sourceType="Online" int2:sourceTitle="Managing the Move to the Cloud: Analyzing the Risks and Opportunities ..." int2:sourceUrl="https://store.hbr.org/product/managing-the-move-to-the-cloud-analyzing-the-risks-and-opportunities-of-cloud-based-accounting-information-systems/JIT074" int2:sourceSnippet="Managing the Move to the Cloud: Analyzing the Risks and Opportunities of Cloud-Based Accounting Information Systems. by Aleksandre Asatiani, Esko Penttinen, * * ... The accounting industry is being disrupted by the introduction of cloud-based accounting information systems (AIS) that allow for a more efficient allocation of work between the ...">
              <int2:suggestions int2:citationType="Inline">
                <int2:suggestion int2:citationStyle="Mla" int2:isIdentical="0">
                  <int2:citationText>(“Managing the Move to the Cloud: Analyzing the Risks and Opportunities ...”)</int2:citationText>
                </int2:suggestion>
                <int2:suggestion int2:citationStyle="Apa" int2:isIdentical="0">
                  <int2:citationText>(“Managing the Move to the Cloud: Analyzing the Risks and Opportunities ...”)</int2:citationText>
                </int2:suggestion>
                <int2:suggestion int2:citationStyle="Chicago" int2:isIdentical="0">
                  <int2:citationText>(“Managing the Move to the Cloud: Analyzing the Risks and Opportunities ...”)</int2:citationText>
                </int2:suggestion>
              </int2:suggestions>
              <int2:suggestions int2:citationType="Full">
                <int2:suggestion int2:citationStyle="Mla" int2:isIdentical="0">
                  <int2:citationText>&lt;i&gt;Managing the Move to the Cloud: Analyzing the Risks and Opportunities ...&lt;/i&gt;, https://store.hbr.org/product/managing-the-move-to-the-cloud-analyzing-the-risks-and-opportunities-of-cloud-based-accounting-information-systems/JIT074.</int2:citationText>
                </int2:suggestion>
                <int2:suggestion int2:citationStyle="Apa" int2:isIdentical="0">
                  <int2:citationText>&lt;i&gt;Managing the Move to the Cloud: Analyzing the Risks and Opportunities ...&lt;/i&gt;. (n.d.). Retrieved from https://store.hbr.org/product/managing-the-move-to-the-cloud-analyzing-the-risks-and-opportunities-of-cloud-based-accounting-information-systems/JIT074</int2:citationText>
                </int2:suggestion>
                <int2:suggestion int2:citationStyle="Chicago" int2:isIdentical="0">
                  <int2:citationText>“Managing the Move to the Cloud: Analyzing the Risks and Opportunities ...” n.d., https://store.hbr.org/product/managing-the-move-to-the-cloud-analyzing-the-risks-and-opportunities-of-cloud-based-accounting-information-systems/JIT074.</int2:citationText>
                </int2:suggestion>
              </int2:suggestions>
            </int2:source>
            <int2:source int2:sourceType="Online" int2:sourceTitle="Managing the move to the cloud – analyzing the risks and opportunities ..." int2:sourceUrl="https://journals.sagepub.com/doi/abs/10.1057/jittc.2015.5" int2:sourceSnippet="The accounting industry is being disrupted by the introduction of cloud-based accounting information systems ... Managing the move to the cloud – analyzing the risks and opportunities of cloud-based accounting information systems. Aleksandre Asatiani and Esko Penttinen. Volume 5, Issue 1.">
              <int2:suggestions int2:citationType="Inline">
                <int2:suggestion int2:citationStyle="Mla" int2:isIdentical="0">
                  <int2:citationText>(“Managing the move to the cloud – analyzing the risks and opportunities ...”)</int2:citationText>
                </int2:suggestion>
                <int2:suggestion int2:citationStyle="Apa" int2:isIdentical="0">
                  <int2:citationText>(“Managing the move to the cloud – analyzing the risks and opportunities ...”)</int2:citationText>
                </int2:suggestion>
                <int2:suggestion int2:citationStyle="Chicago" int2:isIdentical="0">
                  <int2:citationText>(“Managing the move to the cloud – analyzing the risks and opportunities ...”)</int2:citationText>
                </int2:suggestion>
              </int2:suggestions>
              <int2:suggestions int2:citationType="Full">
                <int2:suggestion int2:citationStyle="Mla" int2:isIdentical="0">
                  <int2:citationText>&lt;i&gt;Managing the move to the cloud – analyzing the risks and opportunities ...&lt;/i&gt;, https://journals.sagepub.com/doi/abs/10.1057/jittc.2015.5.</int2:citationText>
                </int2:suggestion>
                <int2:suggestion int2:citationStyle="Apa" int2:isIdentical="0">
                  <int2:citationText>&lt;i&gt;Managing the move to the cloud – analyzing the risks and opportunities ...&lt;/i&gt;. (n.d.). Retrieved from https://journals.sagepub.com/doi/abs/10.1057/jittc.2015.5</int2:citationText>
                </int2:suggestion>
                <int2:suggestion int2:citationStyle="Chicago" int2:isIdentical="0">
                  <int2:citationText>“Managing the move to the cloud – analyzing the risks and opportunities ...” n.d., https://journals.sagepub.com/doi/abs/10.1057/jittc.2015.5.</int2:citationText>
                </int2:suggestion>
              </int2:suggestions>
            </int2:source>
          </int2:similarityCritique>
        </oel:ext>
      </int2:extLst>
    </int2:bookmark>
    <int2:bookmark int2:bookmarkName="_Int_9NFs7MrU" int2:invalidationBookmarkName="" int2:hashCode="tORKu02Fpp8wyZ" int2:id="QP6UembC"/>
    <int2:bookmark int2:bookmarkName="_Int_EJ4ppTlY" int2:invalidationBookmarkName="" int2:hashCode="U48kKHM9Mglvnq" int2:id="RuTcgvzf"/>
    <int2:bookmark int2:bookmarkName="_Int_Mvm1JD6h" int2:invalidationBookmarkName="" int2:hashCode="OOZ+frJlm2D3lP" int2:id="SA7MMXlZ"/>
    <int2:bookmark int2:bookmarkName="_Int_SNRw2RwC" int2:invalidationBookmarkName="" int2:hashCode="RoHRJMxsS3O6q/" int2:id="Tvuks4ak"/>
    <int2:bookmark int2:bookmarkName="_Int_ehzHHhPm" int2:invalidationBookmarkName="" int2:hashCode="Y8eVqqKSFUEo2O" int2:id="azuOG3QP"/>
    <int2:bookmark int2:bookmarkName="_Int_Ss9Y6NUv" int2:invalidationBookmarkName="" int2:hashCode="uALzhDAssk+6sK" int2:id="ccIwPaAN">
      <int2:state int2:value="Rejected" int2:type="LegacyProofing"/>
    </int2:bookmark>
    <int2:bookmark int2:bookmarkName="_Int_U8T99Pes" int2:invalidationBookmarkName="" int2:hashCode="iy36EeCCzEc2Kq" int2:id="cpwXq7xO">
      <int2:extLst>
        <oel:ext uri="426473B9-03D8-482F-96C9-C2C85392BACA">
          <int2:similarityCritique int2:version="1" int2:context="2.Should Pia be worried about possible lock-in with either accountant or system provider?">
            <int2:source int2:sourceType="Online" int2:sourceTitle="2.docx - 2. Should Pia be worried about possible lock-in..." int2:sourceUrl="https://www.coursehero.com/file/109519926/2docx/" int2:sourceSnippet="View 2.docx from ACCOUNTING 001303 at Notre Dame Institute of Education. 2. Should Pia be worried about possible lock-in with either accountant or system provider? No">
              <int2:suggestions int2:citationType="Inline">
                <int2:suggestion int2:citationStyle="Mla" int2:isIdentical="0">
                  <int2:citationText>(“2.docx - 2. Should Pia be worried about possible lock-in...”)</int2:citationText>
                </int2:suggestion>
                <int2:suggestion int2:citationStyle="Apa" int2:isIdentical="0">
                  <int2:citationText>(“2.docx - 2. Should Pia be worried about possible lock-in...”)</int2:citationText>
                </int2:suggestion>
                <int2:suggestion int2:citationStyle="Chicago" int2:isIdentical="0">
                  <int2:citationText>(“2.docx - 2. Should Pia be worried about possible lock-in...”)</int2:citationText>
                </int2:suggestion>
              </int2:suggestions>
              <int2:suggestions int2:citationType="Full">
                <int2:suggestion int2:citationStyle="Mla" int2:isIdentical="0">
                  <int2:citationText>&lt;i&gt;2.docx - 2. Should Pia be worried about possible lock-in...&lt;/i&gt;, https://www.coursehero.com/file/109519926/2docx/.</int2:citationText>
                </int2:suggestion>
                <int2:suggestion int2:citationStyle="Apa" int2:isIdentical="0">
                  <int2:citationText>&lt;i&gt;2.docx - 2. Should Pia be worried about possible lock-in...&lt;/i&gt;. (n.d.). Retrieved from https://www.coursehero.com/file/109519926/2docx/</int2:citationText>
                </int2:suggestion>
                <int2:suggestion int2:citationStyle="Chicago" int2:isIdentical="0">
                  <int2:citationText>“2.docx - 2. Should Pia be worried about possible lock-in...” n.d., https://www.coursehero.com/file/109519926/2docx/.</int2:citationText>
                </int2:suggestion>
              </int2:suggestions>
            </int2:source>
            <int2:source int2:sourceType="Online" int2:sourceTitle="Solved 1. Which cloud-based accounting information system - Chegg" int2:sourceUrl="https://www.chegg.com/homework-help/questions-and-answers/1-cloud-based-accounting-information-system-pia-select-2-pia-worried-possible-lock-either--q71925033" int2:sourceSnippet="Which cloud-based accounting information system should Pia select and why? 2. Should Pia be worried about possible lock-in with either accountant or system provider? 3. How should Pia mitigate the possible data security risks? 4. Is price an important factor when choosing the system? 5. What is the optimal division of work between Pia and the ...">
              <int2:suggestions int2:citationType="Inline">
                <int2:suggestion int2:citationStyle="Mla" int2:isIdentical="0">
                  <int2:citationText>(“Solved 1. Which cloud-based accounting information system - Chegg”)</int2:citationText>
                </int2:suggestion>
                <int2:suggestion int2:citationStyle="Apa" int2:isIdentical="0">
                  <int2:citationText>(“Solved 1. Which cloud-based accounting information system - Chegg”)</int2:citationText>
                </int2:suggestion>
                <int2:suggestion int2:citationStyle="Chicago" int2:isIdentical="0">
                  <int2:citationText>(“Solved 1. Which cloud-based accounting information system - Chegg”)</int2:citationText>
                </int2:suggestion>
              </int2:suggestions>
              <int2:suggestions int2:citationType="Full">
                <int2:suggestion int2:citationStyle="Mla" int2:isIdentical="0">
                  <int2:citationText>&lt;i&gt;Solved 1. Which cloud-based accounting information system - Chegg&lt;/i&gt;, https://www.chegg.com/homework-help/questions-and-answers/1-cloud-based-accounting-information-system-pia-select-2-pia-worried-possible-lock-either--q71925033.</int2:citationText>
                </int2:suggestion>
                <int2:suggestion int2:citationStyle="Apa" int2:isIdentical="0">
                  <int2:citationText>&lt;i&gt;Solved 1. Which cloud-based accounting information system - Chegg&lt;/i&gt;. (n.d.). Retrieved from https://www.chegg.com/homework-help/questions-and-answers/1-cloud-based-accounting-information-system-pia-select-2-pia-worried-possible-lock-either--q71925033</int2:citationText>
                </int2:suggestion>
                <int2:suggestion int2:citationStyle="Chicago" int2:isIdentical="0">
                  <int2:citationText>“Solved 1. Which cloud-based accounting information system - Chegg” n.d., https://www.chegg.com/homework-help/questions-and-answers/1-cloud-based-accounting-information-system-pia-select-2-pia-worried-possible-lock-either--q71925033.</int2:citationText>
                </int2:suggestion>
              </int2:suggestions>
            </int2:source>
            <int2:source int2:sourceType="Online" int2:sourceTitle="Solved 1. Which cloud-based accounting information system - Chegg" int2:sourceUrl="https://www.chegg.com/homework-help/questions-and-answers/1-cloud-based-accounting-information-system-pia-select-2-pia-worried-possible-lock-either--q99074697" int2:sourceSnippet="2. Should Pia be worried about possible lock-in with either accountant or system provider? 3. How should Pia mitigate the possible data security risks? 4. Is price an important factor when choosing the system? 5. What is the optimal division of work between Pia and the accountant? Should Pia outsource all the accounting tasks, use selective ...">
              <int2:suggestions int2:citationType="Inline">
                <int2:suggestion int2:citationStyle="Mla" int2:isIdentical="0">
                  <int2:citationText>(“Solved 1. Which cloud-based accounting information system - Chegg”)</int2:citationText>
                </int2:suggestion>
                <int2:suggestion int2:citationStyle="Apa" int2:isIdentical="0">
                  <int2:citationText>(“Solved 1. Which cloud-based accounting information system - Chegg”)</int2:citationText>
                </int2:suggestion>
                <int2:suggestion int2:citationStyle="Chicago" int2:isIdentical="0">
                  <int2:citationText>(“Solved 1. Which cloud-based accounting information system - Chegg”)</int2:citationText>
                </int2:suggestion>
              </int2:suggestions>
              <int2:suggestions int2:citationType="Full">
                <int2:suggestion int2:citationStyle="Mla" int2:isIdentical="0">
                  <int2:citationText>&lt;i&gt;Solved 1. Which cloud-based accounting information system - Chegg&lt;/i&gt;, https://www.chegg.com/homework-help/questions-and-answers/1-cloud-based-accounting-information-system-pia-select-2-pia-worried-possible-lock-either--q99074697.</int2:citationText>
                </int2:suggestion>
                <int2:suggestion int2:citationStyle="Apa" int2:isIdentical="0">
                  <int2:citationText>&lt;i&gt;Solved 1. Which cloud-based accounting information system - Chegg&lt;/i&gt;. (n.d.). Retrieved from https://www.chegg.com/homework-help/questions-and-answers/1-cloud-based-accounting-information-system-pia-select-2-pia-worried-possible-lock-either--q99074697</int2:citationText>
                </int2:suggestion>
                <int2:suggestion int2:citationStyle="Chicago" int2:isIdentical="0">
                  <int2:citationText>“Solved 1. Which cloud-based accounting information system - Chegg” n.d., https://www.chegg.com/homework-help/questions-and-answers/1-cloud-based-accounting-information-system-pia-select-2-pia-worried-possible-lock-either--q99074697.</int2:citationText>
                </int2:suggestion>
              </int2:suggestions>
            </int2:source>
          </int2:similarityCritique>
        </oel:ext>
      </int2:extLst>
    </int2:bookmark>
    <int2:bookmark int2:bookmarkName="_Int_s3DkObiC" int2:invalidationBookmarkName="" int2:hashCode="1aghYvwUw6drGf" int2:id="e452568w"/>
    <int2:bookmark int2:bookmarkName="_Int_EUKZD1EC" int2:invalidationBookmarkName="" int2:hashCode="CPo1IIA/2ME8Hu" int2:id="fCWAH1lN">
      <int2:extLst>
        <oel:ext uri="426473B9-03D8-482F-96C9-C2C85392BACA">
          <int2:similarityCritique int2:version="1" int2:context="The vendor lock-in problem in cloud computing is where customers are dependent (i.e., locked-in) on a single cloud service provider (CSP) technology implementation and cannot quickly move to a different vendor without substantial costs or technical incompatibilities.">
            <int2:source int2:sourceType="Online" int2:sourceTitle="How Much Should Enterprises Worry About Vendor Lock-in in ... - Medium" int2:sourceUrl="https://jaychapel.medium.com/how-much-should-enterprises-worry-about-vendor-lock-in-in-public-cloud-5029bf40fffa" int2:sourceSnippet="The vendor lock-in problem in cloud computing is the situation where customers are dependent (i.e. locked-in) on a single cloud service provider (CSP) technology implementation and cannot easily move to a different vendor without substantial costs or technical incompatibilities. Vendor Lock-in: Public Cloud vs. Traditional Infrastructure">
              <int2:suggestions int2:citationType="Inline">
                <int2:suggestion int2:citationStyle="Mla" int2:isIdentical="0">
                  <int2:citationText>(“How Much Should Enterprises Worry About Vendor Lock-in in ... - Medium”)</int2:citationText>
                </int2:suggestion>
                <int2:suggestion int2:citationStyle="Apa" int2:isIdentical="0">
                  <int2:citationText>(“How Much Should Enterprises Worry About Vendor Lock-in in ... - Medium”)</int2:citationText>
                </int2:suggestion>
                <int2:suggestion int2:citationStyle="Chicago" int2:isIdentical="0">
                  <int2:citationText>(“How Much Should Enterprises Worry About Vendor Lock-in in ... - Medium”)</int2:citationText>
                </int2:suggestion>
              </int2:suggestions>
              <int2:suggestions int2:citationType="Full">
                <int2:suggestion int2:citationStyle="Mla" int2:isIdentical="0">
                  <int2:citationText>&lt;i&gt;How Much Should Enterprises Worry About Vendor Lock-in in ... - Medium&lt;/i&gt;, https://jaychapel.medium.com/how-much-should-enterprises-worry-about-vendor-lock-in-in-public-cloud-5029bf40fffa.</int2:citationText>
                </int2:suggestion>
                <int2:suggestion int2:citationStyle="Apa" int2:isIdentical="0">
                  <int2:citationText>&lt;i&gt;How Much Should Enterprises Worry About Vendor Lock-in in ... - Medium&lt;/i&gt;. (n.d.). Retrieved from https://jaychapel.medium.com/how-much-should-enterprises-worry-about-vendor-lock-in-in-public-cloud-5029bf40fffa</int2:citationText>
                </int2:suggestion>
                <int2:suggestion int2:citationStyle="Chicago" int2:isIdentical="0">
                  <int2:citationText>“How Much Should Enterprises Worry About Vendor Lock-in in ... - Medium” n.d., https://jaychapel.medium.com/how-much-should-enterprises-worry-about-vendor-lock-in-in-public-cloud-5029bf40fffa.</int2:citationText>
                </int2:suggestion>
              </int2:suggestions>
            </int2:source>
            <int2:source int2:sourceType="Online" int2:sourceTitle="Hunter on Twitter: &quot;The vendor lock-in problem in cloud computing is ..." int2:sourceUrl="https://twitter.com/zanteskuan/status/1566708294755835904" int2:sourceSnippet="The vendor lock-in problem in cloud computing is the situation where customers are dependent (i.e. locked-in) on a single cloud service provider (CSP) technology implementation and cannot easily move to a different vendor without substantial costs or technical incompatibilities. 05 Sep 2022 08:42:20">
              <int2:suggestions int2:citationType="Inline">
                <int2:suggestion int2:citationStyle="Mla" int2:isIdentical="0">
                  <int2:citationText>(“Hunter on Twitter: "The vendor lock-in problem in cloud computing is ...”)</int2:citationText>
                </int2:suggestion>
                <int2:suggestion int2:citationStyle="Apa" int2:isIdentical="0">
                  <int2:citationText>(“Hunter on Twitter: "The vendor lock-in problem in cloud computing is ...”)</int2:citationText>
                </int2:suggestion>
                <int2:suggestion int2:citationStyle="Chicago" int2:isIdentical="0">
                  <int2:citationText>(“Hunter on Twitter: "The vendor lock-in problem in cloud computing is ...”)</int2:citationText>
                </int2:suggestion>
              </int2:suggestions>
              <int2:suggestions int2:citationType="Full">
                <int2:suggestion int2:citationStyle="Mla" int2:isIdentical="0">
                  <int2:citationText>&lt;i&gt;Hunter on Twitter: "The vendor lock-in problem in cloud computing is ...&lt;/i&gt;, https://twitter.com/zanteskuan/status/1566708294755835904.</int2:citationText>
                </int2:suggestion>
                <int2:suggestion int2:citationStyle="Apa" int2:isIdentical="0">
                  <int2:citationText>&lt;i&gt;Hunter on Twitter: "The vendor lock-in problem in cloud computing is ...&lt;/i&gt;. (n.d.). Retrieved from https://twitter.com/zanteskuan/status/1566708294755835904</int2:citationText>
                </int2:suggestion>
                <int2:suggestion int2:citationStyle="Chicago" int2:isIdentical="0">
                  <int2:citationText>“Hunter on Twitter: "The vendor lock-in problem in cloud computing is ...” n.d., https://twitter.com/zanteskuan/status/1566708294755835904.</int2:citationText>
                </int2:suggestion>
              </int2:suggestions>
            </int2:source>
          </int2:similarityCritique>
        </oel:ext>
      </int2:extLst>
    </int2:bookmark>
    <int2:bookmark int2:bookmarkName="_Int_Cn9Oy27M" int2:invalidationBookmarkName="" int2:hashCode="FaQFn4MjkcVO8C" int2:id="ikh8yWIP">
      <int2:extLst>
        <oel:ext uri="426473B9-03D8-482F-96C9-C2C85392BACA">
          <int2:similarityCritique int2:version="1" int2:context="Vendor lock-in refers to a situation where the cost of switching to a different vendor is so high that the customer is stuck with the original vendor. Because of financial pressures, an insufficient workforce, or the need to avoid interruptions to business operations, the customer is &quot;locked in&quot; to what may be an inferior product or service.">
            <int2:source int2:sourceType="Online" int2:sourceTitle="What is vendor lock-in? | Vendor lock-in and cloud computing" int2:sourceUrl="https://www.cloudflare.com/learning/cloud/what-is-vendor-lock-in/" int2:sourceSnippet="Vendor lock-in refers to a situation where the cost of switching to a different vendor is so high that the customer is essentially stuck with the original vendor. Because of financial pressures, an insufficient workforce, or the need to avoid interruptions to business operations, the customer is &quot;locked in&quot; to what may be an inferior product or ...">
              <int2:suggestions int2:citationType="Inline">
                <int2:suggestion int2:citationStyle="Mla" int2:isIdentical="0">
                  <int2:citationText>(“What is vendor lock-in? | Vendor lock-in and cloud computing”)</int2:citationText>
                </int2:suggestion>
                <int2:suggestion int2:citationStyle="Apa" int2:isIdentical="0">
                  <int2:citationText>(“What is vendor lock-in? | Vendor lock-in and cloud computing”)</int2:citationText>
                </int2:suggestion>
                <int2:suggestion int2:citationStyle="Chicago" int2:isIdentical="0">
                  <int2:citationText>(“What is vendor lock-in? | Vendor lock-in and cloud computing”)</int2:citationText>
                </int2:suggestion>
              </int2:suggestions>
              <int2:suggestions int2:citationType="Full">
                <int2:suggestion int2:citationStyle="Mla" int2:isIdentical="0">
                  <int2:citationText>&lt;i&gt;What is vendor lock-in? | Vendor lock-in and cloud computing&lt;/i&gt;, https://www.cloudflare.com/learning/cloud/what-is-vendor-lock-in/.</int2:citationText>
                </int2:suggestion>
                <int2:suggestion int2:citationStyle="Apa" int2:isIdentical="0">
                  <int2:citationText>&lt;i&gt;What is vendor lock-in? | Vendor lock-in and cloud computing&lt;/i&gt;. (n.d.). Retrieved from https://www.cloudflare.com/learning/cloud/what-is-vendor-lock-in/</int2:citationText>
                </int2:suggestion>
                <int2:suggestion int2:citationStyle="Chicago" int2:isIdentical="0">
                  <int2:citationText>“What is vendor lock-in? | Vendor lock-in and cloud computing” n.d., https://www.cloudflare.com/learning/cloud/what-is-vendor-lock-in/.</int2:citationText>
                </int2:suggestion>
              </int2:suggestions>
            </int2:source>
          </int2:similarityCritique>
        </oel:ext>
      </int2:extLst>
    </int2:bookmark>
    <int2:bookmark int2:bookmarkName="_Int_vnRoBYMQ" int2:invalidationBookmarkName="" int2:hashCode="hB6Ix2OZu25mI4" int2:id="k8nhK2Sn"/>
    <int2:bookmark int2:bookmarkName="_Int_0ES2YQOq" int2:invalidationBookmarkName="" int2:hashCode="ekGHP/u3EG5Nue" int2:id="oiyujzIi">
      <int2:state int2:value="Rejected" int2:type="AugLoop_Text_Critique"/>
    </int2:bookmark>
    <int2:bookmark int2:bookmarkName="_Int_b82F9ENK" int2:invalidationBookmarkName="" int2:hashCode="zgCNKb9zMcmVS6" int2:id="p12IySAq"/>
    <int2:bookmark int2:bookmarkName="_Int_QrMvK4Dh" int2:invalidationBookmarkName="" int2:hashCode="1fUK1AotWlURLG" int2:id="qpy9Bz8h">
      <int2:state int2:value="Rejected" int2:type="AugLoop_Text_Critique"/>
    </int2:bookmark>
    <int2:bookmark int2:bookmarkName="_Int_4mxrp5eZ" int2:invalidationBookmarkName="" int2:hashCode="NWzdjcGgosGiwD" int2:id="s39x96iN"/>
    <int2:entireDocument int2:id="r9fswX8q">
      <int2:extLst>
        <oel:ext uri="E302BA01-7950-474C-9AD3-286E660C40A8">
          <int2:similaritySummary int2:version="1" int2:runId="1670181195327" int2:tilesCheckedInThisRun="134" int2:totalNumOfTiles="134" int2:similarityAnnotationCount="4" int2:numWords="3477" int2:numFlaggedWords="123"/>
        </oel:ext>
      </int2:extLst>
    </int2:entireDocument>
  </int2:observations>
  <int2:intelligenceSettings/>
  <int2:onDemandWorkflows>
    <int2:onDemandWorkflow int2:type="SimilarityCheck" int2:paragraphVersions="48028FD3-790847FD 255474B6-77777777 340E228A-68E7FECD 1D4FD95C-77777777 1B524E01-35FF4114 3F873CF4-77777777 423A2625-77777777 4BD63A8C-77777777 7490F648-1C70676C 784517CC-77777777 0DAEDFD4-0974CF2B 08CD7F17-77777777 4C1BCDC4-3DAA56B2 2EB9321F-77777777 272A44D4-74C299CC 0357FA80-3FDA5AF4 6131ADAE-4D5A13F3 49E0DA5B-45D43894 5225AF59-355D3068 0AC4BE74-4369195B 38CB28CE-4D39FB8A 64E9374F-1896535B 61FBAEAF-18EC2DF9 0F695960-180BAA8C 54EDBD5B-0BE0BB91 1B9F3B7B-35435FE5 5E608EEA-77777777 7B91C470-39146482 4A8FDF37-4DB75CDF 396EFB74-0EEA88A0 66F58B84-2C02C1CE 6C5339EE-6390A78D 29F2F9E9-53B4176B 1D52B750-660957E8 79AE8C7E-77DF9B17 2AB7C1AE-75A797B6 3EF34368-56830D93 32DED314-3E0ED8E5 357B4E4D-24E4A446 3C66FACD-647E68DD 0F618984-69444CC1 6B628673-00B6431F 136A52C8-6F2CBB83 45E62A0A-6EC2A9F4 5E0D3961-760D205E 25AA28B4-7D149387 61DBC537-5D210F1F 6774FA6D-261FD1BC 02A45331-351F380E 12158956-32B80A3E 7A680FD0-3E59CE4E 5AC28116-378BF9A3 5F791FC7-2E4D6DBD 237C45AD-56338C56 2BA6C6FC-17C55A77 79474D94-4DB36BAE 7F6CC44C-0CB13492 31345824-75D2F790 394801A9-343A39A7 6DD09AEA-1D855CE0 31C657BF-3F3E2DF6 34843FE9-4D160C5E 37BA774C-0EA95DA5 575B9A97-1F3365C8 1337BA10-27515758 41190DDD-3F9BDB83 09138E61-5181C3F0 3FCDC8B3-6DE81379 4AB73FFE-0B3A10BC 4519BF70-0593487C 01E9692D-5661F634 5B56CE8F-43886865 020603BA-22055E17 67850FA5-1DD343A8 575AFAED-11571436 4ABFA7D4-0B8A15C7 697FFFCB-75E3F7CB 604F10E7-7DE9CDA2 1BD61714-5A6751B6 2B02F144-30074347 578AEBCB-70BDD1A3 0E16CAD8-26D1F42C 5F151CF0-4AEEAA1C 24E29BF7-5C9F1DF9 60A3E5C0-2FDDB460 0C8D76FB-52613D03 0BF3C960-77777777 40413CDE-549630D3 73178186-77777777 785B2649-03B20EA6 5BD8C457-031F581F 25F12755-05E877FC 2F7EA6AC-48744B8A 28CCD034-0F5B6C43 545C2BD0-3196D8C4 7BF20DEF-67AC0AF0 100D7DC8-68673548 709F1C79-061AF1CD 23143E5A-6D29FF77 5AA8C7DA-419BB6F2 1807E923-6721B6FF 2A691A50-1EEB54F9 1D2347B5-4DD50B2E 6D82B0A9-270ADF66 49C02F4A-6561339F 6CE3194C-1FA92C8D 5F4E7CA2-59539553 44DFD05A-70518BE7 5948E5C9-2ACCE5B8 5CA428BC-60EC80D8 20BB9089-552B2AFD 56A4A23F-21258C01 04F139DC-348E48F6 419E5A15-718737F2 72F29C69-2FDE0E76 60675E9B-0D32154E 78A540E3-00E23107 76B749D6-6DC21C9F 70987CDE-61B09E84 78645BD1-77777777 1DE2924B-195AC50E 0CE9C4BD-586EA89B 75F7F590-0CB5732F 4BE725E0-1A2E4E03 64ABC8B2-461B0299 3815BC60-25DFBAD7 3C715765-117D7E96 61EF257E-499045F8 3A670CE0-206E30B8 1FF19D88-51B1F211 2EA2ECD1-52F7463A 1C74653C-40127169 43DC846C-6DE0A993 7DA12474-2D7EE564 79C74598-064CFB9A 75D3AA5A-61C107AA 2A006DA1-28E54994 43899DD9-1B97D8D1 4B935FC7-5D9BDC29 28108A1F-1C687610 41B5F61E-5B387C95 23EED982-673BE6C0 6A97BFB6-507139CE 594D4DB5-0D51727E 5D4CAEEC-62D05DDF 7FB59FA2-2461700A 07404252-04ED0ADD 5A242AD4-2179DB71 0677D4BE-74225CFC 44E1FC48-548CFD28 198F7AB9-43195438 7DE961A4-236EFD13 49A7CD76-3436799E 63DDD89A-71CF6F1A 2B5C1476-6A4B2AAB 64F337F9-741AFA9F 7DFBDA50-63FE0532 1E1B9811-5A58A36C 0DA82CE1-699190AE 21E6690D-55DCD7DF 7F2C0094-56114F3E 0CFAED62-0A670F25 4FE6DC3A-0095EC50 12657199-4173B274 422FD64F-548B2208 7FF1E017-6FFADC22 300F73A5-0EC617B8 6E85FCAE-71FAB0D0 60BFBB73-77777777 5B9F7F83-6A96A828 2A8A2296-6DE6E8F5 05F2F7C6-2036B79F 4AB64916-3DBED379 52912DDA-22B4A717 56E555AC-24C2D059 566AD670-03B3A60A 032DD9EE-19EF9A1F 62219AE9-22435315 1EFEE0CD-10F0E37A 0C5B58D5-3370099F 11FCE5CE-5A3BBDB6 787C187E-77777777 6D3FBA78-36871D4E"/>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5566"/>
    <w:multiLevelType w:val="hybridMultilevel"/>
    <w:tmpl w:val="47E6B4EA"/>
    <w:lvl w:ilvl="0" w:tplc="EBB06C94">
      <w:start w:val="1"/>
      <w:numFmt w:val="bullet"/>
      <w:lvlText w:val="§"/>
      <w:lvlJc w:val="left"/>
      <w:pPr>
        <w:ind w:left="720" w:hanging="360"/>
      </w:pPr>
      <w:rPr>
        <w:rFonts w:hint="default" w:ascii="Wingdings" w:hAnsi="Wingdings"/>
      </w:rPr>
    </w:lvl>
    <w:lvl w:ilvl="1" w:tplc="C408F106">
      <w:start w:val="1"/>
      <w:numFmt w:val="bullet"/>
      <w:lvlText w:val="o"/>
      <w:lvlJc w:val="left"/>
      <w:pPr>
        <w:ind w:left="1440" w:hanging="360"/>
      </w:pPr>
      <w:rPr>
        <w:rFonts w:hint="default" w:ascii="Courier New" w:hAnsi="Courier New"/>
      </w:rPr>
    </w:lvl>
    <w:lvl w:ilvl="2" w:tplc="101EC3F8">
      <w:start w:val="1"/>
      <w:numFmt w:val="bullet"/>
      <w:lvlText w:val=""/>
      <w:lvlJc w:val="left"/>
      <w:pPr>
        <w:ind w:left="2160" w:hanging="360"/>
      </w:pPr>
      <w:rPr>
        <w:rFonts w:hint="default" w:ascii="Wingdings" w:hAnsi="Wingdings"/>
      </w:rPr>
    </w:lvl>
    <w:lvl w:ilvl="3" w:tplc="7DCA3164">
      <w:start w:val="1"/>
      <w:numFmt w:val="bullet"/>
      <w:lvlText w:val=""/>
      <w:lvlJc w:val="left"/>
      <w:pPr>
        <w:ind w:left="2880" w:hanging="360"/>
      </w:pPr>
      <w:rPr>
        <w:rFonts w:hint="default" w:ascii="Symbol" w:hAnsi="Symbol"/>
      </w:rPr>
    </w:lvl>
    <w:lvl w:ilvl="4" w:tplc="458EBBC0">
      <w:start w:val="1"/>
      <w:numFmt w:val="bullet"/>
      <w:lvlText w:val="o"/>
      <w:lvlJc w:val="left"/>
      <w:pPr>
        <w:ind w:left="3600" w:hanging="360"/>
      </w:pPr>
      <w:rPr>
        <w:rFonts w:hint="default" w:ascii="Courier New" w:hAnsi="Courier New"/>
      </w:rPr>
    </w:lvl>
    <w:lvl w:ilvl="5" w:tplc="32FAF964">
      <w:start w:val="1"/>
      <w:numFmt w:val="bullet"/>
      <w:lvlText w:val=""/>
      <w:lvlJc w:val="left"/>
      <w:pPr>
        <w:ind w:left="4320" w:hanging="360"/>
      </w:pPr>
      <w:rPr>
        <w:rFonts w:hint="default" w:ascii="Wingdings" w:hAnsi="Wingdings"/>
      </w:rPr>
    </w:lvl>
    <w:lvl w:ilvl="6" w:tplc="F9CA5D52">
      <w:start w:val="1"/>
      <w:numFmt w:val="bullet"/>
      <w:lvlText w:val=""/>
      <w:lvlJc w:val="left"/>
      <w:pPr>
        <w:ind w:left="5040" w:hanging="360"/>
      </w:pPr>
      <w:rPr>
        <w:rFonts w:hint="default" w:ascii="Symbol" w:hAnsi="Symbol"/>
      </w:rPr>
    </w:lvl>
    <w:lvl w:ilvl="7" w:tplc="9D08DBD6">
      <w:start w:val="1"/>
      <w:numFmt w:val="bullet"/>
      <w:lvlText w:val="o"/>
      <w:lvlJc w:val="left"/>
      <w:pPr>
        <w:ind w:left="5760" w:hanging="360"/>
      </w:pPr>
      <w:rPr>
        <w:rFonts w:hint="default" w:ascii="Courier New" w:hAnsi="Courier New"/>
      </w:rPr>
    </w:lvl>
    <w:lvl w:ilvl="8" w:tplc="37B46236">
      <w:start w:val="1"/>
      <w:numFmt w:val="bullet"/>
      <w:lvlText w:val=""/>
      <w:lvlJc w:val="left"/>
      <w:pPr>
        <w:ind w:left="6480" w:hanging="360"/>
      </w:pPr>
      <w:rPr>
        <w:rFonts w:hint="default" w:ascii="Wingdings" w:hAnsi="Wingdings"/>
      </w:rPr>
    </w:lvl>
  </w:abstractNum>
  <w:abstractNum w:abstractNumId="1" w15:restartNumberingAfterBreak="0">
    <w:nsid w:val="1B7400FD"/>
    <w:multiLevelType w:val="hybridMultilevel"/>
    <w:tmpl w:val="A8D8FA40"/>
    <w:lvl w:ilvl="0" w:tplc="FE5A7A82">
      <w:start w:val="1"/>
      <w:numFmt w:val="bullet"/>
      <w:lvlText w:val="§"/>
      <w:lvlJc w:val="left"/>
      <w:pPr>
        <w:ind w:left="720" w:hanging="360"/>
      </w:pPr>
      <w:rPr>
        <w:rFonts w:hint="default" w:ascii="Wingdings" w:hAnsi="Wingdings"/>
      </w:rPr>
    </w:lvl>
    <w:lvl w:ilvl="1" w:tplc="6A4A0FF0">
      <w:start w:val="1"/>
      <w:numFmt w:val="bullet"/>
      <w:lvlText w:val="o"/>
      <w:lvlJc w:val="left"/>
      <w:pPr>
        <w:ind w:left="1440" w:hanging="360"/>
      </w:pPr>
      <w:rPr>
        <w:rFonts w:hint="default" w:ascii="Courier New" w:hAnsi="Courier New"/>
      </w:rPr>
    </w:lvl>
    <w:lvl w:ilvl="2" w:tplc="EDB84748">
      <w:start w:val="1"/>
      <w:numFmt w:val="bullet"/>
      <w:lvlText w:val=""/>
      <w:lvlJc w:val="left"/>
      <w:pPr>
        <w:ind w:left="2160" w:hanging="360"/>
      </w:pPr>
      <w:rPr>
        <w:rFonts w:hint="default" w:ascii="Wingdings" w:hAnsi="Wingdings"/>
      </w:rPr>
    </w:lvl>
    <w:lvl w:ilvl="3" w:tplc="F120DB8A">
      <w:start w:val="1"/>
      <w:numFmt w:val="bullet"/>
      <w:lvlText w:val=""/>
      <w:lvlJc w:val="left"/>
      <w:pPr>
        <w:ind w:left="2880" w:hanging="360"/>
      </w:pPr>
      <w:rPr>
        <w:rFonts w:hint="default" w:ascii="Symbol" w:hAnsi="Symbol"/>
      </w:rPr>
    </w:lvl>
    <w:lvl w:ilvl="4" w:tplc="BED6C4E2">
      <w:start w:val="1"/>
      <w:numFmt w:val="bullet"/>
      <w:lvlText w:val="o"/>
      <w:lvlJc w:val="left"/>
      <w:pPr>
        <w:ind w:left="3600" w:hanging="360"/>
      </w:pPr>
      <w:rPr>
        <w:rFonts w:hint="default" w:ascii="Courier New" w:hAnsi="Courier New"/>
      </w:rPr>
    </w:lvl>
    <w:lvl w:ilvl="5" w:tplc="93466224">
      <w:start w:val="1"/>
      <w:numFmt w:val="bullet"/>
      <w:lvlText w:val=""/>
      <w:lvlJc w:val="left"/>
      <w:pPr>
        <w:ind w:left="4320" w:hanging="360"/>
      </w:pPr>
      <w:rPr>
        <w:rFonts w:hint="default" w:ascii="Wingdings" w:hAnsi="Wingdings"/>
      </w:rPr>
    </w:lvl>
    <w:lvl w:ilvl="6" w:tplc="5E72BB44">
      <w:start w:val="1"/>
      <w:numFmt w:val="bullet"/>
      <w:lvlText w:val=""/>
      <w:lvlJc w:val="left"/>
      <w:pPr>
        <w:ind w:left="5040" w:hanging="360"/>
      </w:pPr>
      <w:rPr>
        <w:rFonts w:hint="default" w:ascii="Symbol" w:hAnsi="Symbol"/>
      </w:rPr>
    </w:lvl>
    <w:lvl w:ilvl="7" w:tplc="D23244C0">
      <w:start w:val="1"/>
      <w:numFmt w:val="bullet"/>
      <w:lvlText w:val="o"/>
      <w:lvlJc w:val="left"/>
      <w:pPr>
        <w:ind w:left="5760" w:hanging="360"/>
      </w:pPr>
      <w:rPr>
        <w:rFonts w:hint="default" w:ascii="Courier New" w:hAnsi="Courier New"/>
      </w:rPr>
    </w:lvl>
    <w:lvl w:ilvl="8" w:tplc="F16C6230">
      <w:start w:val="1"/>
      <w:numFmt w:val="bullet"/>
      <w:lvlText w:val=""/>
      <w:lvlJc w:val="left"/>
      <w:pPr>
        <w:ind w:left="6480" w:hanging="360"/>
      </w:pPr>
      <w:rPr>
        <w:rFonts w:hint="default" w:ascii="Wingdings" w:hAnsi="Wingdings"/>
      </w:rPr>
    </w:lvl>
  </w:abstractNum>
  <w:abstractNum w:abstractNumId="2" w15:restartNumberingAfterBreak="0">
    <w:nsid w:val="1EAE83E1"/>
    <w:multiLevelType w:val="hybridMultilevel"/>
    <w:tmpl w:val="6E5C17F4"/>
    <w:lvl w:ilvl="0" w:tplc="3C4EC9C0">
      <w:start w:val="1"/>
      <w:numFmt w:val="bullet"/>
      <w:lvlText w:val="§"/>
      <w:lvlJc w:val="left"/>
      <w:pPr>
        <w:ind w:left="720" w:hanging="360"/>
      </w:pPr>
      <w:rPr>
        <w:rFonts w:hint="default" w:ascii="Wingdings" w:hAnsi="Wingdings"/>
      </w:rPr>
    </w:lvl>
    <w:lvl w:ilvl="1" w:tplc="53A680EE">
      <w:start w:val="1"/>
      <w:numFmt w:val="bullet"/>
      <w:lvlText w:val="o"/>
      <w:lvlJc w:val="left"/>
      <w:pPr>
        <w:ind w:left="1440" w:hanging="360"/>
      </w:pPr>
      <w:rPr>
        <w:rFonts w:hint="default" w:ascii="Courier New" w:hAnsi="Courier New"/>
      </w:rPr>
    </w:lvl>
    <w:lvl w:ilvl="2" w:tplc="B6847468">
      <w:start w:val="1"/>
      <w:numFmt w:val="bullet"/>
      <w:lvlText w:val=""/>
      <w:lvlJc w:val="left"/>
      <w:pPr>
        <w:ind w:left="2160" w:hanging="360"/>
      </w:pPr>
      <w:rPr>
        <w:rFonts w:hint="default" w:ascii="Wingdings" w:hAnsi="Wingdings"/>
      </w:rPr>
    </w:lvl>
    <w:lvl w:ilvl="3" w:tplc="4442EF58">
      <w:start w:val="1"/>
      <w:numFmt w:val="bullet"/>
      <w:lvlText w:val=""/>
      <w:lvlJc w:val="left"/>
      <w:pPr>
        <w:ind w:left="2880" w:hanging="360"/>
      </w:pPr>
      <w:rPr>
        <w:rFonts w:hint="default" w:ascii="Symbol" w:hAnsi="Symbol"/>
      </w:rPr>
    </w:lvl>
    <w:lvl w:ilvl="4" w:tplc="BE8ED5EA">
      <w:start w:val="1"/>
      <w:numFmt w:val="bullet"/>
      <w:lvlText w:val="o"/>
      <w:lvlJc w:val="left"/>
      <w:pPr>
        <w:ind w:left="3600" w:hanging="360"/>
      </w:pPr>
      <w:rPr>
        <w:rFonts w:hint="default" w:ascii="Courier New" w:hAnsi="Courier New"/>
      </w:rPr>
    </w:lvl>
    <w:lvl w:ilvl="5" w:tplc="30D26640">
      <w:start w:val="1"/>
      <w:numFmt w:val="bullet"/>
      <w:lvlText w:val=""/>
      <w:lvlJc w:val="left"/>
      <w:pPr>
        <w:ind w:left="4320" w:hanging="360"/>
      </w:pPr>
      <w:rPr>
        <w:rFonts w:hint="default" w:ascii="Wingdings" w:hAnsi="Wingdings"/>
      </w:rPr>
    </w:lvl>
    <w:lvl w:ilvl="6" w:tplc="22B0074C">
      <w:start w:val="1"/>
      <w:numFmt w:val="bullet"/>
      <w:lvlText w:val=""/>
      <w:lvlJc w:val="left"/>
      <w:pPr>
        <w:ind w:left="5040" w:hanging="360"/>
      </w:pPr>
      <w:rPr>
        <w:rFonts w:hint="default" w:ascii="Symbol" w:hAnsi="Symbol"/>
      </w:rPr>
    </w:lvl>
    <w:lvl w:ilvl="7" w:tplc="56AED03E">
      <w:start w:val="1"/>
      <w:numFmt w:val="bullet"/>
      <w:lvlText w:val="o"/>
      <w:lvlJc w:val="left"/>
      <w:pPr>
        <w:ind w:left="5760" w:hanging="360"/>
      </w:pPr>
      <w:rPr>
        <w:rFonts w:hint="default" w:ascii="Courier New" w:hAnsi="Courier New"/>
      </w:rPr>
    </w:lvl>
    <w:lvl w:ilvl="8" w:tplc="543A8BD6">
      <w:start w:val="1"/>
      <w:numFmt w:val="bullet"/>
      <w:lvlText w:val=""/>
      <w:lvlJc w:val="left"/>
      <w:pPr>
        <w:ind w:left="6480" w:hanging="360"/>
      </w:pPr>
      <w:rPr>
        <w:rFonts w:hint="default" w:ascii="Wingdings" w:hAnsi="Wingdings"/>
      </w:rPr>
    </w:lvl>
  </w:abstractNum>
  <w:abstractNum w:abstractNumId="3" w15:restartNumberingAfterBreak="0">
    <w:nsid w:val="340F12AC"/>
    <w:multiLevelType w:val="hybridMultilevel"/>
    <w:tmpl w:val="F05C9F0A"/>
    <w:lvl w:ilvl="0" w:tplc="B7803388">
      <w:start w:val="1"/>
      <w:numFmt w:val="bullet"/>
      <w:lvlText w:val="§"/>
      <w:lvlJc w:val="left"/>
      <w:pPr>
        <w:ind w:left="720" w:hanging="360"/>
      </w:pPr>
      <w:rPr>
        <w:rFonts w:hint="default" w:ascii="Wingdings" w:hAnsi="Wingdings"/>
      </w:rPr>
    </w:lvl>
    <w:lvl w:ilvl="1" w:tplc="37B454F0">
      <w:start w:val="1"/>
      <w:numFmt w:val="bullet"/>
      <w:lvlText w:val="o"/>
      <w:lvlJc w:val="left"/>
      <w:pPr>
        <w:ind w:left="1440" w:hanging="360"/>
      </w:pPr>
      <w:rPr>
        <w:rFonts w:hint="default" w:ascii="Courier New" w:hAnsi="Courier New"/>
      </w:rPr>
    </w:lvl>
    <w:lvl w:ilvl="2" w:tplc="16CAA932">
      <w:start w:val="1"/>
      <w:numFmt w:val="bullet"/>
      <w:lvlText w:val=""/>
      <w:lvlJc w:val="left"/>
      <w:pPr>
        <w:ind w:left="2160" w:hanging="360"/>
      </w:pPr>
      <w:rPr>
        <w:rFonts w:hint="default" w:ascii="Wingdings" w:hAnsi="Wingdings"/>
      </w:rPr>
    </w:lvl>
    <w:lvl w:ilvl="3" w:tplc="7220D22C">
      <w:start w:val="1"/>
      <w:numFmt w:val="bullet"/>
      <w:lvlText w:val=""/>
      <w:lvlJc w:val="left"/>
      <w:pPr>
        <w:ind w:left="2880" w:hanging="360"/>
      </w:pPr>
      <w:rPr>
        <w:rFonts w:hint="default" w:ascii="Symbol" w:hAnsi="Symbol"/>
      </w:rPr>
    </w:lvl>
    <w:lvl w:ilvl="4" w:tplc="7EB0CB84">
      <w:start w:val="1"/>
      <w:numFmt w:val="bullet"/>
      <w:lvlText w:val="o"/>
      <w:lvlJc w:val="left"/>
      <w:pPr>
        <w:ind w:left="3600" w:hanging="360"/>
      </w:pPr>
      <w:rPr>
        <w:rFonts w:hint="default" w:ascii="Courier New" w:hAnsi="Courier New"/>
      </w:rPr>
    </w:lvl>
    <w:lvl w:ilvl="5" w:tplc="FEEA1598">
      <w:start w:val="1"/>
      <w:numFmt w:val="bullet"/>
      <w:lvlText w:val=""/>
      <w:lvlJc w:val="left"/>
      <w:pPr>
        <w:ind w:left="4320" w:hanging="360"/>
      </w:pPr>
      <w:rPr>
        <w:rFonts w:hint="default" w:ascii="Wingdings" w:hAnsi="Wingdings"/>
      </w:rPr>
    </w:lvl>
    <w:lvl w:ilvl="6" w:tplc="BD284988">
      <w:start w:val="1"/>
      <w:numFmt w:val="bullet"/>
      <w:lvlText w:val=""/>
      <w:lvlJc w:val="left"/>
      <w:pPr>
        <w:ind w:left="5040" w:hanging="360"/>
      </w:pPr>
      <w:rPr>
        <w:rFonts w:hint="default" w:ascii="Symbol" w:hAnsi="Symbol"/>
      </w:rPr>
    </w:lvl>
    <w:lvl w:ilvl="7" w:tplc="7730ED74">
      <w:start w:val="1"/>
      <w:numFmt w:val="bullet"/>
      <w:lvlText w:val="o"/>
      <w:lvlJc w:val="left"/>
      <w:pPr>
        <w:ind w:left="5760" w:hanging="360"/>
      </w:pPr>
      <w:rPr>
        <w:rFonts w:hint="default" w:ascii="Courier New" w:hAnsi="Courier New"/>
      </w:rPr>
    </w:lvl>
    <w:lvl w:ilvl="8" w:tplc="2826829E">
      <w:start w:val="1"/>
      <w:numFmt w:val="bullet"/>
      <w:lvlText w:val=""/>
      <w:lvlJc w:val="left"/>
      <w:pPr>
        <w:ind w:left="6480" w:hanging="360"/>
      </w:pPr>
      <w:rPr>
        <w:rFonts w:hint="default" w:ascii="Wingdings" w:hAnsi="Wingdings"/>
      </w:rPr>
    </w:lvl>
  </w:abstractNum>
  <w:abstractNum w:abstractNumId="4" w15:restartNumberingAfterBreak="0">
    <w:nsid w:val="3D4CA311"/>
    <w:multiLevelType w:val="hybridMultilevel"/>
    <w:tmpl w:val="3BDA87EA"/>
    <w:lvl w:ilvl="0" w:tplc="883E24CE">
      <w:start w:val="1"/>
      <w:numFmt w:val="bullet"/>
      <w:lvlText w:val="§"/>
      <w:lvlJc w:val="left"/>
      <w:pPr>
        <w:ind w:left="720" w:hanging="360"/>
      </w:pPr>
      <w:rPr>
        <w:rFonts w:hint="default" w:ascii="Wingdings" w:hAnsi="Wingdings"/>
      </w:rPr>
    </w:lvl>
    <w:lvl w:ilvl="1" w:tplc="393E54A0">
      <w:start w:val="1"/>
      <w:numFmt w:val="bullet"/>
      <w:lvlText w:val="o"/>
      <w:lvlJc w:val="left"/>
      <w:pPr>
        <w:ind w:left="1440" w:hanging="360"/>
      </w:pPr>
      <w:rPr>
        <w:rFonts w:hint="default" w:ascii="Courier New" w:hAnsi="Courier New"/>
      </w:rPr>
    </w:lvl>
    <w:lvl w:ilvl="2" w:tplc="F85C90C8">
      <w:start w:val="1"/>
      <w:numFmt w:val="bullet"/>
      <w:lvlText w:val=""/>
      <w:lvlJc w:val="left"/>
      <w:pPr>
        <w:ind w:left="2160" w:hanging="360"/>
      </w:pPr>
      <w:rPr>
        <w:rFonts w:hint="default" w:ascii="Wingdings" w:hAnsi="Wingdings"/>
      </w:rPr>
    </w:lvl>
    <w:lvl w:ilvl="3" w:tplc="E6B2C546">
      <w:start w:val="1"/>
      <w:numFmt w:val="bullet"/>
      <w:lvlText w:val=""/>
      <w:lvlJc w:val="left"/>
      <w:pPr>
        <w:ind w:left="2880" w:hanging="360"/>
      </w:pPr>
      <w:rPr>
        <w:rFonts w:hint="default" w:ascii="Symbol" w:hAnsi="Symbol"/>
      </w:rPr>
    </w:lvl>
    <w:lvl w:ilvl="4" w:tplc="BCFA40DA">
      <w:start w:val="1"/>
      <w:numFmt w:val="bullet"/>
      <w:lvlText w:val="o"/>
      <w:lvlJc w:val="left"/>
      <w:pPr>
        <w:ind w:left="3600" w:hanging="360"/>
      </w:pPr>
      <w:rPr>
        <w:rFonts w:hint="default" w:ascii="Courier New" w:hAnsi="Courier New"/>
      </w:rPr>
    </w:lvl>
    <w:lvl w:ilvl="5" w:tplc="3A3A1AC8">
      <w:start w:val="1"/>
      <w:numFmt w:val="bullet"/>
      <w:lvlText w:val=""/>
      <w:lvlJc w:val="left"/>
      <w:pPr>
        <w:ind w:left="4320" w:hanging="360"/>
      </w:pPr>
      <w:rPr>
        <w:rFonts w:hint="default" w:ascii="Wingdings" w:hAnsi="Wingdings"/>
      </w:rPr>
    </w:lvl>
    <w:lvl w:ilvl="6" w:tplc="EA123F8C">
      <w:start w:val="1"/>
      <w:numFmt w:val="bullet"/>
      <w:lvlText w:val=""/>
      <w:lvlJc w:val="left"/>
      <w:pPr>
        <w:ind w:left="5040" w:hanging="360"/>
      </w:pPr>
      <w:rPr>
        <w:rFonts w:hint="default" w:ascii="Symbol" w:hAnsi="Symbol"/>
      </w:rPr>
    </w:lvl>
    <w:lvl w:ilvl="7" w:tplc="37761F16">
      <w:start w:val="1"/>
      <w:numFmt w:val="bullet"/>
      <w:lvlText w:val="o"/>
      <w:lvlJc w:val="left"/>
      <w:pPr>
        <w:ind w:left="5760" w:hanging="360"/>
      </w:pPr>
      <w:rPr>
        <w:rFonts w:hint="default" w:ascii="Courier New" w:hAnsi="Courier New"/>
      </w:rPr>
    </w:lvl>
    <w:lvl w:ilvl="8" w:tplc="D9D2F308">
      <w:start w:val="1"/>
      <w:numFmt w:val="bullet"/>
      <w:lvlText w:val=""/>
      <w:lvlJc w:val="left"/>
      <w:pPr>
        <w:ind w:left="6480" w:hanging="360"/>
      </w:pPr>
      <w:rPr>
        <w:rFonts w:hint="default" w:ascii="Wingdings" w:hAnsi="Wingdings"/>
      </w:rPr>
    </w:lvl>
  </w:abstractNum>
  <w:abstractNum w:abstractNumId="5" w15:restartNumberingAfterBreak="0">
    <w:nsid w:val="465EBEA0"/>
    <w:multiLevelType w:val="hybridMultilevel"/>
    <w:tmpl w:val="8CCCFBD8"/>
    <w:lvl w:ilvl="0" w:tplc="54443702">
      <w:start w:val="1"/>
      <w:numFmt w:val="bullet"/>
      <w:lvlText w:val="§"/>
      <w:lvlJc w:val="left"/>
      <w:pPr>
        <w:ind w:left="720" w:hanging="360"/>
      </w:pPr>
      <w:rPr>
        <w:rFonts w:hint="default" w:ascii="Wingdings" w:hAnsi="Wingdings"/>
      </w:rPr>
    </w:lvl>
    <w:lvl w:ilvl="1" w:tplc="C9BE179C">
      <w:start w:val="1"/>
      <w:numFmt w:val="bullet"/>
      <w:lvlText w:val="o"/>
      <w:lvlJc w:val="left"/>
      <w:pPr>
        <w:ind w:left="1440" w:hanging="360"/>
      </w:pPr>
      <w:rPr>
        <w:rFonts w:hint="default" w:ascii="Courier New" w:hAnsi="Courier New"/>
      </w:rPr>
    </w:lvl>
    <w:lvl w:ilvl="2" w:tplc="05366004">
      <w:start w:val="1"/>
      <w:numFmt w:val="bullet"/>
      <w:lvlText w:val=""/>
      <w:lvlJc w:val="left"/>
      <w:pPr>
        <w:ind w:left="2160" w:hanging="360"/>
      </w:pPr>
      <w:rPr>
        <w:rFonts w:hint="default" w:ascii="Wingdings" w:hAnsi="Wingdings"/>
      </w:rPr>
    </w:lvl>
    <w:lvl w:ilvl="3" w:tplc="FBB2740C">
      <w:start w:val="1"/>
      <w:numFmt w:val="bullet"/>
      <w:lvlText w:val=""/>
      <w:lvlJc w:val="left"/>
      <w:pPr>
        <w:ind w:left="2880" w:hanging="360"/>
      </w:pPr>
      <w:rPr>
        <w:rFonts w:hint="default" w:ascii="Symbol" w:hAnsi="Symbol"/>
      </w:rPr>
    </w:lvl>
    <w:lvl w:ilvl="4" w:tplc="6518BDD4">
      <w:start w:val="1"/>
      <w:numFmt w:val="bullet"/>
      <w:lvlText w:val="o"/>
      <w:lvlJc w:val="left"/>
      <w:pPr>
        <w:ind w:left="3600" w:hanging="360"/>
      </w:pPr>
      <w:rPr>
        <w:rFonts w:hint="default" w:ascii="Courier New" w:hAnsi="Courier New"/>
      </w:rPr>
    </w:lvl>
    <w:lvl w:ilvl="5" w:tplc="108E5356">
      <w:start w:val="1"/>
      <w:numFmt w:val="bullet"/>
      <w:lvlText w:val=""/>
      <w:lvlJc w:val="left"/>
      <w:pPr>
        <w:ind w:left="4320" w:hanging="360"/>
      </w:pPr>
      <w:rPr>
        <w:rFonts w:hint="default" w:ascii="Wingdings" w:hAnsi="Wingdings"/>
      </w:rPr>
    </w:lvl>
    <w:lvl w:ilvl="6" w:tplc="86FAA7F6">
      <w:start w:val="1"/>
      <w:numFmt w:val="bullet"/>
      <w:lvlText w:val=""/>
      <w:lvlJc w:val="left"/>
      <w:pPr>
        <w:ind w:left="5040" w:hanging="360"/>
      </w:pPr>
      <w:rPr>
        <w:rFonts w:hint="default" w:ascii="Symbol" w:hAnsi="Symbol"/>
      </w:rPr>
    </w:lvl>
    <w:lvl w:ilvl="7" w:tplc="172AEBE8">
      <w:start w:val="1"/>
      <w:numFmt w:val="bullet"/>
      <w:lvlText w:val="o"/>
      <w:lvlJc w:val="left"/>
      <w:pPr>
        <w:ind w:left="5760" w:hanging="360"/>
      </w:pPr>
      <w:rPr>
        <w:rFonts w:hint="default" w:ascii="Courier New" w:hAnsi="Courier New"/>
      </w:rPr>
    </w:lvl>
    <w:lvl w:ilvl="8" w:tplc="E2903E44">
      <w:start w:val="1"/>
      <w:numFmt w:val="bullet"/>
      <w:lvlText w:val=""/>
      <w:lvlJc w:val="left"/>
      <w:pPr>
        <w:ind w:left="6480" w:hanging="360"/>
      </w:pPr>
      <w:rPr>
        <w:rFonts w:hint="default" w:ascii="Wingdings" w:hAnsi="Wingdings"/>
      </w:rPr>
    </w:lvl>
  </w:abstractNum>
  <w:abstractNum w:abstractNumId="6" w15:restartNumberingAfterBreak="0">
    <w:nsid w:val="4FB32AE6"/>
    <w:multiLevelType w:val="hybridMultilevel"/>
    <w:tmpl w:val="7E90D8F6"/>
    <w:lvl w:ilvl="0" w:tplc="0ABACD58">
      <w:start w:val="1"/>
      <w:numFmt w:val="bullet"/>
      <w:lvlText w:val="§"/>
      <w:lvlJc w:val="left"/>
      <w:pPr>
        <w:ind w:left="720" w:hanging="360"/>
      </w:pPr>
      <w:rPr>
        <w:rFonts w:hint="default" w:ascii="Wingdings" w:hAnsi="Wingdings"/>
      </w:rPr>
    </w:lvl>
    <w:lvl w:ilvl="1" w:tplc="5CB864EA">
      <w:start w:val="1"/>
      <w:numFmt w:val="bullet"/>
      <w:lvlText w:val="o"/>
      <w:lvlJc w:val="left"/>
      <w:pPr>
        <w:ind w:left="1440" w:hanging="360"/>
      </w:pPr>
      <w:rPr>
        <w:rFonts w:hint="default" w:ascii="Courier New" w:hAnsi="Courier New"/>
      </w:rPr>
    </w:lvl>
    <w:lvl w:ilvl="2" w:tplc="D2CEBEBA">
      <w:start w:val="1"/>
      <w:numFmt w:val="bullet"/>
      <w:lvlText w:val=""/>
      <w:lvlJc w:val="left"/>
      <w:pPr>
        <w:ind w:left="2160" w:hanging="360"/>
      </w:pPr>
      <w:rPr>
        <w:rFonts w:hint="default" w:ascii="Wingdings" w:hAnsi="Wingdings"/>
      </w:rPr>
    </w:lvl>
    <w:lvl w:ilvl="3" w:tplc="658050F0">
      <w:start w:val="1"/>
      <w:numFmt w:val="bullet"/>
      <w:lvlText w:val=""/>
      <w:lvlJc w:val="left"/>
      <w:pPr>
        <w:ind w:left="2880" w:hanging="360"/>
      </w:pPr>
      <w:rPr>
        <w:rFonts w:hint="default" w:ascii="Symbol" w:hAnsi="Symbol"/>
      </w:rPr>
    </w:lvl>
    <w:lvl w:ilvl="4" w:tplc="637034B6">
      <w:start w:val="1"/>
      <w:numFmt w:val="bullet"/>
      <w:lvlText w:val="o"/>
      <w:lvlJc w:val="left"/>
      <w:pPr>
        <w:ind w:left="3600" w:hanging="360"/>
      </w:pPr>
      <w:rPr>
        <w:rFonts w:hint="default" w:ascii="Courier New" w:hAnsi="Courier New"/>
      </w:rPr>
    </w:lvl>
    <w:lvl w:ilvl="5" w:tplc="9C9C8310">
      <w:start w:val="1"/>
      <w:numFmt w:val="bullet"/>
      <w:lvlText w:val=""/>
      <w:lvlJc w:val="left"/>
      <w:pPr>
        <w:ind w:left="4320" w:hanging="360"/>
      </w:pPr>
      <w:rPr>
        <w:rFonts w:hint="default" w:ascii="Wingdings" w:hAnsi="Wingdings"/>
      </w:rPr>
    </w:lvl>
    <w:lvl w:ilvl="6" w:tplc="60C60472">
      <w:start w:val="1"/>
      <w:numFmt w:val="bullet"/>
      <w:lvlText w:val=""/>
      <w:lvlJc w:val="left"/>
      <w:pPr>
        <w:ind w:left="5040" w:hanging="360"/>
      </w:pPr>
      <w:rPr>
        <w:rFonts w:hint="default" w:ascii="Symbol" w:hAnsi="Symbol"/>
      </w:rPr>
    </w:lvl>
    <w:lvl w:ilvl="7" w:tplc="F17A5C2E">
      <w:start w:val="1"/>
      <w:numFmt w:val="bullet"/>
      <w:lvlText w:val="o"/>
      <w:lvlJc w:val="left"/>
      <w:pPr>
        <w:ind w:left="5760" w:hanging="360"/>
      </w:pPr>
      <w:rPr>
        <w:rFonts w:hint="default" w:ascii="Courier New" w:hAnsi="Courier New"/>
      </w:rPr>
    </w:lvl>
    <w:lvl w:ilvl="8" w:tplc="CE3C7B9E">
      <w:start w:val="1"/>
      <w:numFmt w:val="bullet"/>
      <w:lvlText w:val=""/>
      <w:lvlJc w:val="left"/>
      <w:pPr>
        <w:ind w:left="6480" w:hanging="360"/>
      </w:pPr>
      <w:rPr>
        <w:rFonts w:hint="default" w:ascii="Wingdings" w:hAnsi="Wingdings"/>
      </w:rPr>
    </w:lvl>
  </w:abstractNum>
  <w:abstractNum w:abstractNumId="7" w15:restartNumberingAfterBreak="0">
    <w:nsid w:val="64235B66"/>
    <w:multiLevelType w:val="hybridMultilevel"/>
    <w:tmpl w:val="4248315E"/>
    <w:lvl w:ilvl="0" w:tplc="2E7CB7EE">
      <w:start w:val="1"/>
      <w:numFmt w:val="bullet"/>
      <w:lvlText w:val="§"/>
      <w:lvlJc w:val="left"/>
      <w:pPr>
        <w:ind w:left="720" w:hanging="360"/>
      </w:pPr>
      <w:rPr>
        <w:rFonts w:hint="default" w:ascii="Wingdings" w:hAnsi="Wingdings"/>
      </w:rPr>
    </w:lvl>
    <w:lvl w:ilvl="1" w:tplc="CEA62D36">
      <w:start w:val="1"/>
      <w:numFmt w:val="bullet"/>
      <w:lvlText w:val="o"/>
      <w:lvlJc w:val="left"/>
      <w:pPr>
        <w:ind w:left="1440" w:hanging="360"/>
      </w:pPr>
      <w:rPr>
        <w:rFonts w:hint="default" w:ascii="Courier New" w:hAnsi="Courier New"/>
      </w:rPr>
    </w:lvl>
    <w:lvl w:ilvl="2" w:tplc="D80AAA2C">
      <w:start w:val="1"/>
      <w:numFmt w:val="bullet"/>
      <w:lvlText w:val=""/>
      <w:lvlJc w:val="left"/>
      <w:pPr>
        <w:ind w:left="2160" w:hanging="360"/>
      </w:pPr>
      <w:rPr>
        <w:rFonts w:hint="default" w:ascii="Wingdings" w:hAnsi="Wingdings"/>
      </w:rPr>
    </w:lvl>
    <w:lvl w:ilvl="3" w:tplc="01A2F90C">
      <w:start w:val="1"/>
      <w:numFmt w:val="bullet"/>
      <w:lvlText w:val=""/>
      <w:lvlJc w:val="left"/>
      <w:pPr>
        <w:ind w:left="2880" w:hanging="360"/>
      </w:pPr>
      <w:rPr>
        <w:rFonts w:hint="default" w:ascii="Symbol" w:hAnsi="Symbol"/>
      </w:rPr>
    </w:lvl>
    <w:lvl w:ilvl="4" w:tplc="015A1D30">
      <w:start w:val="1"/>
      <w:numFmt w:val="bullet"/>
      <w:lvlText w:val="o"/>
      <w:lvlJc w:val="left"/>
      <w:pPr>
        <w:ind w:left="3600" w:hanging="360"/>
      </w:pPr>
      <w:rPr>
        <w:rFonts w:hint="default" w:ascii="Courier New" w:hAnsi="Courier New"/>
      </w:rPr>
    </w:lvl>
    <w:lvl w:ilvl="5" w:tplc="2D1E2C3C">
      <w:start w:val="1"/>
      <w:numFmt w:val="bullet"/>
      <w:lvlText w:val=""/>
      <w:lvlJc w:val="left"/>
      <w:pPr>
        <w:ind w:left="4320" w:hanging="360"/>
      </w:pPr>
      <w:rPr>
        <w:rFonts w:hint="default" w:ascii="Wingdings" w:hAnsi="Wingdings"/>
      </w:rPr>
    </w:lvl>
    <w:lvl w:ilvl="6" w:tplc="6846DFA8">
      <w:start w:val="1"/>
      <w:numFmt w:val="bullet"/>
      <w:lvlText w:val=""/>
      <w:lvlJc w:val="left"/>
      <w:pPr>
        <w:ind w:left="5040" w:hanging="360"/>
      </w:pPr>
      <w:rPr>
        <w:rFonts w:hint="default" w:ascii="Symbol" w:hAnsi="Symbol"/>
      </w:rPr>
    </w:lvl>
    <w:lvl w:ilvl="7" w:tplc="DA686D66">
      <w:start w:val="1"/>
      <w:numFmt w:val="bullet"/>
      <w:lvlText w:val="o"/>
      <w:lvlJc w:val="left"/>
      <w:pPr>
        <w:ind w:left="5760" w:hanging="360"/>
      </w:pPr>
      <w:rPr>
        <w:rFonts w:hint="default" w:ascii="Courier New" w:hAnsi="Courier New"/>
      </w:rPr>
    </w:lvl>
    <w:lvl w:ilvl="8" w:tplc="7C288DD6">
      <w:start w:val="1"/>
      <w:numFmt w:val="bullet"/>
      <w:lvlText w:val=""/>
      <w:lvlJc w:val="left"/>
      <w:pPr>
        <w:ind w:left="6480" w:hanging="360"/>
      </w:pPr>
      <w:rPr>
        <w:rFonts w:hint="default" w:ascii="Wingdings" w:hAnsi="Wingdings"/>
      </w:rPr>
    </w:lvl>
  </w:abstractNum>
  <w:abstractNum w:abstractNumId="8" w15:restartNumberingAfterBreak="0">
    <w:nsid w:val="6C2E849A"/>
    <w:multiLevelType w:val="hybridMultilevel"/>
    <w:tmpl w:val="22AEE5E6"/>
    <w:lvl w:ilvl="0" w:tplc="56A8EE40">
      <w:start w:val="1"/>
      <w:numFmt w:val="bullet"/>
      <w:lvlText w:val="§"/>
      <w:lvlJc w:val="left"/>
      <w:pPr>
        <w:ind w:left="720" w:hanging="360"/>
      </w:pPr>
      <w:rPr>
        <w:rFonts w:hint="default" w:ascii="Wingdings" w:hAnsi="Wingdings"/>
      </w:rPr>
    </w:lvl>
    <w:lvl w:ilvl="1" w:tplc="8D602A08">
      <w:start w:val="1"/>
      <w:numFmt w:val="bullet"/>
      <w:lvlText w:val="o"/>
      <w:lvlJc w:val="left"/>
      <w:pPr>
        <w:ind w:left="1440" w:hanging="360"/>
      </w:pPr>
      <w:rPr>
        <w:rFonts w:hint="default" w:ascii="Courier New" w:hAnsi="Courier New"/>
      </w:rPr>
    </w:lvl>
    <w:lvl w:ilvl="2" w:tplc="F4086EF6">
      <w:start w:val="1"/>
      <w:numFmt w:val="bullet"/>
      <w:lvlText w:val=""/>
      <w:lvlJc w:val="left"/>
      <w:pPr>
        <w:ind w:left="2160" w:hanging="360"/>
      </w:pPr>
      <w:rPr>
        <w:rFonts w:hint="default" w:ascii="Wingdings" w:hAnsi="Wingdings"/>
      </w:rPr>
    </w:lvl>
    <w:lvl w:ilvl="3" w:tplc="62280EFA">
      <w:start w:val="1"/>
      <w:numFmt w:val="bullet"/>
      <w:lvlText w:val=""/>
      <w:lvlJc w:val="left"/>
      <w:pPr>
        <w:ind w:left="2880" w:hanging="360"/>
      </w:pPr>
      <w:rPr>
        <w:rFonts w:hint="default" w:ascii="Symbol" w:hAnsi="Symbol"/>
      </w:rPr>
    </w:lvl>
    <w:lvl w:ilvl="4" w:tplc="093CA796">
      <w:start w:val="1"/>
      <w:numFmt w:val="bullet"/>
      <w:lvlText w:val="o"/>
      <w:lvlJc w:val="left"/>
      <w:pPr>
        <w:ind w:left="3600" w:hanging="360"/>
      </w:pPr>
      <w:rPr>
        <w:rFonts w:hint="default" w:ascii="Courier New" w:hAnsi="Courier New"/>
      </w:rPr>
    </w:lvl>
    <w:lvl w:ilvl="5" w:tplc="D6B2E762">
      <w:start w:val="1"/>
      <w:numFmt w:val="bullet"/>
      <w:lvlText w:val=""/>
      <w:lvlJc w:val="left"/>
      <w:pPr>
        <w:ind w:left="4320" w:hanging="360"/>
      </w:pPr>
      <w:rPr>
        <w:rFonts w:hint="default" w:ascii="Wingdings" w:hAnsi="Wingdings"/>
      </w:rPr>
    </w:lvl>
    <w:lvl w:ilvl="6" w:tplc="31D4F0DE">
      <w:start w:val="1"/>
      <w:numFmt w:val="bullet"/>
      <w:lvlText w:val=""/>
      <w:lvlJc w:val="left"/>
      <w:pPr>
        <w:ind w:left="5040" w:hanging="360"/>
      </w:pPr>
      <w:rPr>
        <w:rFonts w:hint="default" w:ascii="Symbol" w:hAnsi="Symbol"/>
      </w:rPr>
    </w:lvl>
    <w:lvl w:ilvl="7" w:tplc="273A6080">
      <w:start w:val="1"/>
      <w:numFmt w:val="bullet"/>
      <w:lvlText w:val="o"/>
      <w:lvlJc w:val="left"/>
      <w:pPr>
        <w:ind w:left="5760" w:hanging="360"/>
      </w:pPr>
      <w:rPr>
        <w:rFonts w:hint="default" w:ascii="Courier New" w:hAnsi="Courier New"/>
      </w:rPr>
    </w:lvl>
    <w:lvl w:ilvl="8" w:tplc="A01E32FC">
      <w:start w:val="1"/>
      <w:numFmt w:val="bullet"/>
      <w:lvlText w:val=""/>
      <w:lvlJc w:val="left"/>
      <w:pPr>
        <w:ind w:left="6480" w:hanging="360"/>
      </w:pPr>
      <w:rPr>
        <w:rFonts w:hint="default" w:ascii="Wingdings" w:hAnsi="Wingdings"/>
      </w:rPr>
    </w:lvl>
  </w:abstractNum>
  <w:abstractNum w:abstractNumId="9" w15:restartNumberingAfterBreak="0">
    <w:nsid w:val="6E6BA9EA"/>
    <w:multiLevelType w:val="hybridMultilevel"/>
    <w:tmpl w:val="FFFFFFFF"/>
    <w:lvl w:ilvl="0" w:tplc="86945E16">
      <w:start w:val="1"/>
      <w:numFmt w:val="decimal"/>
      <w:lvlText w:val="%1."/>
      <w:lvlJc w:val="left"/>
      <w:pPr>
        <w:ind w:left="720" w:hanging="360"/>
      </w:pPr>
    </w:lvl>
    <w:lvl w:ilvl="1" w:tplc="07F4668A">
      <w:start w:val="1"/>
      <w:numFmt w:val="lowerLetter"/>
      <w:lvlText w:val="%2."/>
      <w:lvlJc w:val="left"/>
      <w:pPr>
        <w:ind w:left="1440" w:hanging="360"/>
      </w:pPr>
    </w:lvl>
    <w:lvl w:ilvl="2" w:tplc="39C48614">
      <w:start w:val="1"/>
      <w:numFmt w:val="lowerRoman"/>
      <w:lvlText w:val="%3."/>
      <w:lvlJc w:val="right"/>
      <w:pPr>
        <w:ind w:left="2160" w:hanging="180"/>
      </w:pPr>
    </w:lvl>
    <w:lvl w:ilvl="3" w:tplc="0DF48E4A">
      <w:start w:val="1"/>
      <w:numFmt w:val="decimal"/>
      <w:lvlText w:val="%4."/>
      <w:lvlJc w:val="left"/>
      <w:pPr>
        <w:ind w:left="2880" w:hanging="360"/>
      </w:pPr>
    </w:lvl>
    <w:lvl w:ilvl="4" w:tplc="3A10E594">
      <w:start w:val="1"/>
      <w:numFmt w:val="lowerLetter"/>
      <w:lvlText w:val="%5."/>
      <w:lvlJc w:val="left"/>
      <w:pPr>
        <w:ind w:left="3600" w:hanging="360"/>
      </w:pPr>
    </w:lvl>
    <w:lvl w:ilvl="5" w:tplc="01902D40">
      <w:start w:val="1"/>
      <w:numFmt w:val="lowerRoman"/>
      <w:lvlText w:val="%6."/>
      <w:lvlJc w:val="right"/>
      <w:pPr>
        <w:ind w:left="4320" w:hanging="180"/>
      </w:pPr>
    </w:lvl>
    <w:lvl w:ilvl="6" w:tplc="4990891E">
      <w:start w:val="1"/>
      <w:numFmt w:val="decimal"/>
      <w:lvlText w:val="%7."/>
      <w:lvlJc w:val="left"/>
      <w:pPr>
        <w:ind w:left="5040" w:hanging="360"/>
      </w:pPr>
    </w:lvl>
    <w:lvl w:ilvl="7" w:tplc="D40A3C08">
      <w:start w:val="1"/>
      <w:numFmt w:val="lowerLetter"/>
      <w:lvlText w:val="%8."/>
      <w:lvlJc w:val="left"/>
      <w:pPr>
        <w:ind w:left="5760" w:hanging="360"/>
      </w:pPr>
    </w:lvl>
    <w:lvl w:ilvl="8" w:tplc="49F4A168">
      <w:start w:val="1"/>
      <w:numFmt w:val="lowerRoman"/>
      <w:lvlText w:val="%9."/>
      <w:lvlJc w:val="right"/>
      <w:pPr>
        <w:ind w:left="6480" w:hanging="180"/>
      </w:pPr>
    </w:lvl>
  </w:abstractNum>
  <w:num w:numId="1" w16cid:durableId="127482926">
    <w:abstractNumId w:val="9"/>
  </w:num>
  <w:num w:numId="2" w16cid:durableId="2043817737">
    <w:abstractNumId w:val="1"/>
  </w:num>
  <w:num w:numId="3" w16cid:durableId="544832727">
    <w:abstractNumId w:val="3"/>
  </w:num>
  <w:num w:numId="4" w16cid:durableId="1362055610">
    <w:abstractNumId w:val="0"/>
  </w:num>
  <w:num w:numId="5" w16cid:durableId="517038876">
    <w:abstractNumId w:val="4"/>
  </w:num>
  <w:num w:numId="6" w16cid:durableId="1452356520">
    <w:abstractNumId w:val="8"/>
  </w:num>
  <w:num w:numId="7" w16cid:durableId="677972386">
    <w:abstractNumId w:val="2"/>
  </w:num>
  <w:num w:numId="8" w16cid:durableId="2008248761">
    <w:abstractNumId w:val="7"/>
  </w:num>
  <w:num w:numId="9" w16cid:durableId="300888284">
    <w:abstractNumId w:val="6"/>
  </w:num>
  <w:num w:numId="10" w16cid:durableId="68937799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96"/>
    <w:rsid w:val="00006BE3"/>
    <w:rsid w:val="00025EAE"/>
    <w:rsid w:val="00026E51"/>
    <w:rsid w:val="00027D7D"/>
    <w:rsid w:val="00035DB4"/>
    <w:rsid w:val="00036F90"/>
    <w:rsid w:val="00043ABE"/>
    <w:rsid w:val="00053860"/>
    <w:rsid w:val="00067381"/>
    <w:rsid w:val="00083635"/>
    <w:rsid w:val="00087356"/>
    <w:rsid w:val="00094035"/>
    <w:rsid w:val="00095A68"/>
    <w:rsid w:val="000B0AE2"/>
    <w:rsid w:val="000C458A"/>
    <w:rsid w:val="000C791D"/>
    <w:rsid w:val="000F637E"/>
    <w:rsid w:val="00135FEF"/>
    <w:rsid w:val="00147BC4"/>
    <w:rsid w:val="001A6DF4"/>
    <w:rsid w:val="001C1BF5"/>
    <w:rsid w:val="001E5C00"/>
    <w:rsid w:val="001E730E"/>
    <w:rsid w:val="00223455"/>
    <w:rsid w:val="00231005"/>
    <w:rsid w:val="00243D67"/>
    <w:rsid w:val="00245494"/>
    <w:rsid w:val="0026323B"/>
    <w:rsid w:val="002676AD"/>
    <w:rsid w:val="002725B3"/>
    <w:rsid w:val="00295025"/>
    <w:rsid w:val="002C2207"/>
    <w:rsid w:val="002D1F3A"/>
    <w:rsid w:val="002E22B3"/>
    <w:rsid w:val="002E694D"/>
    <w:rsid w:val="002F16A3"/>
    <w:rsid w:val="002F3CD2"/>
    <w:rsid w:val="00301A89"/>
    <w:rsid w:val="0030360A"/>
    <w:rsid w:val="0031675C"/>
    <w:rsid w:val="003221BE"/>
    <w:rsid w:val="00380F7A"/>
    <w:rsid w:val="003A36A9"/>
    <w:rsid w:val="003B3FFF"/>
    <w:rsid w:val="003B7938"/>
    <w:rsid w:val="00420E92"/>
    <w:rsid w:val="00425D46"/>
    <w:rsid w:val="00430657"/>
    <w:rsid w:val="0045154D"/>
    <w:rsid w:val="00475519"/>
    <w:rsid w:val="004817FD"/>
    <w:rsid w:val="00485A0D"/>
    <w:rsid w:val="004D35B8"/>
    <w:rsid w:val="004D6DBE"/>
    <w:rsid w:val="004E265B"/>
    <w:rsid w:val="00517816"/>
    <w:rsid w:val="00523107"/>
    <w:rsid w:val="005418FB"/>
    <w:rsid w:val="005511B1"/>
    <w:rsid w:val="005B085B"/>
    <w:rsid w:val="005D0310"/>
    <w:rsid w:val="005E1FF6"/>
    <w:rsid w:val="005EEB07"/>
    <w:rsid w:val="005F1344"/>
    <w:rsid w:val="005F2941"/>
    <w:rsid w:val="005F41D8"/>
    <w:rsid w:val="0060178A"/>
    <w:rsid w:val="00604A1B"/>
    <w:rsid w:val="006277F8"/>
    <w:rsid w:val="0063717E"/>
    <w:rsid w:val="006948DA"/>
    <w:rsid w:val="006A16A7"/>
    <w:rsid w:val="006B3B0C"/>
    <w:rsid w:val="006B565F"/>
    <w:rsid w:val="006E4001"/>
    <w:rsid w:val="006F7B1F"/>
    <w:rsid w:val="007032D1"/>
    <w:rsid w:val="00720E17"/>
    <w:rsid w:val="007321A3"/>
    <w:rsid w:val="007412A9"/>
    <w:rsid w:val="007464C3"/>
    <w:rsid w:val="0075151A"/>
    <w:rsid w:val="007749C2"/>
    <w:rsid w:val="00777645"/>
    <w:rsid w:val="0079110B"/>
    <w:rsid w:val="00800F3C"/>
    <w:rsid w:val="00801A34"/>
    <w:rsid w:val="008072E1"/>
    <w:rsid w:val="00813BFC"/>
    <w:rsid w:val="0087209D"/>
    <w:rsid w:val="008A3FE4"/>
    <w:rsid w:val="008D291A"/>
    <w:rsid w:val="008D445A"/>
    <w:rsid w:val="008F3E08"/>
    <w:rsid w:val="009200E9"/>
    <w:rsid w:val="0092061F"/>
    <w:rsid w:val="0092083C"/>
    <w:rsid w:val="00965D2E"/>
    <w:rsid w:val="00970EC3"/>
    <w:rsid w:val="0097F09F"/>
    <w:rsid w:val="009C4A96"/>
    <w:rsid w:val="00A16F18"/>
    <w:rsid w:val="00A537B6"/>
    <w:rsid w:val="00A828EC"/>
    <w:rsid w:val="00AA19B9"/>
    <w:rsid w:val="00AA50C6"/>
    <w:rsid w:val="00ADDDE0"/>
    <w:rsid w:val="00B01444"/>
    <w:rsid w:val="00B107D3"/>
    <w:rsid w:val="00B27EF5"/>
    <w:rsid w:val="00B31FA7"/>
    <w:rsid w:val="00B33880"/>
    <w:rsid w:val="00B4489A"/>
    <w:rsid w:val="00B54C2B"/>
    <w:rsid w:val="00B700BE"/>
    <w:rsid w:val="00BB4E3A"/>
    <w:rsid w:val="00BE368D"/>
    <w:rsid w:val="00BE41C2"/>
    <w:rsid w:val="00BF52E4"/>
    <w:rsid w:val="00C10D15"/>
    <w:rsid w:val="00C25E44"/>
    <w:rsid w:val="00C349F8"/>
    <w:rsid w:val="00C55D03"/>
    <w:rsid w:val="00C67B01"/>
    <w:rsid w:val="00C74BFD"/>
    <w:rsid w:val="00C91AC4"/>
    <w:rsid w:val="00CA0305"/>
    <w:rsid w:val="00CA09A6"/>
    <w:rsid w:val="00CD1CFC"/>
    <w:rsid w:val="00CD2C19"/>
    <w:rsid w:val="00CD7C6E"/>
    <w:rsid w:val="00D47583"/>
    <w:rsid w:val="00D519A0"/>
    <w:rsid w:val="00D54B56"/>
    <w:rsid w:val="00D734DC"/>
    <w:rsid w:val="00D76258"/>
    <w:rsid w:val="00D856F2"/>
    <w:rsid w:val="00D86683"/>
    <w:rsid w:val="00D9216E"/>
    <w:rsid w:val="00DC6BA4"/>
    <w:rsid w:val="00DE2A05"/>
    <w:rsid w:val="00DE5D30"/>
    <w:rsid w:val="00DF5D66"/>
    <w:rsid w:val="00E1185D"/>
    <w:rsid w:val="00E33859"/>
    <w:rsid w:val="00E34D2E"/>
    <w:rsid w:val="00E35BFE"/>
    <w:rsid w:val="00E41428"/>
    <w:rsid w:val="00E86683"/>
    <w:rsid w:val="00EA74A4"/>
    <w:rsid w:val="00EC2303"/>
    <w:rsid w:val="00ED1C98"/>
    <w:rsid w:val="00EE4826"/>
    <w:rsid w:val="00EF588E"/>
    <w:rsid w:val="00F07655"/>
    <w:rsid w:val="00F13893"/>
    <w:rsid w:val="00F261E2"/>
    <w:rsid w:val="00F30420"/>
    <w:rsid w:val="00F46443"/>
    <w:rsid w:val="00F527FD"/>
    <w:rsid w:val="00F72120"/>
    <w:rsid w:val="00F77B21"/>
    <w:rsid w:val="00F819E6"/>
    <w:rsid w:val="00F85B28"/>
    <w:rsid w:val="00FA01C3"/>
    <w:rsid w:val="00FC7827"/>
    <w:rsid w:val="00FE0A4F"/>
    <w:rsid w:val="00FF170E"/>
    <w:rsid w:val="00FF6BE3"/>
    <w:rsid w:val="00FF7B42"/>
    <w:rsid w:val="03273D95"/>
    <w:rsid w:val="03488F09"/>
    <w:rsid w:val="03C4B5A5"/>
    <w:rsid w:val="03E41D42"/>
    <w:rsid w:val="04B1D9DA"/>
    <w:rsid w:val="04D1219F"/>
    <w:rsid w:val="04FEA259"/>
    <w:rsid w:val="05D034D7"/>
    <w:rsid w:val="062EF764"/>
    <w:rsid w:val="064BE422"/>
    <w:rsid w:val="06642A06"/>
    <w:rsid w:val="067AEB42"/>
    <w:rsid w:val="06BFC9C7"/>
    <w:rsid w:val="06C18671"/>
    <w:rsid w:val="06FB4DDD"/>
    <w:rsid w:val="07460F4C"/>
    <w:rsid w:val="07E3EF1C"/>
    <w:rsid w:val="0807CA97"/>
    <w:rsid w:val="08787BA6"/>
    <w:rsid w:val="09151324"/>
    <w:rsid w:val="097D21E6"/>
    <w:rsid w:val="09D26148"/>
    <w:rsid w:val="09FC44E9"/>
    <w:rsid w:val="0A2DD6C7"/>
    <w:rsid w:val="0AB54655"/>
    <w:rsid w:val="0AE27176"/>
    <w:rsid w:val="0B680519"/>
    <w:rsid w:val="0B6E31A9"/>
    <w:rsid w:val="0B9A06F9"/>
    <w:rsid w:val="0BA503B5"/>
    <w:rsid w:val="0BF69E0B"/>
    <w:rsid w:val="0C7F89AA"/>
    <w:rsid w:val="0CB9AAE4"/>
    <w:rsid w:val="0CCDA6B7"/>
    <w:rsid w:val="0CE4D5D4"/>
    <w:rsid w:val="0E68F41D"/>
    <w:rsid w:val="0E6E60FB"/>
    <w:rsid w:val="0E6FCC83"/>
    <w:rsid w:val="0E817F5D"/>
    <w:rsid w:val="0E8673B4"/>
    <w:rsid w:val="0ED08F26"/>
    <w:rsid w:val="0EEEA610"/>
    <w:rsid w:val="0F61A767"/>
    <w:rsid w:val="0F812F94"/>
    <w:rsid w:val="0FDD7A76"/>
    <w:rsid w:val="0FE1FA46"/>
    <w:rsid w:val="101172E8"/>
    <w:rsid w:val="104C2C03"/>
    <w:rsid w:val="108CBFDE"/>
    <w:rsid w:val="10946D2B"/>
    <w:rsid w:val="114812B2"/>
    <w:rsid w:val="11D054BB"/>
    <w:rsid w:val="11D34F64"/>
    <w:rsid w:val="122CE964"/>
    <w:rsid w:val="127FF059"/>
    <w:rsid w:val="12E5048A"/>
    <w:rsid w:val="1331B533"/>
    <w:rsid w:val="134AA2C8"/>
    <w:rsid w:val="135A1678"/>
    <w:rsid w:val="13636DA9"/>
    <w:rsid w:val="136F1FC5"/>
    <w:rsid w:val="142AB09E"/>
    <w:rsid w:val="1440BE52"/>
    <w:rsid w:val="150AF026"/>
    <w:rsid w:val="151A9A6A"/>
    <w:rsid w:val="157A3762"/>
    <w:rsid w:val="160DEC25"/>
    <w:rsid w:val="16A6C087"/>
    <w:rsid w:val="17C0E442"/>
    <w:rsid w:val="17F2570B"/>
    <w:rsid w:val="17FDC5A4"/>
    <w:rsid w:val="182E9F22"/>
    <w:rsid w:val="184290E8"/>
    <w:rsid w:val="18807787"/>
    <w:rsid w:val="18EE61B0"/>
    <w:rsid w:val="1917943A"/>
    <w:rsid w:val="1947CCB7"/>
    <w:rsid w:val="1972FB5A"/>
    <w:rsid w:val="19D0FE83"/>
    <w:rsid w:val="19DA22A5"/>
    <w:rsid w:val="19DE6149"/>
    <w:rsid w:val="19ED7E24"/>
    <w:rsid w:val="1A860A61"/>
    <w:rsid w:val="1A8F8F0C"/>
    <w:rsid w:val="1A9ABA83"/>
    <w:rsid w:val="1AC57DF8"/>
    <w:rsid w:val="1ADADF89"/>
    <w:rsid w:val="1AE39D18"/>
    <w:rsid w:val="1B34A905"/>
    <w:rsid w:val="1B5992F8"/>
    <w:rsid w:val="1B94645A"/>
    <w:rsid w:val="1C80D83A"/>
    <w:rsid w:val="1CA3EDB6"/>
    <w:rsid w:val="1D5BDB6D"/>
    <w:rsid w:val="1D7E884C"/>
    <w:rsid w:val="1DE652D2"/>
    <w:rsid w:val="1DFCE4BE"/>
    <w:rsid w:val="1E2695BA"/>
    <w:rsid w:val="1E2E8340"/>
    <w:rsid w:val="1E376BEA"/>
    <w:rsid w:val="1E53C42E"/>
    <w:rsid w:val="1E67D953"/>
    <w:rsid w:val="1ECC2BB8"/>
    <w:rsid w:val="1ED02946"/>
    <w:rsid w:val="1F071347"/>
    <w:rsid w:val="1F4FEC89"/>
    <w:rsid w:val="1FC2661B"/>
    <w:rsid w:val="1FE11833"/>
    <w:rsid w:val="200CBB77"/>
    <w:rsid w:val="204B6AB3"/>
    <w:rsid w:val="205A0D99"/>
    <w:rsid w:val="2092FCEE"/>
    <w:rsid w:val="20A2E3A8"/>
    <w:rsid w:val="2152DE9C"/>
    <w:rsid w:val="215B6B47"/>
    <w:rsid w:val="21F6E517"/>
    <w:rsid w:val="21F9DFEB"/>
    <w:rsid w:val="223A0A30"/>
    <w:rsid w:val="22551D43"/>
    <w:rsid w:val="22633C52"/>
    <w:rsid w:val="230ADD0D"/>
    <w:rsid w:val="23574E67"/>
    <w:rsid w:val="23C6A610"/>
    <w:rsid w:val="241FA682"/>
    <w:rsid w:val="24428C5C"/>
    <w:rsid w:val="24433BEC"/>
    <w:rsid w:val="244D2CF9"/>
    <w:rsid w:val="2472430C"/>
    <w:rsid w:val="25290176"/>
    <w:rsid w:val="255812B5"/>
    <w:rsid w:val="255DEFFC"/>
    <w:rsid w:val="26206CC8"/>
    <w:rsid w:val="2631AED2"/>
    <w:rsid w:val="2668B6F8"/>
    <w:rsid w:val="26AFCFF3"/>
    <w:rsid w:val="271D46D6"/>
    <w:rsid w:val="28048759"/>
    <w:rsid w:val="28349438"/>
    <w:rsid w:val="28A6E578"/>
    <w:rsid w:val="295F8B5B"/>
    <w:rsid w:val="29611621"/>
    <w:rsid w:val="296B65F7"/>
    <w:rsid w:val="29906BB4"/>
    <w:rsid w:val="2A08B370"/>
    <w:rsid w:val="2A11DFCE"/>
    <w:rsid w:val="2A1CAB9A"/>
    <w:rsid w:val="2A41B4AB"/>
    <w:rsid w:val="2A54E798"/>
    <w:rsid w:val="2A78717B"/>
    <w:rsid w:val="2ABDCE23"/>
    <w:rsid w:val="2ACCC360"/>
    <w:rsid w:val="2B2905D2"/>
    <w:rsid w:val="2B3C281B"/>
    <w:rsid w:val="2B44DCF1"/>
    <w:rsid w:val="2B453CDB"/>
    <w:rsid w:val="2B48ADD8"/>
    <w:rsid w:val="2BD970BF"/>
    <w:rsid w:val="2C35A06C"/>
    <w:rsid w:val="2C52911C"/>
    <w:rsid w:val="2C5BEB76"/>
    <w:rsid w:val="2C5D7852"/>
    <w:rsid w:val="2C6893C1"/>
    <w:rsid w:val="2CBDA985"/>
    <w:rsid w:val="2CD7F87C"/>
    <w:rsid w:val="2D754120"/>
    <w:rsid w:val="2D7B341E"/>
    <w:rsid w:val="2E5748DF"/>
    <w:rsid w:val="2EBCD834"/>
    <w:rsid w:val="2EFE0BB5"/>
    <w:rsid w:val="2F21B5DB"/>
    <w:rsid w:val="2FE13340"/>
    <w:rsid w:val="30C0F4F8"/>
    <w:rsid w:val="30E49D73"/>
    <w:rsid w:val="31084CA9"/>
    <w:rsid w:val="3145FD96"/>
    <w:rsid w:val="31BB0A24"/>
    <w:rsid w:val="31D4E2A7"/>
    <w:rsid w:val="31DF578D"/>
    <w:rsid w:val="320D512E"/>
    <w:rsid w:val="321AE5B3"/>
    <w:rsid w:val="3221B72E"/>
    <w:rsid w:val="327DE222"/>
    <w:rsid w:val="33093EC0"/>
    <w:rsid w:val="330FC72A"/>
    <w:rsid w:val="33626D89"/>
    <w:rsid w:val="339A802E"/>
    <w:rsid w:val="33A14024"/>
    <w:rsid w:val="33A9B24C"/>
    <w:rsid w:val="33ADD05E"/>
    <w:rsid w:val="33AF91C5"/>
    <w:rsid w:val="33E04368"/>
    <w:rsid w:val="3403ED9A"/>
    <w:rsid w:val="35148B3F"/>
    <w:rsid w:val="35443353"/>
    <w:rsid w:val="35C13517"/>
    <w:rsid w:val="3610CF79"/>
    <w:rsid w:val="367C0D07"/>
    <w:rsid w:val="369A0E4B"/>
    <w:rsid w:val="36BC1C51"/>
    <w:rsid w:val="36D64B8D"/>
    <w:rsid w:val="36DBFFF4"/>
    <w:rsid w:val="36FDA1F6"/>
    <w:rsid w:val="37139F63"/>
    <w:rsid w:val="37236346"/>
    <w:rsid w:val="373AC682"/>
    <w:rsid w:val="37778E2D"/>
    <w:rsid w:val="3796D096"/>
    <w:rsid w:val="37ABAEEC"/>
    <w:rsid w:val="38759B8B"/>
    <w:rsid w:val="3877D055"/>
    <w:rsid w:val="38F6F669"/>
    <w:rsid w:val="39135E8E"/>
    <w:rsid w:val="395A718E"/>
    <w:rsid w:val="396E3154"/>
    <w:rsid w:val="39982FE1"/>
    <w:rsid w:val="39B749B3"/>
    <w:rsid w:val="39D85388"/>
    <w:rsid w:val="3A0F5CFD"/>
    <w:rsid w:val="3A508D79"/>
    <w:rsid w:val="3A53F8E4"/>
    <w:rsid w:val="3A8CBF4F"/>
    <w:rsid w:val="3AA1B74D"/>
    <w:rsid w:val="3AAF2EEF"/>
    <w:rsid w:val="3AE1078D"/>
    <w:rsid w:val="3AFB87F9"/>
    <w:rsid w:val="3B1B52E7"/>
    <w:rsid w:val="3B4360A3"/>
    <w:rsid w:val="3BAD2CDD"/>
    <w:rsid w:val="3CB8447A"/>
    <w:rsid w:val="3D75D43E"/>
    <w:rsid w:val="3DE6CFB1"/>
    <w:rsid w:val="3E1E8110"/>
    <w:rsid w:val="3E231E26"/>
    <w:rsid w:val="3E2CF590"/>
    <w:rsid w:val="3F015195"/>
    <w:rsid w:val="3F097723"/>
    <w:rsid w:val="3F3CD5D0"/>
    <w:rsid w:val="3F627947"/>
    <w:rsid w:val="4014234D"/>
    <w:rsid w:val="40466A0B"/>
    <w:rsid w:val="411E654F"/>
    <w:rsid w:val="41BD0B38"/>
    <w:rsid w:val="42394356"/>
    <w:rsid w:val="42BD650E"/>
    <w:rsid w:val="43244305"/>
    <w:rsid w:val="432F6499"/>
    <w:rsid w:val="433132C3"/>
    <w:rsid w:val="4380D1CA"/>
    <w:rsid w:val="43FC1631"/>
    <w:rsid w:val="4421FEEA"/>
    <w:rsid w:val="442A8F2B"/>
    <w:rsid w:val="44372581"/>
    <w:rsid w:val="44CC0C0D"/>
    <w:rsid w:val="44D7B8BA"/>
    <w:rsid w:val="451E9C5A"/>
    <w:rsid w:val="451FD073"/>
    <w:rsid w:val="452D6C03"/>
    <w:rsid w:val="45A5FA3B"/>
    <w:rsid w:val="4688B42D"/>
    <w:rsid w:val="46ACAFC8"/>
    <w:rsid w:val="46C15DDB"/>
    <w:rsid w:val="477C7720"/>
    <w:rsid w:val="47C4C80E"/>
    <w:rsid w:val="4800C490"/>
    <w:rsid w:val="480C7696"/>
    <w:rsid w:val="489C04C8"/>
    <w:rsid w:val="48A8D4C4"/>
    <w:rsid w:val="49415D00"/>
    <w:rsid w:val="497AE0F9"/>
    <w:rsid w:val="49862299"/>
    <w:rsid w:val="4A330F30"/>
    <w:rsid w:val="4A6CC031"/>
    <w:rsid w:val="4A849C90"/>
    <w:rsid w:val="4A88EE41"/>
    <w:rsid w:val="4AB417E2"/>
    <w:rsid w:val="4ABA91D6"/>
    <w:rsid w:val="4B754DAD"/>
    <w:rsid w:val="4B88F195"/>
    <w:rsid w:val="4B965F2B"/>
    <w:rsid w:val="4BA1D49D"/>
    <w:rsid w:val="4BBA11CB"/>
    <w:rsid w:val="4BF22E47"/>
    <w:rsid w:val="4BFE9E65"/>
    <w:rsid w:val="4C089092"/>
    <w:rsid w:val="4C2EDF78"/>
    <w:rsid w:val="4C793BF4"/>
    <w:rsid w:val="4CE68569"/>
    <w:rsid w:val="4D5B5839"/>
    <w:rsid w:val="4D9E7DFC"/>
    <w:rsid w:val="4DA460F3"/>
    <w:rsid w:val="4DC08F03"/>
    <w:rsid w:val="4E552835"/>
    <w:rsid w:val="4E62CDC9"/>
    <w:rsid w:val="4E6BE58D"/>
    <w:rsid w:val="4E9752E2"/>
    <w:rsid w:val="4E98465D"/>
    <w:rsid w:val="4F3A4E5D"/>
    <w:rsid w:val="4FA02763"/>
    <w:rsid w:val="508C8D8A"/>
    <w:rsid w:val="508D774A"/>
    <w:rsid w:val="50A08ECD"/>
    <w:rsid w:val="50D61EBE"/>
    <w:rsid w:val="513C81C3"/>
    <w:rsid w:val="51964714"/>
    <w:rsid w:val="51E6F1F7"/>
    <w:rsid w:val="5266B2EA"/>
    <w:rsid w:val="526C89BD"/>
    <w:rsid w:val="530F70FB"/>
    <w:rsid w:val="53A16891"/>
    <w:rsid w:val="5436B37A"/>
    <w:rsid w:val="5462F5B1"/>
    <w:rsid w:val="546AAFDC"/>
    <w:rsid w:val="54DED428"/>
    <w:rsid w:val="550D202B"/>
    <w:rsid w:val="556DC52E"/>
    <w:rsid w:val="55A98FE1"/>
    <w:rsid w:val="5609F300"/>
    <w:rsid w:val="563752C0"/>
    <w:rsid w:val="56821FE8"/>
    <w:rsid w:val="56A669EF"/>
    <w:rsid w:val="56EA8D7C"/>
    <w:rsid w:val="57072886"/>
    <w:rsid w:val="5752023F"/>
    <w:rsid w:val="5795C584"/>
    <w:rsid w:val="57AB2F5D"/>
    <w:rsid w:val="582156B8"/>
    <w:rsid w:val="59B7837F"/>
    <w:rsid w:val="59CD0610"/>
    <w:rsid w:val="5A092E4C"/>
    <w:rsid w:val="5A43C539"/>
    <w:rsid w:val="5A7D0104"/>
    <w:rsid w:val="5ADA996B"/>
    <w:rsid w:val="5B97F844"/>
    <w:rsid w:val="5BBDFE9F"/>
    <w:rsid w:val="5BCA6F4B"/>
    <w:rsid w:val="5BF4AF14"/>
    <w:rsid w:val="5C45E542"/>
    <w:rsid w:val="5C705F1B"/>
    <w:rsid w:val="5C8FC3D3"/>
    <w:rsid w:val="5CB32258"/>
    <w:rsid w:val="5CBA57D0"/>
    <w:rsid w:val="5D59CF00"/>
    <w:rsid w:val="5DEF31D4"/>
    <w:rsid w:val="5ED3BD33"/>
    <w:rsid w:val="5EE55C30"/>
    <w:rsid w:val="5FA534B3"/>
    <w:rsid w:val="5FD5278D"/>
    <w:rsid w:val="5FFC04AC"/>
    <w:rsid w:val="61967447"/>
    <w:rsid w:val="6216F24A"/>
    <w:rsid w:val="628472CD"/>
    <w:rsid w:val="628812E9"/>
    <w:rsid w:val="6333A56E"/>
    <w:rsid w:val="63483623"/>
    <w:rsid w:val="63660916"/>
    <w:rsid w:val="636DB3BF"/>
    <w:rsid w:val="63BE3DB2"/>
    <w:rsid w:val="63F02074"/>
    <w:rsid w:val="6423E34A"/>
    <w:rsid w:val="642B79A0"/>
    <w:rsid w:val="64EDE644"/>
    <w:rsid w:val="64FE7DE0"/>
    <w:rsid w:val="65478AA3"/>
    <w:rsid w:val="65CD5DDA"/>
    <w:rsid w:val="65EE45C8"/>
    <w:rsid w:val="65FF4BB7"/>
    <w:rsid w:val="669881E4"/>
    <w:rsid w:val="6763304D"/>
    <w:rsid w:val="676843E0"/>
    <w:rsid w:val="6774B91C"/>
    <w:rsid w:val="67C28789"/>
    <w:rsid w:val="67CB47A8"/>
    <w:rsid w:val="67DF3E74"/>
    <w:rsid w:val="67F59083"/>
    <w:rsid w:val="68AD98A1"/>
    <w:rsid w:val="68C10A37"/>
    <w:rsid w:val="6941A9C9"/>
    <w:rsid w:val="697609F3"/>
    <w:rsid w:val="69987D1C"/>
    <w:rsid w:val="69D68E45"/>
    <w:rsid w:val="69EB1760"/>
    <w:rsid w:val="69EEEA67"/>
    <w:rsid w:val="6A1373E2"/>
    <w:rsid w:val="6A99B22B"/>
    <w:rsid w:val="6B03BE3F"/>
    <w:rsid w:val="6B17BF5A"/>
    <w:rsid w:val="6B29C66F"/>
    <w:rsid w:val="6CB839A3"/>
    <w:rsid w:val="6D2171CC"/>
    <w:rsid w:val="6D2AE591"/>
    <w:rsid w:val="6D309A4B"/>
    <w:rsid w:val="6D9F4B2E"/>
    <w:rsid w:val="6DCCE1F8"/>
    <w:rsid w:val="6DE769CF"/>
    <w:rsid w:val="6E4BB157"/>
    <w:rsid w:val="6EC79ACF"/>
    <w:rsid w:val="6F2E4AB5"/>
    <w:rsid w:val="6F833A30"/>
    <w:rsid w:val="6F9BD4CC"/>
    <w:rsid w:val="6F9DD065"/>
    <w:rsid w:val="6FE041E8"/>
    <w:rsid w:val="701A15FC"/>
    <w:rsid w:val="702F885E"/>
    <w:rsid w:val="7083E97D"/>
    <w:rsid w:val="7084DDFB"/>
    <w:rsid w:val="70D4C829"/>
    <w:rsid w:val="70DFA2EE"/>
    <w:rsid w:val="71026652"/>
    <w:rsid w:val="71048AA3"/>
    <w:rsid w:val="7197EFB0"/>
    <w:rsid w:val="71D3C8F7"/>
    <w:rsid w:val="71E048A4"/>
    <w:rsid w:val="721DCFD8"/>
    <w:rsid w:val="72B41B6C"/>
    <w:rsid w:val="72BCE042"/>
    <w:rsid w:val="736F9958"/>
    <w:rsid w:val="73C1AA71"/>
    <w:rsid w:val="74013966"/>
    <w:rsid w:val="7422FC4D"/>
    <w:rsid w:val="74936706"/>
    <w:rsid w:val="74DFD743"/>
    <w:rsid w:val="750B69B9"/>
    <w:rsid w:val="7581F51B"/>
    <w:rsid w:val="75893C2C"/>
    <w:rsid w:val="75A28727"/>
    <w:rsid w:val="75BFBD29"/>
    <w:rsid w:val="75C45457"/>
    <w:rsid w:val="76849187"/>
    <w:rsid w:val="769D58BB"/>
    <w:rsid w:val="7788C981"/>
    <w:rsid w:val="780BFF84"/>
    <w:rsid w:val="78187F96"/>
    <w:rsid w:val="784352EB"/>
    <w:rsid w:val="79159A5D"/>
    <w:rsid w:val="79A7CFE5"/>
    <w:rsid w:val="79B44FF7"/>
    <w:rsid w:val="79BC3249"/>
    <w:rsid w:val="7A6DF500"/>
    <w:rsid w:val="7B5CC8A3"/>
    <w:rsid w:val="7C554A81"/>
    <w:rsid w:val="7C5E7DC4"/>
    <w:rsid w:val="7CB7C73A"/>
    <w:rsid w:val="7D411035"/>
    <w:rsid w:val="7D49B21C"/>
    <w:rsid w:val="7DC9E54E"/>
    <w:rsid w:val="7E9BB035"/>
    <w:rsid w:val="7EBB83F0"/>
    <w:rsid w:val="7F46C51B"/>
    <w:rsid w:val="7FAEB657"/>
    <w:rsid w:val="7FCAAA16"/>
    <w:rsid w:val="7FEDA3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F00F"/>
  <w15:chartTrackingRefBased/>
  <w15:docId w15:val="{7FD86B02-B5FE-614D-99FE-DE750E2937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30E"/>
  </w:style>
  <w:style w:type="paragraph" w:styleId="Heading1">
    <w:name w:val="heading 1"/>
    <w:basedOn w:val="Normal"/>
    <w:next w:val="Normal"/>
    <w:link w:val="Heading1Char"/>
    <w:uiPriority w:val="9"/>
    <w:qFormat/>
    <w:rsid w:val="00F72120"/>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212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2083C"/>
    <w:pPr>
      <w:spacing w:before="480" w:line="276" w:lineRule="auto"/>
      <w:outlineLvl w:val="9"/>
    </w:pPr>
    <w:rPr>
      <w:b/>
      <w:bCs/>
      <w:sz w:val="28"/>
      <w:szCs w:val="28"/>
    </w:rPr>
  </w:style>
  <w:style w:type="paragraph" w:styleId="TOC1">
    <w:name w:val="toc 1"/>
    <w:basedOn w:val="Normal"/>
    <w:next w:val="Normal"/>
    <w:autoRedefine/>
    <w:uiPriority w:val="39"/>
    <w:unhideWhenUsed/>
    <w:rsid w:val="0092083C"/>
    <w:pPr>
      <w:spacing w:before="120"/>
    </w:pPr>
    <w:rPr>
      <w:rFonts w:cstheme="minorHAnsi"/>
      <w:b/>
      <w:bCs/>
      <w:i/>
      <w:iCs/>
    </w:rPr>
  </w:style>
  <w:style w:type="character" w:styleId="Hyperlink">
    <w:name w:val="Hyperlink"/>
    <w:basedOn w:val="DefaultParagraphFont"/>
    <w:uiPriority w:val="99"/>
    <w:unhideWhenUsed/>
    <w:rsid w:val="0092083C"/>
    <w:rPr>
      <w:color w:val="0563C1" w:themeColor="hyperlink"/>
      <w:u w:val="single"/>
    </w:rPr>
  </w:style>
  <w:style w:type="paragraph" w:styleId="TOC2">
    <w:name w:val="toc 2"/>
    <w:basedOn w:val="Normal"/>
    <w:next w:val="Normal"/>
    <w:autoRedefine/>
    <w:uiPriority w:val="39"/>
    <w:semiHidden/>
    <w:unhideWhenUsed/>
    <w:rsid w:val="0092083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2083C"/>
    <w:pPr>
      <w:ind w:left="480"/>
    </w:pPr>
    <w:rPr>
      <w:rFonts w:cstheme="minorHAnsi"/>
      <w:sz w:val="20"/>
      <w:szCs w:val="20"/>
    </w:rPr>
  </w:style>
  <w:style w:type="paragraph" w:styleId="TOC4">
    <w:name w:val="toc 4"/>
    <w:basedOn w:val="Normal"/>
    <w:next w:val="Normal"/>
    <w:autoRedefine/>
    <w:uiPriority w:val="39"/>
    <w:semiHidden/>
    <w:unhideWhenUsed/>
    <w:rsid w:val="0092083C"/>
    <w:pPr>
      <w:ind w:left="720"/>
    </w:pPr>
    <w:rPr>
      <w:rFonts w:cstheme="minorHAnsi"/>
      <w:sz w:val="20"/>
      <w:szCs w:val="20"/>
    </w:rPr>
  </w:style>
  <w:style w:type="paragraph" w:styleId="TOC5">
    <w:name w:val="toc 5"/>
    <w:basedOn w:val="Normal"/>
    <w:next w:val="Normal"/>
    <w:autoRedefine/>
    <w:uiPriority w:val="39"/>
    <w:semiHidden/>
    <w:unhideWhenUsed/>
    <w:rsid w:val="0092083C"/>
    <w:pPr>
      <w:ind w:left="960"/>
    </w:pPr>
    <w:rPr>
      <w:rFonts w:cstheme="minorHAnsi"/>
      <w:sz w:val="20"/>
      <w:szCs w:val="20"/>
    </w:rPr>
  </w:style>
  <w:style w:type="paragraph" w:styleId="TOC6">
    <w:name w:val="toc 6"/>
    <w:basedOn w:val="Normal"/>
    <w:next w:val="Normal"/>
    <w:autoRedefine/>
    <w:uiPriority w:val="39"/>
    <w:semiHidden/>
    <w:unhideWhenUsed/>
    <w:rsid w:val="0092083C"/>
    <w:pPr>
      <w:ind w:left="1200"/>
    </w:pPr>
    <w:rPr>
      <w:rFonts w:cstheme="minorHAnsi"/>
      <w:sz w:val="20"/>
      <w:szCs w:val="20"/>
    </w:rPr>
  </w:style>
  <w:style w:type="paragraph" w:styleId="TOC7">
    <w:name w:val="toc 7"/>
    <w:basedOn w:val="Normal"/>
    <w:next w:val="Normal"/>
    <w:autoRedefine/>
    <w:uiPriority w:val="39"/>
    <w:semiHidden/>
    <w:unhideWhenUsed/>
    <w:rsid w:val="0092083C"/>
    <w:pPr>
      <w:ind w:left="1440"/>
    </w:pPr>
    <w:rPr>
      <w:rFonts w:cstheme="minorHAnsi"/>
      <w:sz w:val="20"/>
      <w:szCs w:val="20"/>
    </w:rPr>
  </w:style>
  <w:style w:type="paragraph" w:styleId="TOC8">
    <w:name w:val="toc 8"/>
    <w:basedOn w:val="Normal"/>
    <w:next w:val="Normal"/>
    <w:autoRedefine/>
    <w:uiPriority w:val="39"/>
    <w:semiHidden/>
    <w:unhideWhenUsed/>
    <w:rsid w:val="0092083C"/>
    <w:pPr>
      <w:ind w:left="1680"/>
    </w:pPr>
    <w:rPr>
      <w:rFonts w:cstheme="minorHAnsi"/>
      <w:sz w:val="20"/>
      <w:szCs w:val="20"/>
    </w:rPr>
  </w:style>
  <w:style w:type="paragraph" w:styleId="TOC9">
    <w:name w:val="toc 9"/>
    <w:basedOn w:val="Normal"/>
    <w:next w:val="Normal"/>
    <w:autoRedefine/>
    <w:uiPriority w:val="39"/>
    <w:semiHidden/>
    <w:unhideWhenUsed/>
    <w:rsid w:val="0092083C"/>
    <w:pPr>
      <w:ind w:left="1920"/>
    </w:pPr>
    <w:rPr>
      <w:rFonts w:cstheme="minorHAnsi"/>
      <w:sz w:val="20"/>
      <w:szCs w:val="20"/>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0C45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E730E"/>
    <w:pPr>
      <w:tabs>
        <w:tab w:val="center" w:pos="4680"/>
        <w:tab w:val="right" w:pos="9360"/>
      </w:tabs>
    </w:pPr>
  </w:style>
  <w:style w:type="character" w:styleId="HeaderChar" w:customStyle="1">
    <w:name w:val="Header Char"/>
    <w:basedOn w:val="DefaultParagraphFont"/>
    <w:link w:val="Header"/>
    <w:uiPriority w:val="99"/>
    <w:rsid w:val="001E730E"/>
  </w:style>
  <w:style w:type="character" w:styleId="PageNumber">
    <w:name w:val="page number"/>
    <w:basedOn w:val="DefaultParagraphFont"/>
    <w:uiPriority w:val="99"/>
    <w:semiHidden/>
    <w:unhideWhenUsed/>
    <w:rsid w:val="001E730E"/>
  </w:style>
  <w:style w:type="paragraph" w:styleId="Footer">
    <w:name w:val="footer"/>
    <w:basedOn w:val="Normal"/>
    <w:link w:val="FooterChar"/>
    <w:uiPriority w:val="99"/>
    <w:semiHidden/>
    <w:unhideWhenUsed/>
    <w:rsid w:val="00C10D15"/>
    <w:pPr>
      <w:tabs>
        <w:tab w:val="center" w:pos="4680"/>
        <w:tab w:val="right" w:pos="9360"/>
      </w:tabs>
    </w:pPr>
  </w:style>
  <w:style w:type="character" w:styleId="FooterChar" w:customStyle="1">
    <w:name w:val="Footer Char"/>
    <w:basedOn w:val="DefaultParagraphFont"/>
    <w:link w:val="Footer"/>
    <w:uiPriority w:val="99"/>
    <w:semiHidden/>
    <w:rsid w:val="00C10D15"/>
  </w:style>
  <w:style w:type="paragraph" w:styleId="Caption">
    <w:name w:val="caption"/>
    <w:basedOn w:val="Normal"/>
    <w:next w:val="Normal"/>
    <w:uiPriority w:val="35"/>
    <w:unhideWhenUsed/>
    <w:qFormat/>
    <w:rsid w:val="002C22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dpp-gdpr.com/news/cloud-security-data-breach/" TargetMode="External" Id="rId13" /><Relationship Type="http://schemas.openxmlformats.org/officeDocument/2006/relationships/hyperlink" Target="https://www.cloudcomputing-news.net/news/2022/aug/18/cloud-computing-security-risks/"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hyperlink" Target="https://www.sciencedirect.com/science/article/pii/S2212567115000519," TargetMode="External" Id="rId12" /><Relationship Type="http://schemas.openxmlformats.org/officeDocument/2006/relationships/hyperlink" Target="https://financesonline.com/popular-cloud-accounting-software/"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acecloudhosting.com/blog/security-threats-accounting-firms/"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ques10.com/p/63807/explain-cloud-security-risks-and-countermeasures/" TargetMode="External"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hyperlink" Target="https://jaychapel.medium.com/how-much-should-enterprises-worry-about-vendor-lock-in-in-public-cloud-5029bf40fffa" TargetMode="Externa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hyperlink" Target="http://netsolutions.com/insights/what-is-cloud-computing/"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nbc.com/2014/12/19/top-5-cyber-security-risks-for-2015.html" TargetMode="External" Id="rId14" /><Relationship Type="http://schemas.openxmlformats.org/officeDocument/2006/relationships/image" Target="media/image3.png" Id="rId22" /><Relationship Type="http://schemas.microsoft.com/office/2020/10/relationships/intelligence" Target="intelligence2.xml" Id="rId27" /><Relationship Type="http://schemas.openxmlformats.org/officeDocument/2006/relationships/glossaryDocument" Target="glossary/document.xml" Id="R81faa5c142734d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8feab2-8e5d-4c82-a5e8-6d59826a2442}"/>
      </w:docPartPr>
      <w:docPartBody>
        <w:p w14:paraId="3C5D1F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BD7746ED1FBE4E8D669B54A9DD0244" ma:contentTypeVersion="2" ma:contentTypeDescription="Create a new document." ma:contentTypeScope="" ma:versionID="1ae410c2754da17249929f4423fb6678">
  <xsd:schema xmlns:xsd="http://www.w3.org/2001/XMLSchema" xmlns:xs="http://www.w3.org/2001/XMLSchema" xmlns:p="http://schemas.microsoft.com/office/2006/metadata/properties" xmlns:ns2="e5f8ef3b-00bf-4665-8edd-faa185518334" targetNamespace="http://schemas.microsoft.com/office/2006/metadata/properties" ma:root="true" ma:fieldsID="7d8ccba8aafd94b8ce701c7c0427ad74" ns2:_="">
    <xsd:import namespace="e5f8ef3b-00bf-4665-8edd-faa1855183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8ef3b-00bf-4665-8edd-faa185518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D100-8568-4AE0-B243-E03C56C183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1682F-409D-457F-ADDB-D04A8205696E}">
  <ds:schemaRefs>
    <ds:schemaRef ds:uri="http://schemas.microsoft.com/sharepoint/v3/contenttype/forms"/>
  </ds:schemaRefs>
</ds:datastoreItem>
</file>

<file path=customXml/itemProps3.xml><?xml version="1.0" encoding="utf-8"?>
<ds:datastoreItem xmlns:ds="http://schemas.openxmlformats.org/officeDocument/2006/customXml" ds:itemID="{158B079D-CD2F-43D5-972F-6E016540D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f8ef3b-00bf-4665-8edd-faa185518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3D88ED-72BC-6146-B8FA-E9CA8D1B52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Yawn Lu</dc:creator>
  <cp:keywords/>
  <dc:description/>
  <cp:lastModifiedBy>Sime Sime</cp:lastModifiedBy>
  <cp:revision>142</cp:revision>
  <dcterms:created xsi:type="dcterms:W3CDTF">2022-10-21T16:03:00Z</dcterms:created>
  <dcterms:modified xsi:type="dcterms:W3CDTF">2022-12-08T15:29:53Z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0x0101001DBD7746ED1FBE4E8D669B54A9DD0244</vt:lpwstr>
  </property>
</Properties>
</file>