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8BF" w:rsidRDefault="001F4E1F" w:rsidP="001F4E1F">
      <w:pPr>
        <w:ind w:left="3600" w:firstLine="720"/>
        <w:rPr>
          <w:rFonts w:ascii="Arial" w:hAnsi="Arial" w:cs="Arial"/>
          <w:b/>
          <w:bCs/>
          <w:sz w:val="48"/>
          <w:szCs w:val="48"/>
          <w:u w:val="single"/>
        </w:rPr>
      </w:pPr>
      <w:bookmarkStart w:id="0" w:name="_GoBack"/>
      <w:bookmarkEnd w:id="0"/>
      <w:r w:rsidRPr="001F4E1F">
        <w:rPr>
          <w:rFonts w:ascii="Arial" w:hAnsi="Arial" w:cs="Arial"/>
          <w:b/>
          <w:bCs/>
          <w:sz w:val="48"/>
          <w:szCs w:val="48"/>
          <w:u w:val="single"/>
        </w:rPr>
        <w:t>OEP</w:t>
      </w:r>
    </w:p>
    <w:p w:rsidR="001F4E1F" w:rsidRPr="00C42393" w:rsidRDefault="001F4E1F" w:rsidP="001F4E1F">
      <w:pPr>
        <w:jc w:val="both"/>
        <w:rPr>
          <w:rFonts w:ascii="Arial" w:hAnsi="Arial" w:cs="Arial"/>
          <w:b/>
          <w:bCs/>
          <w:sz w:val="36"/>
          <w:szCs w:val="36"/>
        </w:rPr>
      </w:pPr>
      <w:r w:rsidRPr="00C42393">
        <w:rPr>
          <w:rFonts w:ascii="Arial" w:hAnsi="Arial" w:cs="Arial"/>
          <w:b/>
          <w:bCs/>
          <w:sz w:val="36"/>
          <w:szCs w:val="36"/>
        </w:rPr>
        <w:t xml:space="preserve">Write and explain basic architecture of microprocessor 8085 with its all functional units like registers, control units, timing </w:t>
      </w:r>
      <w:proofErr w:type="spellStart"/>
      <w:r w:rsidRPr="00C42393">
        <w:rPr>
          <w:rFonts w:ascii="Arial" w:hAnsi="Arial" w:cs="Arial"/>
          <w:b/>
          <w:bCs/>
          <w:sz w:val="36"/>
          <w:szCs w:val="36"/>
        </w:rPr>
        <w:t>singal</w:t>
      </w:r>
      <w:proofErr w:type="gramStart"/>
      <w:r w:rsidRPr="00C42393">
        <w:rPr>
          <w:rFonts w:ascii="Arial" w:hAnsi="Arial" w:cs="Arial"/>
          <w:b/>
          <w:bCs/>
          <w:sz w:val="36"/>
          <w:szCs w:val="36"/>
        </w:rPr>
        <w:t>,Address</w:t>
      </w:r>
      <w:proofErr w:type="spellEnd"/>
      <w:proofErr w:type="gramEnd"/>
      <w:r w:rsidRPr="00C42393">
        <w:rPr>
          <w:rFonts w:ascii="Arial" w:hAnsi="Arial" w:cs="Arial"/>
          <w:b/>
          <w:bCs/>
          <w:sz w:val="36"/>
          <w:szCs w:val="36"/>
        </w:rPr>
        <w:t xml:space="preserve"> and data bus etc.</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8085 consists of the following functional units −</w:t>
      </w:r>
    </w:p>
    <w:p w:rsidR="001F4E1F" w:rsidRPr="001F4E1F" w:rsidRDefault="001F4E1F" w:rsidP="001F4E1F">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1F4E1F">
        <w:rPr>
          <w:rFonts w:ascii="Verdana" w:eastAsia="Times New Roman" w:hAnsi="Verdana" w:cs="Times New Roman"/>
          <w:b/>
          <w:bCs/>
          <w:color w:val="000000"/>
          <w:sz w:val="32"/>
          <w:szCs w:val="32"/>
        </w:rPr>
        <w:t>Accumulator</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It is an 8-bit register used to perform arithmetic, logical, I/O &amp; LOAD/STORE operations. It is connected to internal data bus &amp; ALU.</w:t>
      </w:r>
    </w:p>
    <w:p w:rsidR="001F4E1F" w:rsidRPr="001F4E1F" w:rsidRDefault="001F4E1F" w:rsidP="001F4E1F">
      <w:pPr>
        <w:pStyle w:val="ListParagraph"/>
        <w:numPr>
          <w:ilvl w:val="0"/>
          <w:numId w:val="3"/>
        </w:numPr>
        <w:spacing w:before="48" w:after="48" w:line="360" w:lineRule="atLeast"/>
        <w:ind w:right="48"/>
        <w:outlineLvl w:val="2"/>
        <w:rPr>
          <w:rFonts w:ascii="Verdana" w:eastAsia="Times New Roman" w:hAnsi="Verdana" w:cs="Times New Roman"/>
          <w:b/>
          <w:color w:val="000000"/>
          <w:sz w:val="32"/>
          <w:szCs w:val="32"/>
        </w:rPr>
      </w:pPr>
      <w:r w:rsidRPr="001F4E1F">
        <w:rPr>
          <w:rFonts w:ascii="Verdana" w:eastAsia="Times New Roman" w:hAnsi="Verdana" w:cs="Times New Roman"/>
          <w:b/>
          <w:color w:val="000000"/>
          <w:sz w:val="32"/>
          <w:szCs w:val="32"/>
        </w:rPr>
        <w:t>Arithmetic and logic unit</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As the name suggests, it performs arithmetic and logical operations like Addition, Subtraction, AND, OR, etc. on 8-bit data.</w:t>
      </w:r>
    </w:p>
    <w:p w:rsidR="001F4E1F" w:rsidRPr="001F4E1F" w:rsidRDefault="001F4E1F" w:rsidP="001F4E1F">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1F4E1F">
        <w:rPr>
          <w:rFonts w:ascii="Verdana" w:eastAsia="Times New Roman" w:hAnsi="Verdana" w:cs="Times New Roman"/>
          <w:b/>
          <w:bCs/>
          <w:color w:val="000000"/>
          <w:sz w:val="32"/>
          <w:szCs w:val="32"/>
        </w:rPr>
        <w:t>General purpose register</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 xml:space="preserve">There are 6 general purpose registers in 8085 processor, i.e. B, C, D, E, </w:t>
      </w:r>
      <w:proofErr w:type="gramStart"/>
      <w:r w:rsidRPr="001F4E1F">
        <w:rPr>
          <w:rFonts w:ascii="Verdana" w:eastAsia="Times New Roman" w:hAnsi="Verdana" w:cs="Times New Roman"/>
          <w:color w:val="000000"/>
          <w:sz w:val="32"/>
          <w:szCs w:val="32"/>
        </w:rPr>
        <w:t>H</w:t>
      </w:r>
      <w:proofErr w:type="gramEnd"/>
      <w:r w:rsidRPr="001F4E1F">
        <w:rPr>
          <w:rFonts w:ascii="Verdana" w:eastAsia="Times New Roman" w:hAnsi="Verdana" w:cs="Times New Roman"/>
          <w:color w:val="000000"/>
          <w:sz w:val="32"/>
          <w:szCs w:val="32"/>
        </w:rPr>
        <w:t>&amp; L. Each register can hold 8-bit data.</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These registers can work in pair to hold 16-bit data and their pairing combination is like B-C, D-E &amp; H-L.</w:t>
      </w:r>
    </w:p>
    <w:p w:rsidR="001F4E1F" w:rsidRPr="001F4E1F" w:rsidRDefault="001F4E1F" w:rsidP="001F4E1F">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1F4E1F">
        <w:rPr>
          <w:rFonts w:ascii="Verdana" w:eastAsia="Times New Roman" w:hAnsi="Verdana" w:cs="Times New Roman"/>
          <w:b/>
          <w:bCs/>
          <w:color w:val="000000"/>
          <w:sz w:val="32"/>
          <w:szCs w:val="32"/>
        </w:rPr>
        <w:t>Program counter</w:t>
      </w:r>
    </w:p>
    <w:p w:rsid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It is a 16-bit register used to store the memory address location of the next instruction to be executed. Microprocessor increments the program whenever an instruction is being executed, so that the program counter points to the memory address of the next instruction that is going to be executed.</w:t>
      </w:r>
    </w:p>
    <w:p w:rsidR="00C42393" w:rsidRPr="001F4E1F" w:rsidRDefault="00C42393" w:rsidP="001F4E1F">
      <w:pPr>
        <w:spacing w:after="144" w:line="360" w:lineRule="atLeast"/>
        <w:ind w:left="48" w:right="48"/>
        <w:jc w:val="both"/>
        <w:rPr>
          <w:rFonts w:ascii="Verdana" w:eastAsia="Times New Roman" w:hAnsi="Verdana" w:cs="Times New Roman"/>
          <w:color w:val="000000"/>
          <w:sz w:val="32"/>
          <w:szCs w:val="32"/>
        </w:rPr>
      </w:pPr>
    </w:p>
    <w:p w:rsidR="001F4E1F" w:rsidRPr="001F4E1F" w:rsidRDefault="001F4E1F" w:rsidP="001F4E1F">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1F4E1F">
        <w:rPr>
          <w:rFonts w:ascii="Verdana" w:eastAsia="Times New Roman" w:hAnsi="Verdana" w:cs="Times New Roman"/>
          <w:b/>
          <w:bCs/>
          <w:color w:val="000000"/>
          <w:sz w:val="32"/>
          <w:szCs w:val="32"/>
        </w:rPr>
        <w:lastRenderedPageBreak/>
        <w:t>Stack pointer</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 xml:space="preserve">It is also a 16-bit register works like stack, which is always </w:t>
      </w:r>
      <w:proofErr w:type="gramStart"/>
      <w:r w:rsidRPr="001F4E1F">
        <w:rPr>
          <w:rFonts w:ascii="Verdana" w:eastAsia="Times New Roman" w:hAnsi="Verdana" w:cs="Times New Roman"/>
          <w:color w:val="000000"/>
          <w:sz w:val="32"/>
          <w:szCs w:val="32"/>
        </w:rPr>
        <w:t>incremented/decremented</w:t>
      </w:r>
      <w:proofErr w:type="gramEnd"/>
      <w:r w:rsidRPr="001F4E1F">
        <w:rPr>
          <w:rFonts w:ascii="Verdana" w:eastAsia="Times New Roman" w:hAnsi="Verdana" w:cs="Times New Roman"/>
          <w:color w:val="000000"/>
          <w:sz w:val="32"/>
          <w:szCs w:val="32"/>
        </w:rPr>
        <w:t xml:space="preserve"> by 2 during push &amp; pop operations.</w:t>
      </w:r>
    </w:p>
    <w:p w:rsidR="001F4E1F" w:rsidRPr="001F4E1F" w:rsidRDefault="001F4E1F" w:rsidP="001F4E1F">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1F4E1F">
        <w:rPr>
          <w:rFonts w:ascii="Verdana" w:eastAsia="Times New Roman" w:hAnsi="Verdana" w:cs="Times New Roman"/>
          <w:b/>
          <w:bCs/>
          <w:color w:val="000000"/>
          <w:sz w:val="32"/>
          <w:szCs w:val="32"/>
        </w:rPr>
        <w:t>Temporary register</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It is an 8-bit register, which holds the temporary data of arithmetic and logical operations.</w:t>
      </w:r>
    </w:p>
    <w:p w:rsidR="001F4E1F" w:rsidRPr="001F4E1F" w:rsidRDefault="001F4E1F" w:rsidP="001F4E1F">
      <w:pPr>
        <w:pStyle w:val="ListParagraph"/>
        <w:numPr>
          <w:ilvl w:val="0"/>
          <w:numId w:val="3"/>
        </w:numPr>
        <w:spacing w:before="48" w:after="48" w:line="360" w:lineRule="atLeast"/>
        <w:ind w:right="48"/>
        <w:outlineLvl w:val="2"/>
        <w:rPr>
          <w:rFonts w:ascii="Verdana" w:eastAsia="Times New Roman" w:hAnsi="Verdana" w:cs="Times New Roman"/>
          <w:b/>
          <w:color w:val="000000"/>
          <w:sz w:val="32"/>
          <w:szCs w:val="32"/>
        </w:rPr>
      </w:pPr>
      <w:r w:rsidRPr="001F4E1F">
        <w:rPr>
          <w:rFonts w:ascii="Verdana" w:eastAsia="Times New Roman" w:hAnsi="Verdana" w:cs="Times New Roman"/>
          <w:b/>
          <w:color w:val="000000"/>
          <w:sz w:val="32"/>
          <w:szCs w:val="32"/>
        </w:rPr>
        <w:t>Flag register</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It is an 8-bit register having five 1-bit flip-flops, which holds either 0 or 1 depending upon the result stored in the accumulator.</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These are the set of 5 flip-flops −</w:t>
      </w:r>
    </w:p>
    <w:p w:rsidR="001F4E1F" w:rsidRPr="001F4E1F" w:rsidRDefault="001F4E1F" w:rsidP="001F4E1F">
      <w:pPr>
        <w:numPr>
          <w:ilvl w:val="0"/>
          <w:numId w:val="1"/>
        </w:numPr>
        <w:spacing w:before="100" w:beforeAutospacing="1" w:after="75" w:line="360" w:lineRule="atLeast"/>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Sign (S)</w:t>
      </w:r>
    </w:p>
    <w:p w:rsidR="001F4E1F" w:rsidRPr="001F4E1F" w:rsidRDefault="001F4E1F" w:rsidP="001F4E1F">
      <w:pPr>
        <w:numPr>
          <w:ilvl w:val="0"/>
          <w:numId w:val="1"/>
        </w:numPr>
        <w:spacing w:before="100" w:beforeAutospacing="1" w:after="75" w:line="360" w:lineRule="atLeast"/>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Zero (Z)</w:t>
      </w:r>
    </w:p>
    <w:p w:rsidR="001F4E1F" w:rsidRPr="001F4E1F" w:rsidRDefault="001F4E1F" w:rsidP="001F4E1F">
      <w:pPr>
        <w:numPr>
          <w:ilvl w:val="0"/>
          <w:numId w:val="1"/>
        </w:numPr>
        <w:spacing w:before="100" w:beforeAutospacing="1" w:after="75" w:line="360" w:lineRule="atLeast"/>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Auxiliary Carry (AC)</w:t>
      </w:r>
    </w:p>
    <w:p w:rsidR="001F4E1F" w:rsidRPr="001F4E1F" w:rsidRDefault="001F4E1F" w:rsidP="001F4E1F">
      <w:pPr>
        <w:numPr>
          <w:ilvl w:val="0"/>
          <w:numId w:val="1"/>
        </w:numPr>
        <w:spacing w:before="100" w:beforeAutospacing="1" w:after="75" w:line="360" w:lineRule="atLeast"/>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Parity (P)</w:t>
      </w:r>
    </w:p>
    <w:p w:rsidR="001F4E1F" w:rsidRPr="001F4E1F" w:rsidRDefault="001F4E1F" w:rsidP="001F4E1F">
      <w:pPr>
        <w:numPr>
          <w:ilvl w:val="0"/>
          <w:numId w:val="1"/>
        </w:numPr>
        <w:spacing w:before="100" w:beforeAutospacing="1" w:after="75" w:line="360" w:lineRule="atLeast"/>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Carry (C)</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Its bit position is shown in the following table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32"/>
        <w:gridCol w:w="1132"/>
        <w:gridCol w:w="1132"/>
        <w:gridCol w:w="1132"/>
        <w:gridCol w:w="1133"/>
        <w:gridCol w:w="1133"/>
        <w:gridCol w:w="1133"/>
        <w:gridCol w:w="1133"/>
      </w:tblGrid>
      <w:tr w:rsidR="001F4E1F" w:rsidRPr="001F4E1F" w:rsidTr="00CD562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b/>
                <w:bCs/>
                <w:color w:val="313131"/>
                <w:sz w:val="32"/>
                <w:szCs w:val="32"/>
              </w:rPr>
            </w:pPr>
            <w:r w:rsidRPr="001F4E1F">
              <w:rPr>
                <w:rFonts w:ascii="Verdana" w:eastAsia="Times New Roman" w:hAnsi="Verdana" w:cs="Times New Roman"/>
                <w:b/>
                <w:bCs/>
                <w:color w:val="313131"/>
                <w:sz w:val="32"/>
                <w:szCs w:val="32"/>
              </w:rPr>
              <w:t>D7</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b/>
                <w:bCs/>
                <w:color w:val="313131"/>
                <w:sz w:val="32"/>
                <w:szCs w:val="32"/>
              </w:rPr>
            </w:pPr>
            <w:r w:rsidRPr="001F4E1F">
              <w:rPr>
                <w:rFonts w:ascii="Verdana" w:eastAsia="Times New Roman" w:hAnsi="Verdana" w:cs="Times New Roman"/>
                <w:b/>
                <w:bCs/>
                <w:color w:val="313131"/>
                <w:sz w:val="32"/>
                <w:szCs w:val="32"/>
              </w:rPr>
              <w:t>D6</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b/>
                <w:bCs/>
                <w:color w:val="313131"/>
                <w:sz w:val="32"/>
                <w:szCs w:val="32"/>
              </w:rPr>
            </w:pPr>
            <w:r w:rsidRPr="001F4E1F">
              <w:rPr>
                <w:rFonts w:ascii="Verdana" w:eastAsia="Times New Roman" w:hAnsi="Verdana" w:cs="Times New Roman"/>
                <w:b/>
                <w:bCs/>
                <w:color w:val="313131"/>
                <w:sz w:val="32"/>
                <w:szCs w:val="32"/>
              </w:rPr>
              <w:t>D5</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b/>
                <w:bCs/>
                <w:color w:val="313131"/>
                <w:sz w:val="32"/>
                <w:szCs w:val="32"/>
              </w:rPr>
            </w:pPr>
            <w:r w:rsidRPr="001F4E1F">
              <w:rPr>
                <w:rFonts w:ascii="Verdana" w:eastAsia="Times New Roman" w:hAnsi="Verdana" w:cs="Times New Roman"/>
                <w:b/>
                <w:bCs/>
                <w:color w:val="313131"/>
                <w:sz w:val="32"/>
                <w:szCs w:val="32"/>
              </w:rPr>
              <w:t>D4</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b/>
                <w:bCs/>
                <w:color w:val="313131"/>
                <w:sz w:val="32"/>
                <w:szCs w:val="32"/>
              </w:rPr>
            </w:pPr>
            <w:r w:rsidRPr="001F4E1F">
              <w:rPr>
                <w:rFonts w:ascii="Verdana" w:eastAsia="Times New Roman" w:hAnsi="Verdana" w:cs="Times New Roman"/>
                <w:b/>
                <w:bCs/>
                <w:color w:val="313131"/>
                <w:sz w:val="32"/>
                <w:szCs w:val="32"/>
              </w:rPr>
              <w:t>D3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b/>
                <w:bCs/>
                <w:color w:val="313131"/>
                <w:sz w:val="32"/>
                <w:szCs w:val="32"/>
              </w:rPr>
            </w:pPr>
            <w:r w:rsidRPr="001F4E1F">
              <w:rPr>
                <w:rFonts w:ascii="Verdana" w:eastAsia="Times New Roman" w:hAnsi="Verdana" w:cs="Times New Roman"/>
                <w:b/>
                <w:bCs/>
                <w:color w:val="313131"/>
                <w:sz w:val="32"/>
                <w:szCs w:val="32"/>
              </w:rPr>
              <w:t>D2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b/>
                <w:bCs/>
                <w:color w:val="313131"/>
                <w:sz w:val="32"/>
                <w:szCs w:val="32"/>
              </w:rPr>
            </w:pPr>
            <w:r w:rsidRPr="001F4E1F">
              <w:rPr>
                <w:rFonts w:ascii="Verdana" w:eastAsia="Times New Roman" w:hAnsi="Verdana" w:cs="Times New Roman"/>
                <w:b/>
                <w:bCs/>
                <w:color w:val="313131"/>
                <w:sz w:val="32"/>
                <w:szCs w:val="32"/>
              </w:rPr>
              <w:t>D1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b/>
                <w:bCs/>
                <w:color w:val="313131"/>
                <w:sz w:val="32"/>
                <w:szCs w:val="32"/>
              </w:rPr>
            </w:pPr>
            <w:r w:rsidRPr="001F4E1F">
              <w:rPr>
                <w:rFonts w:ascii="Verdana" w:eastAsia="Times New Roman" w:hAnsi="Verdana" w:cs="Times New Roman"/>
                <w:b/>
                <w:bCs/>
                <w:color w:val="313131"/>
                <w:sz w:val="32"/>
                <w:szCs w:val="32"/>
              </w:rPr>
              <w:t>D0</w:t>
            </w:r>
          </w:p>
        </w:tc>
      </w:tr>
      <w:tr w:rsidR="001F4E1F" w:rsidRPr="001F4E1F" w:rsidTr="00CD56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color w:val="313131"/>
                <w:sz w:val="32"/>
                <w:szCs w:val="32"/>
              </w:rPr>
            </w:pPr>
            <w:r w:rsidRPr="001F4E1F">
              <w:rPr>
                <w:rFonts w:ascii="Verdana" w:eastAsia="Times New Roman" w:hAnsi="Verdana" w:cs="Times New Roman"/>
                <w:color w:val="313131"/>
                <w:sz w:val="32"/>
                <w:szCs w:val="32"/>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color w:val="313131"/>
                <w:sz w:val="32"/>
                <w:szCs w:val="32"/>
              </w:rPr>
            </w:pPr>
            <w:r w:rsidRPr="001F4E1F">
              <w:rPr>
                <w:rFonts w:ascii="Verdana" w:eastAsia="Times New Roman" w:hAnsi="Verdana" w:cs="Times New Roman"/>
                <w:color w:val="313131"/>
                <w:sz w:val="32"/>
                <w:szCs w:val="32"/>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color w:val="313131"/>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color w:val="313131"/>
                <w:sz w:val="32"/>
                <w:szCs w:val="32"/>
              </w:rPr>
            </w:pPr>
            <w:r w:rsidRPr="001F4E1F">
              <w:rPr>
                <w:rFonts w:ascii="Verdana" w:eastAsia="Times New Roman" w:hAnsi="Verdana" w:cs="Times New Roman"/>
                <w:color w:val="313131"/>
                <w:sz w:val="32"/>
                <w:szCs w:val="32"/>
              </w:rPr>
              <w:t>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color w:val="313131"/>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color w:val="313131"/>
                <w:sz w:val="32"/>
                <w:szCs w:val="32"/>
              </w:rPr>
            </w:pPr>
            <w:r w:rsidRPr="001F4E1F">
              <w:rPr>
                <w:rFonts w:ascii="Verdana" w:eastAsia="Times New Roman" w:hAnsi="Verdana" w:cs="Times New Roman"/>
                <w:color w:val="313131"/>
                <w:sz w:val="32"/>
                <w:szCs w:val="32"/>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color w:val="313131"/>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4E1F" w:rsidRPr="001F4E1F" w:rsidRDefault="001F4E1F" w:rsidP="00CD5628">
            <w:pPr>
              <w:spacing w:after="300" w:line="240" w:lineRule="auto"/>
              <w:rPr>
                <w:rFonts w:ascii="Verdana" w:eastAsia="Times New Roman" w:hAnsi="Verdana" w:cs="Times New Roman"/>
                <w:color w:val="313131"/>
                <w:sz w:val="32"/>
                <w:szCs w:val="32"/>
              </w:rPr>
            </w:pPr>
            <w:r w:rsidRPr="001F4E1F">
              <w:rPr>
                <w:rFonts w:ascii="Verdana" w:eastAsia="Times New Roman" w:hAnsi="Verdana" w:cs="Times New Roman"/>
                <w:color w:val="313131"/>
                <w:sz w:val="32"/>
                <w:szCs w:val="32"/>
              </w:rPr>
              <w:t>CY</w:t>
            </w:r>
          </w:p>
        </w:tc>
      </w:tr>
    </w:tbl>
    <w:p w:rsidR="00C42393" w:rsidRPr="00C42393" w:rsidRDefault="00C42393" w:rsidP="00C42393">
      <w:pPr>
        <w:spacing w:before="48" w:after="48" w:line="360" w:lineRule="atLeast"/>
        <w:ind w:right="48"/>
        <w:outlineLvl w:val="2"/>
        <w:rPr>
          <w:rFonts w:ascii="Verdana" w:eastAsia="Times New Roman" w:hAnsi="Verdana" w:cs="Times New Roman"/>
          <w:b/>
          <w:bCs/>
          <w:color w:val="000000"/>
          <w:sz w:val="32"/>
          <w:szCs w:val="32"/>
        </w:rPr>
      </w:pPr>
    </w:p>
    <w:p w:rsidR="001F4E1F" w:rsidRPr="00C42393" w:rsidRDefault="001F4E1F" w:rsidP="00C42393">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C42393">
        <w:rPr>
          <w:rFonts w:ascii="Verdana" w:eastAsia="Times New Roman" w:hAnsi="Verdana" w:cs="Times New Roman"/>
          <w:b/>
          <w:bCs/>
          <w:color w:val="000000"/>
          <w:sz w:val="32"/>
          <w:szCs w:val="32"/>
        </w:rPr>
        <w:t>Instruction register and decoder</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It is an 8-bit register. When an instruction is fetched from memory then it is stored in the Instruction register. Instruction decoder decodes the information present in the Instruction register.</w:t>
      </w:r>
    </w:p>
    <w:p w:rsidR="001F4E1F" w:rsidRPr="001F4E1F" w:rsidRDefault="001F4E1F" w:rsidP="001F4E1F">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1F4E1F">
        <w:rPr>
          <w:rFonts w:ascii="Verdana" w:eastAsia="Times New Roman" w:hAnsi="Verdana" w:cs="Times New Roman"/>
          <w:b/>
          <w:bCs/>
          <w:color w:val="000000"/>
          <w:sz w:val="32"/>
          <w:szCs w:val="32"/>
        </w:rPr>
        <w:lastRenderedPageBreak/>
        <w:t>Timing and control unit</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It provides timing and control signal to the microprocessor to perform operations. Following are the timing and control signals, which control external and internal circuits −</w:t>
      </w:r>
    </w:p>
    <w:p w:rsidR="001F4E1F" w:rsidRPr="001F4E1F" w:rsidRDefault="001F4E1F" w:rsidP="001F4E1F">
      <w:pPr>
        <w:numPr>
          <w:ilvl w:val="0"/>
          <w:numId w:val="2"/>
        </w:numPr>
        <w:spacing w:before="100" w:beforeAutospacing="1" w:after="75" w:line="360" w:lineRule="atLeast"/>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Control Signals: READY, RD’, WR’, ALE</w:t>
      </w:r>
    </w:p>
    <w:p w:rsidR="001F4E1F" w:rsidRPr="001F4E1F" w:rsidRDefault="001F4E1F" w:rsidP="001F4E1F">
      <w:pPr>
        <w:numPr>
          <w:ilvl w:val="0"/>
          <w:numId w:val="2"/>
        </w:numPr>
        <w:spacing w:before="100" w:beforeAutospacing="1" w:after="75" w:line="360" w:lineRule="atLeast"/>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Status Signals: S0, S1, IO/M’</w:t>
      </w:r>
    </w:p>
    <w:p w:rsidR="001F4E1F" w:rsidRPr="001F4E1F" w:rsidRDefault="001F4E1F" w:rsidP="001F4E1F">
      <w:pPr>
        <w:numPr>
          <w:ilvl w:val="0"/>
          <w:numId w:val="2"/>
        </w:numPr>
        <w:spacing w:before="100" w:beforeAutospacing="1" w:after="75" w:line="360" w:lineRule="atLeast"/>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DMA Signals: HOLD, HLDA</w:t>
      </w:r>
    </w:p>
    <w:p w:rsidR="00C42393" w:rsidRDefault="001F4E1F" w:rsidP="00C42393">
      <w:pPr>
        <w:numPr>
          <w:ilvl w:val="0"/>
          <w:numId w:val="2"/>
        </w:numPr>
        <w:spacing w:before="100" w:beforeAutospacing="1" w:after="75" w:line="360" w:lineRule="atLeast"/>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RESET Signals: RESET IN, RESET OUT</w:t>
      </w:r>
    </w:p>
    <w:p w:rsidR="00C42393" w:rsidRPr="00C42393" w:rsidRDefault="00C42393" w:rsidP="00C42393">
      <w:pPr>
        <w:spacing w:before="100" w:beforeAutospacing="1" w:after="75" w:line="360" w:lineRule="atLeast"/>
        <w:rPr>
          <w:rFonts w:ascii="Verdana" w:eastAsia="Times New Roman" w:hAnsi="Verdana" w:cs="Times New Roman"/>
          <w:color w:val="000000"/>
          <w:sz w:val="32"/>
          <w:szCs w:val="32"/>
        </w:rPr>
      </w:pPr>
    </w:p>
    <w:p w:rsidR="001F4E1F" w:rsidRPr="00C42393" w:rsidRDefault="001F4E1F" w:rsidP="00C42393">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C42393">
        <w:rPr>
          <w:rFonts w:ascii="Verdana" w:eastAsia="Times New Roman" w:hAnsi="Verdana" w:cs="Times New Roman"/>
          <w:b/>
          <w:bCs/>
          <w:color w:val="000000"/>
          <w:sz w:val="32"/>
          <w:szCs w:val="32"/>
        </w:rPr>
        <w:t>Interrupt control</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As the name suggests it controls the interrupts during a process. When a microprocessor is executing a main program and whenever an interrupt occurs, the microprocessor shifts the control from the main program to process the incoming request. After the request is completed, the control goes back to the main program.</w:t>
      </w:r>
    </w:p>
    <w:p w:rsid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 xml:space="preserve">There are 5 interrupt signals in 8085 microprocessor: INTR, RST 7.5, RST 6.5, RST 5.5, </w:t>
      </w:r>
      <w:proofErr w:type="gramStart"/>
      <w:r w:rsidRPr="001F4E1F">
        <w:rPr>
          <w:rFonts w:ascii="Verdana" w:eastAsia="Times New Roman" w:hAnsi="Verdana" w:cs="Times New Roman"/>
          <w:color w:val="000000"/>
          <w:sz w:val="32"/>
          <w:szCs w:val="32"/>
        </w:rPr>
        <w:t>TRAP</w:t>
      </w:r>
      <w:proofErr w:type="gramEnd"/>
      <w:r w:rsidRPr="001F4E1F">
        <w:rPr>
          <w:rFonts w:ascii="Verdana" w:eastAsia="Times New Roman" w:hAnsi="Verdana" w:cs="Times New Roman"/>
          <w:color w:val="000000"/>
          <w:sz w:val="32"/>
          <w:szCs w:val="32"/>
        </w:rPr>
        <w:t>.</w:t>
      </w:r>
    </w:p>
    <w:p w:rsidR="00C42393" w:rsidRPr="001F4E1F" w:rsidRDefault="00C42393" w:rsidP="001F4E1F">
      <w:pPr>
        <w:spacing w:after="144" w:line="360" w:lineRule="atLeast"/>
        <w:ind w:left="48" w:right="48"/>
        <w:jc w:val="both"/>
        <w:rPr>
          <w:rFonts w:ascii="Verdana" w:eastAsia="Times New Roman" w:hAnsi="Verdana" w:cs="Times New Roman"/>
          <w:color w:val="000000"/>
          <w:sz w:val="32"/>
          <w:szCs w:val="32"/>
        </w:rPr>
      </w:pPr>
    </w:p>
    <w:p w:rsidR="001F4E1F" w:rsidRPr="00C42393" w:rsidRDefault="001F4E1F" w:rsidP="00C42393">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C42393">
        <w:rPr>
          <w:rFonts w:ascii="Verdana" w:eastAsia="Times New Roman" w:hAnsi="Verdana" w:cs="Times New Roman"/>
          <w:b/>
          <w:bCs/>
          <w:color w:val="000000"/>
          <w:sz w:val="32"/>
          <w:szCs w:val="32"/>
        </w:rPr>
        <w:t>Serial Input/output control</w:t>
      </w:r>
    </w:p>
    <w:p w:rsid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It controls the serial data communication by using these two instructions: SID (Serial input data) and SOD (Serial output data).</w:t>
      </w:r>
    </w:p>
    <w:p w:rsidR="00C42393" w:rsidRPr="001F4E1F" w:rsidRDefault="00C42393" w:rsidP="001F4E1F">
      <w:pPr>
        <w:spacing w:after="144" w:line="360" w:lineRule="atLeast"/>
        <w:ind w:left="48" w:right="48"/>
        <w:jc w:val="both"/>
        <w:rPr>
          <w:rFonts w:ascii="Verdana" w:eastAsia="Times New Roman" w:hAnsi="Verdana" w:cs="Times New Roman"/>
          <w:color w:val="000000"/>
          <w:sz w:val="32"/>
          <w:szCs w:val="32"/>
        </w:rPr>
      </w:pPr>
    </w:p>
    <w:p w:rsidR="001F4E1F" w:rsidRPr="00C42393" w:rsidRDefault="001F4E1F" w:rsidP="00C42393">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C42393">
        <w:rPr>
          <w:rFonts w:ascii="Verdana" w:eastAsia="Times New Roman" w:hAnsi="Verdana" w:cs="Times New Roman"/>
          <w:b/>
          <w:bCs/>
          <w:color w:val="000000"/>
          <w:sz w:val="32"/>
          <w:szCs w:val="32"/>
        </w:rPr>
        <w:t>Address buffer and address-data buffer</w:t>
      </w:r>
    </w:p>
    <w:p w:rsid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The content stored in the stack pointer and program counter is loaded into the address buffer and address-</w:t>
      </w:r>
      <w:r w:rsidRPr="001F4E1F">
        <w:rPr>
          <w:rFonts w:ascii="Verdana" w:eastAsia="Times New Roman" w:hAnsi="Verdana" w:cs="Times New Roman"/>
          <w:color w:val="000000"/>
          <w:sz w:val="32"/>
          <w:szCs w:val="32"/>
        </w:rPr>
        <w:lastRenderedPageBreak/>
        <w:t>data buffer to communicate with the CPU. The memory and I/O chips are connected to these buses; the CPU can exchange the desired data with the memory and I/O chips.</w:t>
      </w:r>
    </w:p>
    <w:p w:rsidR="00C42393" w:rsidRPr="001F4E1F" w:rsidRDefault="00C42393" w:rsidP="001F4E1F">
      <w:pPr>
        <w:spacing w:after="144" w:line="360" w:lineRule="atLeast"/>
        <w:ind w:left="48" w:right="48"/>
        <w:jc w:val="both"/>
        <w:rPr>
          <w:rFonts w:ascii="Verdana" w:eastAsia="Times New Roman" w:hAnsi="Verdana" w:cs="Times New Roman"/>
          <w:color w:val="000000"/>
          <w:sz w:val="32"/>
          <w:szCs w:val="32"/>
        </w:rPr>
      </w:pPr>
    </w:p>
    <w:p w:rsidR="001F4E1F" w:rsidRPr="00C42393" w:rsidRDefault="001F4E1F" w:rsidP="00C42393">
      <w:pPr>
        <w:pStyle w:val="ListParagraph"/>
        <w:numPr>
          <w:ilvl w:val="0"/>
          <w:numId w:val="3"/>
        </w:numPr>
        <w:spacing w:before="48" w:after="48" w:line="360" w:lineRule="atLeast"/>
        <w:ind w:right="48"/>
        <w:outlineLvl w:val="2"/>
        <w:rPr>
          <w:rFonts w:ascii="Verdana" w:eastAsia="Times New Roman" w:hAnsi="Verdana" w:cs="Times New Roman"/>
          <w:b/>
          <w:bCs/>
          <w:color w:val="000000"/>
          <w:sz w:val="32"/>
          <w:szCs w:val="32"/>
        </w:rPr>
      </w:pPr>
      <w:r w:rsidRPr="00C42393">
        <w:rPr>
          <w:rFonts w:ascii="Verdana" w:eastAsia="Times New Roman" w:hAnsi="Verdana" w:cs="Times New Roman"/>
          <w:b/>
          <w:bCs/>
          <w:color w:val="000000"/>
          <w:sz w:val="32"/>
          <w:szCs w:val="32"/>
        </w:rPr>
        <w:t>Address bus and data bus</w:t>
      </w:r>
    </w:p>
    <w:p w:rsidR="001F4E1F" w:rsidRPr="001F4E1F" w:rsidRDefault="001F4E1F" w:rsidP="001F4E1F">
      <w:pPr>
        <w:spacing w:after="144" w:line="360" w:lineRule="atLeast"/>
        <w:ind w:left="48" w:right="48"/>
        <w:jc w:val="both"/>
        <w:rPr>
          <w:rFonts w:ascii="Verdana" w:eastAsia="Times New Roman" w:hAnsi="Verdana" w:cs="Times New Roman"/>
          <w:color w:val="000000"/>
          <w:sz w:val="32"/>
          <w:szCs w:val="32"/>
        </w:rPr>
      </w:pPr>
      <w:r w:rsidRPr="001F4E1F">
        <w:rPr>
          <w:rFonts w:ascii="Verdana" w:eastAsia="Times New Roman" w:hAnsi="Verdana" w:cs="Times New Roman"/>
          <w:color w:val="000000"/>
          <w:sz w:val="32"/>
          <w:szCs w:val="32"/>
        </w:rPr>
        <w:t>Data bus carries the data to be stored. It is bidirectional, whereas address bus carries the location to where it should be stored and it is unidirectional. It is used to transfer the data &amp; Address I/O devices.</w:t>
      </w:r>
    </w:p>
    <w:p w:rsidR="001F4E1F" w:rsidRPr="001F4E1F" w:rsidRDefault="001F4E1F" w:rsidP="001F4E1F">
      <w:pPr>
        <w:jc w:val="both"/>
        <w:rPr>
          <w:rFonts w:ascii="Arial" w:hAnsi="Arial" w:cs="Arial"/>
          <w:b/>
          <w:bCs/>
          <w:sz w:val="32"/>
          <w:szCs w:val="32"/>
        </w:rPr>
      </w:pPr>
    </w:p>
    <w:sectPr w:rsidR="001F4E1F" w:rsidRPr="001F4E1F" w:rsidSect="001E3F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284" w:rsidRDefault="00102284" w:rsidP="00AE4BFA">
      <w:pPr>
        <w:spacing w:after="0" w:line="240" w:lineRule="auto"/>
      </w:pPr>
      <w:r>
        <w:separator/>
      </w:r>
    </w:p>
  </w:endnote>
  <w:endnote w:type="continuationSeparator" w:id="1">
    <w:p w:rsidR="00102284" w:rsidRDefault="00102284" w:rsidP="00AE4B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284" w:rsidRDefault="00102284" w:rsidP="00AE4BFA">
      <w:pPr>
        <w:spacing w:after="0" w:line="240" w:lineRule="auto"/>
      </w:pPr>
      <w:r>
        <w:separator/>
      </w:r>
    </w:p>
  </w:footnote>
  <w:footnote w:type="continuationSeparator" w:id="1">
    <w:p w:rsidR="00102284" w:rsidRDefault="00102284" w:rsidP="00AE4B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BFA" w:rsidRPr="00AE4BFA" w:rsidRDefault="00AE4BFA">
    <w:pPr>
      <w:pStyle w:val="Header"/>
      <w:rPr>
        <w:b/>
        <w:bCs/>
        <w:sz w:val="28"/>
        <w:szCs w:val="28"/>
      </w:rPr>
    </w:pPr>
    <w:r w:rsidRPr="00AE4BFA">
      <w:rPr>
        <w:b/>
        <w:bCs/>
        <w:sz w:val="28"/>
        <w:szCs w:val="28"/>
      </w:rPr>
      <w:t>BATCH A</w:t>
    </w:r>
    <w:r w:rsidRPr="00AE4BFA">
      <w:rPr>
        <w:b/>
        <w:bCs/>
        <w:sz w:val="28"/>
        <w:szCs w:val="28"/>
      </w:rPr>
      <w:tab/>
    </w:r>
    <w:r w:rsidR="00E87749">
      <w:rPr>
        <w:b/>
        <w:bCs/>
        <w:sz w:val="28"/>
        <w:szCs w:val="28"/>
      </w:rPr>
      <w:t>KARAN BATHANI</w:t>
    </w:r>
    <w:r w:rsidR="00E87749">
      <w:rPr>
        <w:b/>
        <w:bCs/>
        <w:sz w:val="28"/>
        <w:szCs w:val="28"/>
      </w:rPr>
      <w:tab/>
      <w:t>160410116009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76CDE"/>
    <w:multiLevelType w:val="multilevel"/>
    <w:tmpl w:val="95A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51D0F"/>
    <w:multiLevelType w:val="multilevel"/>
    <w:tmpl w:val="FF22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B8752B"/>
    <w:multiLevelType w:val="multilevel"/>
    <w:tmpl w:val="95A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EC52E0"/>
    <w:multiLevelType w:val="hybridMultilevel"/>
    <w:tmpl w:val="F1A04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6104DB"/>
    <w:multiLevelType w:val="hybridMultilevel"/>
    <w:tmpl w:val="F116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footnotePr>
    <w:footnote w:id="0"/>
    <w:footnote w:id="1"/>
  </w:footnotePr>
  <w:endnotePr>
    <w:endnote w:id="0"/>
    <w:endnote w:id="1"/>
  </w:endnotePr>
  <w:compat/>
  <w:rsids>
    <w:rsidRoot w:val="001F4E1F"/>
    <w:rsid w:val="00102284"/>
    <w:rsid w:val="001E3F0C"/>
    <w:rsid w:val="001F4E1F"/>
    <w:rsid w:val="00225EFF"/>
    <w:rsid w:val="00741983"/>
    <w:rsid w:val="00AE4BFA"/>
    <w:rsid w:val="00B908BF"/>
    <w:rsid w:val="00C42393"/>
    <w:rsid w:val="00E8774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0C"/>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1F"/>
    <w:pPr>
      <w:ind w:left="720"/>
      <w:contextualSpacing/>
    </w:pPr>
  </w:style>
  <w:style w:type="paragraph" w:styleId="Header">
    <w:name w:val="header"/>
    <w:basedOn w:val="Normal"/>
    <w:link w:val="HeaderChar"/>
    <w:uiPriority w:val="99"/>
    <w:unhideWhenUsed/>
    <w:rsid w:val="00AE4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BFA"/>
    <w:rPr>
      <w:rFonts w:cs="Shruti"/>
    </w:rPr>
  </w:style>
  <w:style w:type="paragraph" w:styleId="Footer">
    <w:name w:val="footer"/>
    <w:basedOn w:val="Normal"/>
    <w:link w:val="FooterChar"/>
    <w:uiPriority w:val="99"/>
    <w:unhideWhenUsed/>
    <w:rsid w:val="00AE4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BFA"/>
    <w:rPr>
      <w:rFonts w:cs="Shrut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1F"/>
    <w:pPr>
      <w:ind w:left="720"/>
      <w:contextualSpacing/>
    </w:pPr>
  </w:style>
  <w:style w:type="paragraph" w:styleId="Header">
    <w:name w:val="header"/>
    <w:basedOn w:val="Normal"/>
    <w:link w:val="HeaderChar"/>
    <w:uiPriority w:val="99"/>
    <w:unhideWhenUsed/>
    <w:rsid w:val="00AE4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BFA"/>
    <w:rPr>
      <w:rFonts w:cs="Shruti"/>
    </w:rPr>
  </w:style>
  <w:style w:type="paragraph" w:styleId="Footer">
    <w:name w:val="footer"/>
    <w:basedOn w:val="Normal"/>
    <w:link w:val="FooterChar"/>
    <w:uiPriority w:val="99"/>
    <w:unhideWhenUsed/>
    <w:rsid w:val="00AE4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BFA"/>
    <w:rPr>
      <w:rFonts w:cs="Shrut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Bhadja</dc:creator>
  <cp:lastModifiedBy>pc2</cp:lastModifiedBy>
  <cp:revision>5</cp:revision>
  <dcterms:created xsi:type="dcterms:W3CDTF">2018-04-05T04:42:00Z</dcterms:created>
  <dcterms:modified xsi:type="dcterms:W3CDTF">2018-04-06T05:38:00Z</dcterms:modified>
</cp:coreProperties>
</file>