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87D5" w14:textId="17F30638" w:rsidR="00676411" w:rsidRPr="00682242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82242">
        <w:rPr>
          <w:b/>
          <w:bCs/>
          <w:sz w:val="24"/>
          <w:szCs w:val="24"/>
          <w:shd w:val="clear" w:color="auto" w:fill="F5F5F5"/>
          <w:lang w:val="en-IN" w:eastAsia="en-IN"/>
        </w:rPr>
        <w:t xml:space="preserve">What is </w:t>
      </w:r>
      <w:proofErr w:type="gramStart"/>
      <w:r w:rsidRPr="00682242">
        <w:rPr>
          <w:b/>
          <w:bCs/>
          <w:sz w:val="24"/>
          <w:szCs w:val="24"/>
          <w:shd w:val="clear" w:color="auto" w:fill="F5F5F5"/>
          <w:lang w:val="en-IN" w:eastAsia="en-IN"/>
        </w:rPr>
        <w:t>CUDA ?</w:t>
      </w:r>
      <w:proofErr w:type="gramEnd"/>
    </w:p>
    <w:p w14:paraId="2ACC78BF" w14:textId="34AF2098" w:rsidR="00437E73" w:rsidRPr="00437E73" w:rsidRDefault="00437E73" w:rsidP="00BE6909">
      <w:pPr>
        <w:pStyle w:val="ListParagraph"/>
        <w:numPr>
          <w:ilvl w:val="0"/>
          <w:numId w:val="9"/>
        </w:numPr>
        <w:ind w:left="426" w:hanging="426"/>
        <w:rPr>
          <w:sz w:val="28"/>
          <w:szCs w:val="28"/>
          <w:shd w:val="clear" w:color="auto" w:fill="F5F5F5"/>
          <w:lang w:val="en-IN" w:eastAsia="en-IN"/>
        </w:rPr>
      </w:pPr>
      <w:r w:rsidRPr="00682242">
        <w:rPr>
          <w:sz w:val="28"/>
          <w:szCs w:val="28"/>
          <w:shd w:val="clear" w:color="auto" w:fill="F5F5F5"/>
          <w:lang w:val="en-IN" w:eastAsia="en-IN"/>
        </w:rPr>
        <w:t>CUDA =</w:t>
      </w:r>
      <w:r>
        <w:rPr>
          <w:sz w:val="28"/>
          <w:szCs w:val="28"/>
          <w:shd w:val="clear" w:color="auto" w:fill="F5F5F5"/>
          <w:lang w:val="en-IN" w:eastAsia="en-IN"/>
        </w:rPr>
        <w:t xml:space="preserve"> </w:t>
      </w:r>
      <w:r w:rsidRPr="00437E73">
        <w:rPr>
          <w:sz w:val="24"/>
          <w:szCs w:val="24"/>
        </w:rPr>
        <w:t>Compute Unified Device Architecture</w:t>
      </w:r>
    </w:p>
    <w:p w14:paraId="74B61418" w14:textId="77777777" w:rsidR="00437E73" w:rsidRDefault="00437E73" w:rsidP="00BE6909">
      <w:pPr>
        <w:pStyle w:val="ListParagraph"/>
        <w:ind w:left="426" w:hanging="1"/>
        <w:rPr>
          <w:sz w:val="24"/>
          <w:szCs w:val="24"/>
          <w:shd w:val="clear" w:color="auto" w:fill="FFFFFF"/>
        </w:rPr>
      </w:pPr>
      <w:r w:rsidRPr="00437E73">
        <w:rPr>
          <w:sz w:val="24"/>
          <w:szCs w:val="24"/>
          <w:shd w:val="clear" w:color="auto" w:fill="FFFFFF"/>
        </w:rPr>
        <w:t>CUDA is a parallel computing platform and programming model developed by NVIDIA for general computing on graphical processing units (GPUs).</w:t>
      </w:r>
    </w:p>
    <w:p w14:paraId="6FF6C637" w14:textId="57C897AB" w:rsidR="00676411" w:rsidRPr="00437E73" w:rsidRDefault="00437E73" w:rsidP="00BE6909">
      <w:pPr>
        <w:ind w:left="426"/>
        <w:rPr>
          <w:b/>
          <w:bCs/>
          <w:sz w:val="28"/>
          <w:szCs w:val="28"/>
          <w:shd w:val="clear" w:color="auto" w:fill="F5F5F5"/>
          <w:lang w:val="en-IN" w:eastAsia="en-IN"/>
        </w:rPr>
      </w:pPr>
      <w:r w:rsidRPr="00437E73">
        <w:rPr>
          <w:sz w:val="24"/>
          <w:szCs w:val="24"/>
          <w:shd w:val="clear" w:color="auto" w:fill="FFFFFF"/>
        </w:rPr>
        <w:t>It allows to access the raw computing power of CUDA GPUs to process data faster than with traditional CPUs. CUDA can achieve higher parallelism and efficiency than general-purpose CPU code using parallel processes</w:t>
      </w:r>
      <w:r>
        <w:rPr>
          <w:sz w:val="24"/>
          <w:szCs w:val="24"/>
          <w:shd w:val="clear" w:color="auto" w:fill="FFFFFF"/>
        </w:rPr>
        <w:t>.</w:t>
      </w:r>
      <w:r w:rsidR="00682242">
        <w:rPr>
          <w:sz w:val="24"/>
          <w:szCs w:val="24"/>
          <w:shd w:val="clear" w:color="auto" w:fill="FFFFFF"/>
        </w:rPr>
        <w:t xml:space="preserve"> It </w:t>
      </w:r>
      <w:r w:rsidR="00682242" w:rsidRPr="00682242">
        <w:rPr>
          <w:sz w:val="24"/>
          <w:szCs w:val="24"/>
        </w:rPr>
        <w:t>enables parallel processing by breaking down a task into thousands of smaller "threads" executed independently</w:t>
      </w:r>
      <w:r w:rsidR="00682242">
        <w:rPr>
          <w:sz w:val="24"/>
          <w:szCs w:val="24"/>
          <w:shd w:val="clear" w:color="auto" w:fill="FFFFFF"/>
        </w:rPr>
        <w:t>.</w:t>
      </w:r>
    </w:p>
    <w:p w14:paraId="6C5C13E7" w14:textId="77777777" w:rsidR="00676411" w:rsidRPr="00676411" w:rsidRDefault="00676411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5416B7DE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What is the prerequisite for learning CUDA?</w:t>
      </w:r>
    </w:p>
    <w:p w14:paraId="3D67422F" w14:textId="6201A590" w:rsidR="009574D6" w:rsidRPr="00BF2C9B" w:rsidRDefault="00BF2C9B" w:rsidP="00BE6909">
      <w:pPr>
        <w:pStyle w:val="ListParagraph"/>
        <w:numPr>
          <w:ilvl w:val="0"/>
          <w:numId w:val="12"/>
        </w:numPr>
        <w:ind w:left="426" w:hanging="426"/>
        <w:rPr>
          <w:rFonts w:ascii="Aptos" w:hAnsi="Aptos"/>
          <w:b/>
          <w:bCs/>
          <w:sz w:val="28"/>
          <w:szCs w:val="28"/>
          <w:shd w:val="clear" w:color="auto" w:fill="FFFFFF"/>
          <w:lang w:val="en-IN" w:eastAsia="en-IN"/>
        </w:rPr>
      </w:pPr>
      <w:r w:rsidRPr="00BF2C9B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Understanding parallel computing concepts such as </w:t>
      </w:r>
      <w:r w:rsidRPr="00F61FE9">
        <w:rPr>
          <w:rFonts w:ascii="Aptos" w:hAnsi="Aptos" w:cs="Segoe UI"/>
          <w:b/>
          <w:bCs/>
          <w:color w:val="0D0D0D"/>
          <w:sz w:val="24"/>
          <w:szCs w:val="24"/>
          <w:shd w:val="clear" w:color="auto" w:fill="FFFFFF"/>
        </w:rPr>
        <w:t>threads</w:t>
      </w:r>
      <w:r w:rsidRPr="00BF2C9B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, </w:t>
      </w:r>
      <w:r w:rsidRPr="00F61FE9">
        <w:rPr>
          <w:rFonts w:ascii="Aptos" w:hAnsi="Aptos" w:cs="Segoe UI"/>
          <w:b/>
          <w:bCs/>
          <w:color w:val="0D0D0D"/>
          <w:sz w:val="24"/>
          <w:szCs w:val="24"/>
          <w:shd w:val="clear" w:color="auto" w:fill="FFFFFF"/>
        </w:rPr>
        <w:t>blocks</w:t>
      </w:r>
      <w:r w:rsidRPr="00BF2C9B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, </w:t>
      </w:r>
      <w:r w:rsidRPr="00F61FE9">
        <w:rPr>
          <w:rFonts w:ascii="Aptos" w:hAnsi="Aptos" w:cs="Segoe UI"/>
          <w:b/>
          <w:bCs/>
          <w:color w:val="0D0D0D"/>
          <w:sz w:val="24"/>
          <w:szCs w:val="24"/>
          <w:shd w:val="clear" w:color="auto" w:fill="FFFFFF"/>
        </w:rPr>
        <w:t>grids</w:t>
      </w:r>
      <w:r w:rsidRPr="00BF2C9B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, and </w:t>
      </w:r>
      <w:r w:rsidRPr="00F61FE9">
        <w:rPr>
          <w:rFonts w:ascii="Aptos" w:hAnsi="Aptos" w:cs="Segoe UI"/>
          <w:b/>
          <w:bCs/>
          <w:color w:val="0D0D0D"/>
          <w:sz w:val="24"/>
          <w:szCs w:val="24"/>
          <w:shd w:val="clear" w:color="auto" w:fill="FFFFFF"/>
        </w:rPr>
        <w:t>synchronization</w:t>
      </w:r>
      <w:r w:rsidRPr="00BF2C9B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 is crucial for CUDA programming.</w:t>
      </w:r>
    </w:p>
    <w:p w14:paraId="0A021839" w14:textId="5332A2CF" w:rsidR="00BF2C9B" w:rsidRPr="00F61FE9" w:rsidRDefault="00BF2C9B" w:rsidP="00BE6909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  <w:shd w:val="clear" w:color="auto" w:fill="FFFFFF"/>
        </w:rPr>
      </w:pPr>
      <w:r w:rsidRPr="00F61FE9">
        <w:rPr>
          <w:sz w:val="24"/>
          <w:szCs w:val="24"/>
          <w:shd w:val="clear" w:color="auto" w:fill="FFFFFF"/>
        </w:rPr>
        <w:t xml:space="preserve">Many applications of CUDA involve numerical computations, such as </w:t>
      </w:r>
      <w:r w:rsidRPr="00F61FE9">
        <w:rPr>
          <w:b/>
          <w:bCs/>
          <w:sz w:val="24"/>
          <w:szCs w:val="24"/>
          <w:shd w:val="clear" w:color="auto" w:fill="FFFFFF"/>
        </w:rPr>
        <w:t>matrix operations</w:t>
      </w:r>
      <w:r w:rsidRPr="00F61FE9">
        <w:rPr>
          <w:sz w:val="24"/>
          <w:szCs w:val="24"/>
          <w:shd w:val="clear" w:color="auto" w:fill="FFFFFF"/>
        </w:rPr>
        <w:t xml:space="preserve"> and </w:t>
      </w:r>
      <w:r w:rsidRPr="00F61FE9">
        <w:rPr>
          <w:b/>
          <w:bCs/>
          <w:sz w:val="24"/>
          <w:szCs w:val="24"/>
          <w:shd w:val="clear" w:color="auto" w:fill="FFFFFF"/>
        </w:rPr>
        <w:t>linear algebra</w:t>
      </w:r>
      <w:r w:rsidRPr="00F61FE9">
        <w:rPr>
          <w:sz w:val="24"/>
          <w:szCs w:val="24"/>
          <w:shd w:val="clear" w:color="auto" w:fill="FFFFFF"/>
        </w:rPr>
        <w:t>.</w:t>
      </w:r>
    </w:p>
    <w:p w14:paraId="26F11DF0" w14:textId="42191BE1" w:rsidR="00B531B0" w:rsidRPr="00F61FE9" w:rsidRDefault="00B531B0" w:rsidP="00BE6909">
      <w:pPr>
        <w:pStyle w:val="ListParagraph"/>
        <w:numPr>
          <w:ilvl w:val="0"/>
          <w:numId w:val="12"/>
        </w:numPr>
        <w:ind w:left="426" w:hanging="426"/>
        <w:rPr>
          <w:rFonts w:ascii="Aptos" w:hAnsi="Aptos"/>
          <w:b/>
          <w:bCs/>
          <w:sz w:val="32"/>
          <w:szCs w:val="32"/>
          <w:shd w:val="clear" w:color="auto" w:fill="FFFFFF"/>
          <w:lang w:val="en-IN" w:eastAsia="en-IN"/>
        </w:rPr>
      </w:pPr>
      <w:r w:rsidRPr="00F61FE9">
        <w:rPr>
          <w:sz w:val="24"/>
          <w:szCs w:val="24"/>
          <w:shd w:val="clear" w:color="auto" w:fill="FFFFFF"/>
        </w:rPr>
        <w:t xml:space="preserve">CUDA enable or </w:t>
      </w:r>
      <w:r w:rsidRPr="00F61FE9">
        <w:rPr>
          <w:b/>
          <w:bCs/>
          <w:sz w:val="24"/>
          <w:szCs w:val="24"/>
          <w:shd w:val="clear" w:color="auto" w:fill="FFFFFF"/>
        </w:rPr>
        <w:t>capable GPU</w:t>
      </w:r>
      <w:r w:rsidRPr="00F61FE9">
        <w:rPr>
          <w:sz w:val="24"/>
          <w:szCs w:val="24"/>
          <w:shd w:val="clear" w:color="auto" w:fill="FFFFFF"/>
        </w:rPr>
        <w:t xml:space="preserve"> devices, also </w:t>
      </w:r>
      <w:proofErr w:type="gramStart"/>
      <w:r w:rsidRPr="00F61FE9">
        <w:rPr>
          <w:sz w:val="24"/>
          <w:szCs w:val="24"/>
          <w:shd w:val="clear" w:color="auto" w:fill="FFFFFF"/>
        </w:rPr>
        <w:t>have to</w:t>
      </w:r>
      <w:proofErr w:type="gramEnd"/>
      <w:r w:rsidRPr="00F61FE9">
        <w:rPr>
          <w:sz w:val="24"/>
          <w:szCs w:val="24"/>
          <w:shd w:val="clear" w:color="auto" w:fill="FFFFFF"/>
        </w:rPr>
        <w:t xml:space="preserve"> installed </w:t>
      </w:r>
      <w:r w:rsidRPr="00F61FE9">
        <w:rPr>
          <w:b/>
          <w:bCs/>
          <w:sz w:val="24"/>
          <w:szCs w:val="24"/>
          <w:shd w:val="clear" w:color="auto" w:fill="FFFFFF"/>
        </w:rPr>
        <w:t>CUDA toolkit</w:t>
      </w:r>
      <w:r w:rsidRPr="00F61FE9">
        <w:rPr>
          <w:sz w:val="24"/>
          <w:szCs w:val="24"/>
          <w:shd w:val="clear" w:color="auto" w:fill="FFFFFF"/>
        </w:rPr>
        <w:t xml:space="preserve"> and </w:t>
      </w:r>
      <w:proofErr w:type="spellStart"/>
      <w:r w:rsidRPr="00F61FE9">
        <w:rPr>
          <w:sz w:val="24"/>
          <w:szCs w:val="24"/>
          <w:shd w:val="clear" w:color="auto" w:fill="FFFFFF"/>
        </w:rPr>
        <w:t>nvidia</w:t>
      </w:r>
      <w:proofErr w:type="spellEnd"/>
      <w:r w:rsidRPr="00F61FE9">
        <w:rPr>
          <w:sz w:val="24"/>
          <w:szCs w:val="24"/>
          <w:shd w:val="clear" w:color="auto" w:fill="FFFFFF"/>
        </w:rPr>
        <w:t xml:space="preserve"> developer driver.</w:t>
      </w:r>
    </w:p>
    <w:p w14:paraId="1DAC7D75" w14:textId="77777777" w:rsidR="009574D6" w:rsidRPr="009574D6" w:rsidRDefault="009574D6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0698900D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Which are the languages that support CUDA?</w:t>
      </w:r>
    </w:p>
    <w:p w14:paraId="766174A5" w14:textId="555C23D0" w:rsidR="00B531B0" w:rsidRPr="00B531B0" w:rsidRDefault="00B531B0" w:rsidP="00BE6909">
      <w:pPr>
        <w:pStyle w:val="ListParagraph"/>
        <w:numPr>
          <w:ilvl w:val="0"/>
          <w:numId w:val="11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>
        <w:rPr>
          <w:sz w:val="24"/>
          <w:szCs w:val="24"/>
          <w:shd w:val="clear" w:color="auto" w:fill="FFFFFF"/>
          <w:lang w:val="en-IN" w:eastAsia="en-IN"/>
        </w:rPr>
        <w:t>C++</w:t>
      </w:r>
      <w:r w:rsidR="00F61FE9">
        <w:rPr>
          <w:sz w:val="24"/>
          <w:szCs w:val="24"/>
          <w:shd w:val="clear" w:color="auto" w:fill="FFFFFF"/>
          <w:lang w:val="en-IN" w:eastAsia="en-IN"/>
        </w:rPr>
        <w:t>,</w:t>
      </w:r>
      <w:r>
        <w:rPr>
          <w:sz w:val="24"/>
          <w:szCs w:val="24"/>
          <w:shd w:val="clear" w:color="auto" w:fill="FFFFFF"/>
          <w:lang w:val="en-IN" w:eastAsia="en-IN"/>
        </w:rPr>
        <w:t xml:space="preserve"> </w:t>
      </w:r>
      <w:r w:rsidR="00F61FE9">
        <w:rPr>
          <w:sz w:val="24"/>
          <w:szCs w:val="24"/>
          <w:shd w:val="clear" w:color="auto" w:fill="FFFFFF"/>
          <w:lang w:val="en-IN" w:eastAsia="en-IN"/>
        </w:rPr>
        <w:t>C, C#</w:t>
      </w:r>
      <w:r>
        <w:rPr>
          <w:sz w:val="24"/>
          <w:szCs w:val="24"/>
          <w:shd w:val="clear" w:color="auto" w:fill="FFFFFF"/>
          <w:lang w:val="en-IN" w:eastAsia="en-IN"/>
        </w:rPr>
        <w:t xml:space="preserve">, Fortran, Python, </w:t>
      </w:r>
      <w:r w:rsidR="00F61FE9">
        <w:rPr>
          <w:sz w:val="24"/>
          <w:szCs w:val="24"/>
          <w:shd w:val="clear" w:color="auto" w:fill="FFFFFF"/>
          <w:lang w:val="en-IN" w:eastAsia="en-IN"/>
        </w:rPr>
        <w:t>Java</w:t>
      </w:r>
    </w:p>
    <w:p w14:paraId="7316460F" w14:textId="77777777" w:rsidR="00B531B0" w:rsidRPr="00B531B0" w:rsidRDefault="00B531B0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25DAF261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What do you mean by a CUDA ready architecture?</w:t>
      </w:r>
    </w:p>
    <w:p w14:paraId="5C4EE068" w14:textId="51792298" w:rsidR="00F61FE9" w:rsidRPr="00433426" w:rsidRDefault="00433426" w:rsidP="00BE6909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  <w:shd w:val="clear" w:color="auto" w:fill="FFFFFF"/>
          <w:lang w:val="en-IN" w:eastAsia="en-IN"/>
        </w:rPr>
      </w:pPr>
      <w:r w:rsidRPr="00433426">
        <w:rPr>
          <w:sz w:val="24"/>
          <w:szCs w:val="24"/>
          <w:shd w:val="clear" w:color="auto" w:fill="FFFFFF"/>
          <w:lang w:val="en-IN" w:eastAsia="en-IN"/>
        </w:rPr>
        <w:t>CUDA Ready Architecture refers to a hardware architecture designed by NVIDIA to support CUDA</w:t>
      </w:r>
      <w:r>
        <w:rPr>
          <w:sz w:val="24"/>
          <w:szCs w:val="24"/>
          <w:shd w:val="clear" w:color="auto" w:fill="FFFFFF"/>
          <w:lang w:val="en-IN" w:eastAsia="en-IN"/>
        </w:rPr>
        <w:t xml:space="preserve"> and</w:t>
      </w:r>
      <w:r w:rsidRPr="00433426">
        <w:rPr>
          <w:sz w:val="24"/>
          <w:szCs w:val="24"/>
          <w:shd w:val="clear" w:color="auto" w:fill="FFFFFF"/>
          <w:lang w:val="en-IN" w:eastAsia="en-IN"/>
        </w:rPr>
        <w:t xml:space="preserve"> their parallel computing platform and programming model.</w:t>
      </w:r>
      <w:r>
        <w:rPr>
          <w:sz w:val="24"/>
          <w:szCs w:val="24"/>
          <w:shd w:val="clear" w:color="auto" w:fill="FFFFFF"/>
          <w:lang w:val="en-IN" w:eastAsia="en-IN"/>
        </w:rPr>
        <w:t xml:space="preserve"> In </w:t>
      </w:r>
      <w:proofErr w:type="gramStart"/>
      <w:r>
        <w:rPr>
          <w:sz w:val="24"/>
          <w:szCs w:val="24"/>
          <w:shd w:val="clear" w:color="auto" w:fill="FFFFFF"/>
          <w:lang w:val="en-IN" w:eastAsia="en-IN"/>
        </w:rPr>
        <w:t>short</w:t>
      </w:r>
      <w:proofErr w:type="gramEnd"/>
      <w:r>
        <w:rPr>
          <w:sz w:val="24"/>
          <w:szCs w:val="24"/>
          <w:shd w:val="clear" w:color="auto" w:fill="FFFFFF"/>
          <w:lang w:val="en-IN" w:eastAsia="en-IN"/>
        </w:rPr>
        <w:t xml:space="preserve"> </w:t>
      </w:r>
      <w:r>
        <w:rPr>
          <w:rFonts w:ascii="Aptos" w:hAnsi="Aptos"/>
          <w:color w:val="000000"/>
        </w:rPr>
        <w:t>the GPU architecture is designed and optimized to support CUDA</w:t>
      </w:r>
    </w:p>
    <w:p w14:paraId="4FAE0711" w14:textId="77777777" w:rsidR="00F61FE9" w:rsidRPr="00F61FE9" w:rsidRDefault="00F61FE9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5B913ACB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How CUDA works?</w:t>
      </w:r>
    </w:p>
    <w:p w14:paraId="32A16147" w14:textId="4E7F1BA7" w:rsidR="00F61FE9" w:rsidRPr="00966D64" w:rsidRDefault="00B636FF" w:rsidP="00BE6909">
      <w:pPr>
        <w:pStyle w:val="ListParagraph"/>
        <w:numPr>
          <w:ilvl w:val="0"/>
          <w:numId w:val="14"/>
        </w:numPr>
        <w:ind w:left="426" w:hanging="426"/>
        <w:rPr>
          <w:b/>
          <w:bCs/>
          <w:sz w:val="28"/>
          <w:szCs w:val="28"/>
          <w:shd w:val="clear" w:color="auto" w:fill="FFFFFF"/>
          <w:lang w:val="en-IN" w:eastAsia="en-IN"/>
        </w:rPr>
      </w:pPr>
      <w:r w:rsidRPr="00966D64">
        <w:rPr>
          <w:color w:val="212121"/>
          <w:sz w:val="24"/>
          <w:szCs w:val="24"/>
          <w:shd w:val="clear" w:color="auto" w:fill="FFFFFF"/>
        </w:rPr>
        <w:t>When a processor is given a task, it will pass the instructions for that task to the GPU. The GPU will then do its work, following the instructions from the CPU.</w:t>
      </w:r>
      <w:r w:rsidRPr="00966D64">
        <w:rPr>
          <w:color w:val="212121"/>
          <w:sz w:val="24"/>
          <w:szCs w:val="24"/>
          <w:shd w:val="clear" w:color="auto" w:fill="FFFFFF"/>
        </w:rPr>
        <w:t xml:space="preserve"> </w:t>
      </w:r>
      <w:r w:rsidRPr="00966D64">
        <w:rPr>
          <w:color w:val="212121"/>
          <w:sz w:val="24"/>
          <w:szCs w:val="24"/>
          <w:shd w:val="clear" w:color="auto" w:fill="FFFFFF"/>
        </w:rPr>
        <w:t>GPUs run one kernel (a group of tasks) at a time. Each kernel consists of blocks, which are independent groups of ALUs. Each block contains threads, which are levels of computation. The threads in each block typically work together to calculate a value.</w:t>
      </w:r>
      <w:r w:rsidRPr="00966D64">
        <w:rPr>
          <w:color w:val="212121"/>
          <w:sz w:val="24"/>
          <w:szCs w:val="24"/>
          <w:shd w:val="clear" w:color="auto" w:fill="FFFFFF"/>
        </w:rPr>
        <w:t xml:space="preserve"> </w:t>
      </w:r>
      <w:r w:rsidRPr="00966D64">
        <w:rPr>
          <w:color w:val="212121"/>
          <w:sz w:val="24"/>
          <w:szCs w:val="24"/>
          <w:shd w:val="clear" w:color="auto" w:fill="FFFFFF"/>
        </w:rPr>
        <w:t>Once the job is completed, the results from the GPU are given back to the CPU</w:t>
      </w:r>
      <w:r w:rsidR="00BE6909">
        <w:rPr>
          <w:color w:val="212121"/>
          <w:sz w:val="24"/>
          <w:szCs w:val="24"/>
          <w:shd w:val="clear" w:color="auto" w:fill="FFFFFF"/>
        </w:rPr>
        <w:t>.</w:t>
      </w:r>
    </w:p>
    <w:p w14:paraId="251425D5" w14:textId="77777777" w:rsidR="00F61FE9" w:rsidRPr="00F61FE9" w:rsidRDefault="00F61FE9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6D89697E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What are the benefits and limitations of CUDA programming?</w:t>
      </w:r>
    </w:p>
    <w:p w14:paraId="0AF2863D" w14:textId="01617905" w:rsidR="00F61FE9" w:rsidRDefault="00BE6909" w:rsidP="00BE6909">
      <w:pPr>
        <w:pStyle w:val="ListParagraph"/>
        <w:numPr>
          <w:ilvl w:val="0"/>
          <w:numId w:val="15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proofErr w:type="gramStart"/>
      <w:r>
        <w:rPr>
          <w:b/>
          <w:bCs/>
          <w:sz w:val="24"/>
          <w:szCs w:val="24"/>
          <w:shd w:val="clear" w:color="auto" w:fill="FFFFFF"/>
          <w:lang w:val="en-IN" w:eastAsia="en-IN"/>
        </w:rPr>
        <w:t>Benefits :</w:t>
      </w:r>
      <w:proofErr w:type="gramEnd"/>
    </w:p>
    <w:p w14:paraId="3F4EC96A" w14:textId="4ED3ACB7" w:rsidR="00BE6909" w:rsidRPr="00BE6909" w:rsidRDefault="00BE6909" w:rsidP="00BE6909">
      <w:pPr>
        <w:pStyle w:val="ListParagraph"/>
        <w:numPr>
          <w:ilvl w:val="0"/>
          <w:numId w:val="19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t>Massive parallelism</w:t>
      </w:r>
    </w:p>
    <w:p w14:paraId="708EDDFE" w14:textId="373B9177" w:rsidR="00BE6909" w:rsidRPr="00BE6909" w:rsidRDefault="00BE6909" w:rsidP="00BE6909">
      <w:pPr>
        <w:pStyle w:val="ListParagraph"/>
        <w:numPr>
          <w:ilvl w:val="0"/>
          <w:numId w:val="19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t>Performance boost</w:t>
      </w:r>
    </w:p>
    <w:p w14:paraId="0A430D3D" w14:textId="30A7B312" w:rsidR="00BE6909" w:rsidRDefault="00BE6909" w:rsidP="00BE6909">
      <w:pPr>
        <w:pStyle w:val="ListParagraph"/>
        <w:numPr>
          <w:ilvl w:val="0"/>
          <w:numId w:val="19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lastRenderedPageBreak/>
        <w:t>Integrated memory and shared memory</w:t>
      </w:r>
    </w:p>
    <w:p w14:paraId="3C0DDE02" w14:textId="29328A13" w:rsidR="00BE6909" w:rsidRDefault="00BE6909" w:rsidP="00BE6909">
      <w:pPr>
        <w:ind w:left="426"/>
        <w:rPr>
          <w:b/>
          <w:bCs/>
          <w:sz w:val="24"/>
          <w:szCs w:val="24"/>
          <w:shd w:val="clear" w:color="auto" w:fill="FFFFFF"/>
          <w:lang w:val="en-IN" w:eastAsia="en-IN"/>
        </w:rPr>
      </w:pPr>
      <w:proofErr w:type="gramStart"/>
      <w:r w:rsidRPr="00BE6909">
        <w:rPr>
          <w:b/>
          <w:bCs/>
          <w:sz w:val="24"/>
          <w:szCs w:val="24"/>
          <w:shd w:val="clear" w:color="auto" w:fill="FFFFFF"/>
          <w:lang w:val="en-IN" w:eastAsia="en-IN"/>
        </w:rPr>
        <w:t>Limitations :</w:t>
      </w:r>
      <w:proofErr w:type="gramEnd"/>
    </w:p>
    <w:p w14:paraId="5E728164" w14:textId="3C9465F1" w:rsidR="00BE6909" w:rsidRPr="00BE6909" w:rsidRDefault="00BE6909" w:rsidP="00BE6909">
      <w:pPr>
        <w:pStyle w:val="ListParagraph"/>
        <w:numPr>
          <w:ilvl w:val="0"/>
          <w:numId w:val="20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t xml:space="preserve">Works only on </w:t>
      </w:r>
      <w:proofErr w:type="spellStart"/>
      <w:r w:rsidRPr="00BE6909">
        <w:rPr>
          <w:sz w:val="24"/>
          <w:szCs w:val="24"/>
          <w:shd w:val="clear" w:color="auto" w:fill="FFFFFF"/>
          <w:lang w:val="en-IN" w:eastAsia="en-IN"/>
        </w:rPr>
        <w:t>nvidia</w:t>
      </w:r>
      <w:proofErr w:type="spellEnd"/>
      <w:r w:rsidRPr="00BE6909">
        <w:rPr>
          <w:sz w:val="24"/>
          <w:szCs w:val="24"/>
          <w:shd w:val="clear" w:color="auto" w:fill="FFFFFF"/>
          <w:lang w:val="en-IN" w:eastAsia="en-IN"/>
        </w:rPr>
        <w:t xml:space="preserve"> GPUs</w:t>
      </w:r>
    </w:p>
    <w:p w14:paraId="37063FA5" w14:textId="2FC548B0" w:rsidR="00BE6909" w:rsidRPr="00BE6909" w:rsidRDefault="00BE6909" w:rsidP="00BE6909">
      <w:pPr>
        <w:pStyle w:val="ListParagraph"/>
        <w:numPr>
          <w:ilvl w:val="0"/>
          <w:numId w:val="20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t xml:space="preserve">Highly Parallelizable Problems </w:t>
      </w:r>
      <w:proofErr w:type="gramStart"/>
      <w:r w:rsidRPr="00BE6909">
        <w:rPr>
          <w:sz w:val="24"/>
          <w:szCs w:val="24"/>
          <w:shd w:val="clear" w:color="auto" w:fill="FFFFFF"/>
          <w:lang w:val="en-IN" w:eastAsia="en-IN"/>
        </w:rPr>
        <w:t>Only</w:t>
      </w:r>
      <w:r w:rsidRPr="00BE6909">
        <w:rPr>
          <w:sz w:val="24"/>
          <w:szCs w:val="24"/>
          <w:shd w:val="clear" w:color="auto" w:fill="FFFFFF"/>
          <w:lang w:val="en-IN" w:eastAsia="en-IN"/>
        </w:rPr>
        <w:t>(</w:t>
      </w:r>
      <w:proofErr w:type="gramEnd"/>
      <w:r w:rsidRPr="00BE6909">
        <w:rPr>
          <w:sz w:val="24"/>
          <w:szCs w:val="24"/>
          <w:shd w:val="clear" w:color="auto" w:fill="FFFFFF"/>
          <w:lang w:val="en-IN" w:eastAsia="en-IN"/>
        </w:rPr>
        <w:t>Not all problems can be effectively parallelized for GPUs</w:t>
      </w:r>
      <w:r w:rsidRPr="00BE6909">
        <w:rPr>
          <w:sz w:val="24"/>
          <w:szCs w:val="24"/>
          <w:shd w:val="clear" w:color="auto" w:fill="FFFFFF"/>
          <w:lang w:val="en-IN" w:eastAsia="en-IN"/>
        </w:rPr>
        <w:t>)</w:t>
      </w:r>
    </w:p>
    <w:p w14:paraId="2BA5D8B1" w14:textId="0AB30AC8" w:rsidR="00BE6909" w:rsidRPr="00BE6909" w:rsidRDefault="00BE6909" w:rsidP="00BE6909">
      <w:pPr>
        <w:pStyle w:val="ListParagraph"/>
        <w:numPr>
          <w:ilvl w:val="0"/>
          <w:numId w:val="20"/>
        </w:numPr>
        <w:ind w:left="851" w:hanging="426"/>
        <w:rPr>
          <w:sz w:val="24"/>
          <w:szCs w:val="24"/>
          <w:shd w:val="clear" w:color="auto" w:fill="FFFFFF"/>
          <w:lang w:val="en-IN" w:eastAsia="en-IN"/>
        </w:rPr>
      </w:pPr>
      <w:r w:rsidRPr="00BE6909">
        <w:rPr>
          <w:sz w:val="24"/>
          <w:szCs w:val="24"/>
          <w:shd w:val="clear" w:color="auto" w:fill="FFFFFF"/>
          <w:lang w:val="en-IN" w:eastAsia="en-IN"/>
        </w:rPr>
        <w:t>Limited Portability (Porting to other GPU architectures requires significant effort.)</w:t>
      </w:r>
    </w:p>
    <w:p w14:paraId="459B668F" w14:textId="77777777" w:rsidR="00F61FE9" w:rsidRPr="00F61FE9" w:rsidRDefault="00F61FE9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4BA0E841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Understand and explain the CUDA program structure with an example.</w:t>
      </w:r>
    </w:p>
    <w:p w14:paraId="5160F0FD" w14:textId="20DE1F21" w:rsidR="00471F57" w:rsidRPr="00471F57" w:rsidRDefault="00471F57" w:rsidP="00BE6909">
      <w:pPr>
        <w:pStyle w:val="ListParagraph"/>
        <w:numPr>
          <w:ilvl w:val="0"/>
          <w:numId w:val="16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011A08F3" w14:textId="77777777" w:rsidR="00471F57" w:rsidRPr="00471F57" w:rsidRDefault="00471F57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76FAEB96" w14:textId="77777777" w:rsidR="00676411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Explain CUDA thread organization.</w:t>
      </w:r>
    </w:p>
    <w:p w14:paraId="05E13D25" w14:textId="77777777" w:rsidR="00471F57" w:rsidRPr="00471F57" w:rsidRDefault="00471F57" w:rsidP="00BE6909">
      <w:pPr>
        <w:pStyle w:val="ListParagraph"/>
        <w:numPr>
          <w:ilvl w:val="0"/>
          <w:numId w:val="1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16752827" w14:textId="77777777" w:rsidR="00433426" w:rsidRPr="00433426" w:rsidRDefault="00433426" w:rsidP="00BE6909">
      <w:p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p w14:paraId="0B2412C9" w14:textId="5481E684" w:rsidR="00264DF9" w:rsidRDefault="00676411" w:rsidP="00BE6909">
      <w:pPr>
        <w:pStyle w:val="ListParagraph"/>
        <w:numPr>
          <w:ilvl w:val="0"/>
          <w:numId w:val="7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Install and try CUDA sample program and explain the same. (</w:t>
      </w:r>
      <w:hyperlink r:id="rId5" w:tgtFrame="_blank" w:history="1">
        <w:r w:rsidRPr="00676411">
          <w:rPr>
            <w:b/>
            <w:bCs/>
            <w:sz w:val="24"/>
            <w:szCs w:val="24"/>
            <w:u w:val="single"/>
            <w:lang w:val="en-IN" w:eastAsia="en-IN"/>
          </w:rPr>
          <w:t>installation st</w:t>
        </w:r>
      </w:hyperlink>
      <w:r w:rsidRPr="00676411">
        <w:rPr>
          <w:b/>
          <w:bCs/>
          <w:sz w:val="24"/>
          <w:szCs w:val="24"/>
          <w:shd w:val="clear" w:color="auto" w:fill="FFFFFF"/>
          <w:lang w:val="en-IN" w:eastAsia="en-IN"/>
        </w:rPr>
        <w:t>eps).</w:t>
      </w:r>
    </w:p>
    <w:p w14:paraId="55B9543D" w14:textId="0E237079" w:rsidR="00471F57" w:rsidRPr="00471F57" w:rsidRDefault="00471F57" w:rsidP="00BE6909">
      <w:pPr>
        <w:pStyle w:val="ListParagraph"/>
        <w:numPr>
          <w:ilvl w:val="0"/>
          <w:numId w:val="18"/>
        </w:numPr>
        <w:ind w:left="426" w:hanging="426"/>
        <w:rPr>
          <w:b/>
          <w:bCs/>
          <w:sz w:val="24"/>
          <w:szCs w:val="24"/>
          <w:shd w:val="clear" w:color="auto" w:fill="FFFFFF"/>
          <w:lang w:val="en-IN" w:eastAsia="en-IN"/>
        </w:rPr>
      </w:pPr>
    </w:p>
    <w:sectPr w:rsidR="00471F57" w:rsidRPr="0047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F9E"/>
    <w:multiLevelType w:val="hybridMultilevel"/>
    <w:tmpl w:val="A59CFE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BB"/>
    <w:multiLevelType w:val="hybridMultilevel"/>
    <w:tmpl w:val="CDF48F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462E"/>
    <w:multiLevelType w:val="hybridMultilevel"/>
    <w:tmpl w:val="DDC46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93B"/>
    <w:multiLevelType w:val="hybridMultilevel"/>
    <w:tmpl w:val="07D489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6DD"/>
    <w:multiLevelType w:val="hybridMultilevel"/>
    <w:tmpl w:val="20BC5032"/>
    <w:lvl w:ilvl="0" w:tplc="14D81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036FE"/>
    <w:multiLevelType w:val="multilevel"/>
    <w:tmpl w:val="EDA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C6D01"/>
    <w:multiLevelType w:val="hybridMultilevel"/>
    <w:tmpl w:val="7A4E641A"/>
    <w:lvl w:ilvl="0" w:tplc="2A84701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3618E"/>
    <w:multiLevelType w:val="hybridMultilevel"/>
    <w:tmpl w:val="BCC0B3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390D"/>
    <w:multiLevelType w:val="hybridMultilevel"/>
    <w:tmpl w:val="D30895F2"/>
    <w:lvl w:ilvl="0" w:tplc="0BD2D2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3B15"/>
    <w:multiLevelType w:val="hybridMultilevel"/>
    <w:tmpl w:val="B00E8D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D07"/>
    <w:multiLevelType w:val="hybridMultilevel"/>
    <w:tmpl w:val="FB14C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D62F35"/>
    <w:multiLevelType w:val="hybridMultilevel"/>
    <w:tmpl w:val="273C80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217AF"/>
    <w:multiLevelType w:val="hybridMultilevel"/>
    <w:tmpl w:val="A15E2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332"/>
    <w:multiLevelType w:val="hybridMultilevel"/>
    <w:tmpl w:val="5F2EE0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A6D7A"/>
    <w:multiLevelType w:val="hybridMultilevel"/>
    <w:tmpl w:val="83F4A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34544"/>
    <w:multiLevelType w:val="hybridMultilevel"/>
    <w:tmpl w:val="A5C637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85759"/>
    <w:multiLevelType w:val="hybridMultilevel"/>
    <w:tmpl w:val="837A4E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9447A"/>
    <w:multiLevelType w:val="hybridMultilevel"/>
    <w:tmpl w:val="830609B0"/>
    <w:lvl w:ilvl="0" w:tplc="06949B7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82583"/>
    <w:multiLevelType w:val="hybridMultilevel"/>
    <w:tmpl w:val="921825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A3181"/>
    <w:multiLevelType w:val="multilevel"/>
    <w:tmpl w:val="BDF2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155200">
    <w:abstractNumId w:val="19"/>
  </w:num>
  <w:num w:numId="2" w16cid:durableId="419567301">
    <w:abstractNumId w:val="5"/>
  </w:num>
  <w:num w:numId="3" w16cid:durableId="2044939787">
    <w:abstractNumId w:val="12"/>
  </w:num>
  <w:num w:numId="4" w16cid:durableId="856969535">
    <w:abstractNumId w:val="6"/>
  </w:num>
  <w:num w:numId="5" w16cid:durableId="1245258121">
    <w:abstractNumId w:val="16"/>
  </w:num>
  <w:num w:numId="6" w16cid:durableId="1511022721">
    <w:abstractNumId w:val="18"/>
  </w:num>
  <w:num w:numId="7" w16cid:durableId="113713877">
    <w:abstractNumId w:val="2"/>
  </w:num>
  <w:num w:numId="8" w16cid:durableId="73019681">
    <w:abstractNumId w:val="3"/>
  </w:num>
  <w:num w:numId="9" w16cid:durableId="372732487">
    <w:abstractNumId w:val="8"/>
  </w:num>
  <w:num w:numId="10" w16cid:durableId="1349796822">
    <w:abstractNumId w:val="17"/>
  </w:num>
  <w:num w:numId="11" w16cid:durableId="912590742">
    <w:abstractNumId w:val="13"/>
  </w:num>
  <w:num w:numId="12" w16cid:durableId="609826125">
    <w:abstractNumId w:val="4"/>
  </w:num>
  <w:num w:numId="13" w16cid:durableId="1045444811">
    <w:abstractNumId w:val="11"/>
  </w:num>
  <w:num w:numId="14" w16cid:durableId="262340896">
    <w:abstractNumId w:val="15"/>
  </w:num>
  <w:num w:numId="15" w16cid:durableId="1559321485">
    <w:abstractNumId w:val="1"/>
  </w:num>
  <w:num w:numId="16" w16cid:durableId="831868785">
    <w:abstractNumId w:val="9"/>
  </w:num>
  <w:num w:numId="17" w16cid:durableId="2018724447">
    <w:abstractNumId w:val="7"/>
  </w:num>
  <w:num w:numId="18" w16cid:durableId="196433924">
    <w:abstractNumId w:val="0"/>
  </w:num>
  <w:num w:numId="19" w16cid:durableId="1146047106">
    <w:abstractNumId w:val="10"/>
  </w:num>
  <w:num w:numId="20" w16cid:durableId="17969433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1"/>
    <w:rsid w:val="00264DF9"/>
    <w:rsid w:val="00433426"/>
    <w:rsid w:val="00437E73"/>
    <w:rsid w:val="00471F57"/>
    <w:rsid w:val="004E2E05"/>
    <w:rsid w:val="00676411"/>
    <w:rsid w:val="00682242"/>
    <w:rsid w:val="009574D6"/>
    <w:rsid w:val="00966D64"/>
    <w:rsid w:val="00A1376B"/>
    <w:rsid w:val="00B531B0"/>
    <w:rsid w:val="00B636FF"/>
    <w:rsid w:val="00BE6909"/>
    <w:rsid w:val="00BF2C9B"/>
    <w:rsid w:val="00F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1037"/>
  <w15:chartTrackingRefBased/>
  <w15:docId w15:val="{0EEEA85D-361B-4DEA-8E1D-7853A2A9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1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1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1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1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1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1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1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6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76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1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76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1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764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6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uda/cuda_instal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Mistry</dc:creator>
  <cp:keywords/>
  <dc:description/>
  <cp:lastModifiedBy>Kavan Mistry</cp:lastModifiedBy>
  <cp:revision>2</cp:revision>
  <dcterms:created xsi:type="dcterms:W3CDTF">2024-04-01T03:57:00Z</dcterms:created>
  <dcterms:modified xsi:type="dcterms:W3CDTF">2024-04-01T18:49:00Z</dcterms:modified>
</cp:coreProperties>
</file>