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EDFF" w14:textId="68D3199C" w:rsidR="004405BB" w:rsidRDefault="00F938A3">
      <w:pPr>
        <w:rPr>
          <w:lang w:val="en-US"/>
        </w:rPr>
      </w:pPr>
      <w:r>
        <w:rPr>
          <w:lang w:val="en-US"/>
        </w:rPr>
        <w:t>Milestone 4:</w:t>
      </w:r>
    </w:p>
    <w:p w14:paraId="138581C5" w14:textId="03D01F30" w:rsidR="002A2B41" w:rsidRDefault="002A2B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4925E3" wp14:editId="6C41019C">
            <wp:extent cx="5731510" cy="3849370"/>
            <wp:effectExtent l="0" t="0" r="0" b="0"/>
            <wp:docPr id="1358338503" name="Picture 3" descr="A graph of a number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38503" name="Picture 3" descr="A graph of a number of peop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AD0B" w14:textId="6F633DB6" w:rsidR="00F938A3" w:rsidRDefault="00F938A3">
      <w:pPr>
        <w:rPr>
          <w:lang w:val="en-US"/>
        </w:rPr>
      </w:pPr>
    </w:p>
    <w:p w14:paraId="301938B3" w14:textId="04BABC0B" w:rsidR="00F938A3" w:rsidRDefault="00F938A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CC9A29" wp14:editId="0A2AB059">
            <wp:extent cx="5731510" cy="2582545"/>
            <wp:effectExtent l="0" t="0" r="0" b="0"/>
            <wp:docPr id="614570300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70300" name="Picture 2" descr="A screen 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1FB7" w14:textId="77777777" w:rsidR="002A2B41" w:rsidRDefault="002A2B41">
      <w:pPr>
        <w:rPr>
          <w:lang w:val="en-US"/>
        </w:rPr>
      </w:pPr>
    </w:p>
    <w:p w14:paraId="59B6C5DD" w14:textId="2B44AED0" w:rsidR="004405BB" w:rsidRDefault="00F938A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4F31ABD" wp14:editId="21424448">
            <wp:extent cx="5731510" cy="3357880"/>
            <wp:effectExtent l="0" t="0" r="0" b="0"/>
            <wp:docPr id="1516687680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87680" name="Picture 1" descr="A map of the united stat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6109" w14:textId="77777777" w:rsidR="004405BB" w:rsidRDefault="004405BB">
      <w:pPr>
        <w:rPr>
          <w:lang w:val="en-US"/>
        </w:rPr>
      </w:pPr>
    </w:p>
    <w:p w14:paraId="1F183B9B" w14:textId="77777777" w:rsidR="00F74533" w:rsidRDefault="00F74533" w:rsidP="00F74533">
      <w:pPr>
        <w:rPr>
          <w:b/>
          <w:bCs/>
        </w:rPr>
      </w:pPr>
    </w:p>
    <w:p w14:paraId="7FB36BB1" w14:textId="77777777" w:rsidR="00F74533" w:rsidRDefault="00F74533" w:rsidP="00F74533">
      <w:pPr>
        <w:rPr>
          <w:b/>
          <w:bCs/>
        </w:rPr>
      </w:pPr>
    </w:p>
    <w:p w14:paraId="11303C71" w14:textId="0FDF148F" w:rsidR="00F74533" w:rsidRPr="005F203D" w:rsidRDefault="00F74533" w:rsidP="00F74533">
      <w:pPr>
        <w:rPr>
          <w:b/>
          <w:bCs/>
          <w:lang w:val="en-US"/>
        </w:rPr>
      </w:pPr>
      <w:r w:rsidRPr="004262BB">
        <w:rPr>
          <w:b/>
          <w:bCs/>
        </w:rPr>
        <w:t>Observations:</w:t>
      </w:r>
      <w:r>
        <w:t xml:space="preserve">  </w:t>
      </w:r>
      <w:r w:rsidR="002A2B41">
        <w:t xml:space="preserve">This analysis begins with a heatmap that reveals high-risk profiles by visualizing the relationship between race, gender, and income levels. The y-axis represents combinations of race and gender, while the x-axis displays income levels, allowing us to identify profiles with the highest police killing counts. To further explore these patterns, an interactive Tableau dashboard is created featuring a </w:t>
      </w:r>
      <w:proofErr w:type="spellStart"/>
      <w:r w:rsidR="002A2B41">
        <w:t>chloropleth</w:t>
      </w:r>
      <w:proofErr w:type="spellEnd"/>
      <w:r w:rsidR="002A2B41">
        <w:t xml:space="preserve"> density map that displays the top five high-risk profiles geographically. This dashboard enables dynamic filtering, allowing users to examine how race, gender, income, and location intersect to contribute to elevated risk levels across regions.</w:t>
      </w:r>
    </w:p>
    <w:p w14:paraId="4946E36F" w14:textId="77777777" w:rsidR="004405BB" w:rsidRPr="004405BB" w:rsidRDefault="004405BB">
      <w:pPr>
        <w:rPr>
          <w:lang w:val="en-US"/>
        </w:rPr>
      </w:pPr>
    </w:p>
    <w:sectPr w:rsidR="004405BB" w:rsidRPr="00440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F5ADE"/>
    <w:multiLevelType w:val="multilevel"/>
    <w:tmpl w:val="7A1E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41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BB"/>
    <w:rsid w:val="002A2B41"/>
    <w:rsid w:val="004405BB"/>
    <w:rsid w:val="00463CB3"/>
    <w:rsid w:val="00477616"/>
    <w:rsid w:val="009D24E3"/>
    <w:rsid w:val="00F74533"/>
    <w:rsid w:val="00F9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06073"/>
  <w15:chartTrackingRefBased/>
  <w15:docId w15:val="{237BF9B2-6457-2143-B258-49AD4B8A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05B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05BB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05B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405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Kavana Manvi</dc:creator>
  <cp:keywords/>
  <dc:description/>
  <cp:lastModifiedBy>Kavana Manvi</cp:lastModifiedBy>
  <cp:revision>4</cp:revision>
  <dcterms:created xsi:type="dcterms:W3CDTF">2024-11-04T18:34:00Z</dcterms:created>
  <dcterms:modified xsi:type="dcterms:W3CDTF">2024-11-08T02:34:00Z</dcterms:modified>
</cp:coreProperties>
</file>