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6E40" w14:textId="39AA086F" w:rsidR="00A74BFB" w:rsidRPr="00A74BFB" w:rsidRDefault="00A74BFB" w:rsidP="00010AF2">
      <w:pPr>
        <w:spacing w:before="13"/>
        <w:ind w:right="1993"/>
        <w:jc w:val="both"/>
        <w:rPr>
          <w:rFonts w:ascii="PMingLiU"/>
          <w:w w:val="140"/>
        </w:rPr>
      </w:pPr>
      <w:r w:rsidRPr="00A74BFB">
        <w:rPr>
          <w:rFonts w:ascii="PMingLiU"/>
          <w:w w:val="140"/>
        </w:rPr>
        <w:t>E</w:t>
      </w:r>
      <w:r w:rsidR="002A5491">
        <w:rPr>
          <w:rFonts w:ascii="PMingLiU"/>
          <w:w w:val="140"/>
        </w:rPr>
        <w:t>1</w:t>
      </w:r>
      <w:r w:rsidR="0061376D" w:rsidRPr="00A74BFB">
        <w:rPr>
          <w:rFonts w:ascii="PMingLiU"/>
          <w:w w:val="140"/>
        </w:rPr>
        <w:t>:</w:t>
      </w:r>
      <w:r w:rsidR="00DD65F7" w:rsidRPr="00A74BFB">
        <w:rPr>
          <w:rFonts w:ascii="PMingLiU"/>
          <w:w w:val="140"/>
        </w:rPr>
        <w:t xml:space="preserve"> </w:t>
      </w:r>
      <w:r w:rsidR="00010AF2" w:rsidRPr="00010AF2">
        <w:rPr>
          <w:rFonts w:ascii="PMingLiU"/>
          <w:w w:val="140"/>
        </w:rPr>
        <w:t>Uniaxial Tensile Test</w:t>
      </w:r>
    </w:p>
    <w:p w14:paraId="482CCB3F" w14:textId="568C4F72" w:rsidR="00E61AE1" w:rsidRPr="00010AF2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Objective:</w:t>
      </w:r>
    </w:p>
    <w:p w14:paraId="5FD099EF" w14:textId="15D67126" w:rsidR="00010AF2" w:rsidRPr="00EE00DE" w:rsidRDefault="00010AF2" w:rsidP="00010AF2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t>The objectives of this experiment are to ascertain the following in specimens made of aluminium and mild steel that have undergone uniaxial loading. Also, compute:</w:t>
      </w:r>
    </w:p>
    <w:p w14:paraId="658F640C" w14:textId="77777777" w:rsidR="00010AF2" w:rsidRDefault="00010AF2" w:rsidP="00C177C5">
      <w:pPr>
        <w:pStyle w:val="ListParagraph"/>
        <w:numPr>
          <w:ilvl w:val="0"/>
          <w:numId w:val="29"/>
        </w:numPr>
      </w:pPr>
      <w:r>
        <w:t>The maximum tensile stress</w:t>
      </w:r>
      <w:r>
        <w:t>.</w:t>
      </w:r>
    </w:p>
    <w:p w14:paraId="62D4EAB9" w14:textId="77777777" w:rsidR="00010AF2" w:rsidRDefault="00010AF2" w:rsidP="00C177C5">
      <w:pPr>
        <w:pStyle w:val="ListParagraph"/>
        <w:numPr>
          <w:ilvl w:val="0"/>
          <w:numId w:val="29"/>
        </w:numPr>
      </w:pPr>
      <w:r>
        <w:t>The modulus of elasticity</w:t>
      </w:r>
    </w:p>
    <w:p w14:paraId="4101ECF8" w14:textId="77777777" w:rsidR="00010AF2" w:rsidRDefault="00010AF2" w:rsidP="00C177C5">
      <w:pPr>
        <w:pStyle w:val="ListParagraph"/>
        <w:numPr>
          <w:ilvl w:val="0"/>
          <w:numId w:val="29"/>
        </w:numPr>
      </w:pPr>
      <w:r>
        <w:t>The percentage reduction in cross section and hence strain to failure assuming plastic incompressibility</w:t>
      </w:r>
    </w:p>
    <w:p w14:paraId="255B02FD" w14:textId="5C0B0672" w:rsidR="00010AF2" w:rsidRDefault="00010AF2" w:rsidP="00C177C5">
      <w:pPr>
        <w:pStyle w:val="ListParagraph"/>
        <w:numPr>
          <w:ilvl w:val="0"/>
          <w:numId w:val="29"/>
        </w:numPr>
      </w:pPr>
      <w:r>
        <w:t>Construction of the true-stress vs. true stain curve</w:t>
      </w:r>
      <w:r>
        <w:t>.</w:t>
      </w:r>
    </w:p>
    <w:p w14:paraId="2E032665" w14:textId="77777777" w:rsidR="00010AF2" w:rsidRDefault="00010AF2" w:rsidP="00010AF2">
      <w:pPr>
        <w:pStyle w:val="ListParagraph"/>
      </w:pPr>
    </w:p>
    <w:p w14:paraId="066B814D" w14:textId="71AEAF74" w:rsidR="00156C29" w:rsidRDefault="00E61AE1" w:rsidP="00C177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Theory/Background (related to the experiments)</w:t>
      </w:r>
      <w:r w:rsidR="0048431C">
        <w:rPr>
          <w:rFonts w:ascii="Times New Roman" w:hAnsi="Times New Roman" w:cs="Times New Roman"/>
          <w:b/>
          <w:bCs/>
          <w:lang w:val="en-US"/>
        </w:rPr>
        <w:t>:</w:t>
      </w:r>
    </w:p>
    <w:p w14:paraId="68ECF891" w14:textId="0BFCF573" w:rsidR="00010AF2" w:rsidRPr="00C177C5" w:rsidRDefault="00010AF2" w:rsidP="00010AF2">
      <w:pPr>
        <w:pStyle w:val="ListParagraph"/>
        <w:ind w:left="360" w:firstLine="360"/>
        <w:rPr>
          <w:rFonts w:ascii="Times New Roman" w:hAnsi="Times New Roman" w:cs="Times New Roman"/>
          <w:b/>
          <w:bCs/>
          <w:lang w:val="en-US"/>
        </w:rPr>
      </w:pPr>
      <w:r>
        <w:t>In this experiment, a dog-bone shaped specimen is tested using a Universal Testing Machine (UTM) to measure its load and displacement under various conditions, such as tension, compression, bending, and shear. The UTM has a capacity of 100 KN and consists of two motor-driven screws that carry the upper beam, on which a load cell is mounted to measure the applied force. The crosshead displacement is measured using a linear variable differential transformer (LVDT). The load-deformation curve is plotted and strain is measured using an extensometer</w:t>
      </w:r>
      <w:r w:rsidR="00920094">
        <w:t>.</w:t>
      </w:r>
      <w:r w:rsidR="00920094" w:rsidRPr="00920094">
        <w:t xml:space="preserve"> </w:t>
      </w:r>
      <w:r w:rsidR="00920094" w:rsidRPr="00920094">
        <w:t>The provided mechanical extensometer consists of two lever arms that are 20 mm apart and attached to the specimen using an elastic band</w:t>
      </w:r>
      <w:r w:rsidR="00AB36F2">
        <w:t xml:space="preserve">. </w:t>
      </w:r>
      <w:r>
        <w:t xml:space="preserve">The relative motion of the lever arms is recorded by an amplifier circuit, which outputs a voltage that is converted to displacement using a calibration sheet. </w:t>
      </w:r>
      <w:r w:rsidR="00AB36F2" w:rsidRPr="00AB36F2">
        <w:t>Engineering strain is calculated by dividing the displacement by the gauge section's original (20 mm) length</w:t>
      </w:r>
      <w:r>
        <w:t xml:space="preserve">, and the engineering stress is calculated using the load cell's measured force and the material's initial cross-sectional area. </w:t>
      </w:r>
      <w:r w:rsidR="00AB36F2" w:rsidRPr="00AB36F2">
        <w:t>The true stress and strain data are calculated from the corresponding engineering stress and strain, and the material's properties are then extrapolated.</w:t>
      </w:r>
    </w:p>
    <w:p w14:paraId="47E695FA" w14:textId="437DEE98" w:rsidR="00E61AE1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Equipment Required:</w:t>
      </w:r>
    </w:p>
    <w:p w14:paraId="5CB04F6A" w14:textId="77777777" w:rsidR="00BD79B6" w:rsidRDefault="00BD79B6" w:rsidP="00DA54FB">
      <w:pPr>
        <w:pStyle w:val="ListParagraph"/>
        <w:numPr>
          <w:ilvl w:val="0"/>
          <w:numId w:val="30"/>
        </w:numPr>
      </w:pPr>
      <w:proofErr w:type="spellStart"/>
      <w:r>
        <w:t>Venier</w:t>
      </w:r>
      <w:proofErr w:type="spellEnd"/>
      <w:r>
        <w:t xml:space="preserve"> </w:t>
      </w:r>
      <w:proofErr w:type="spellStart"/>
      <w:r>
        <w:t>calipers</w:t>
      </w:r>
      <w:proofErr w:type="spellEnd"/>
    </w:p>
    <w:p w14:paraId="4E823A19" w14:textId="3B88B43E" w:rsidR="00BD79B6" w:rsidRDefault="00010AF2" w:rsidP="00DA54FB">
      <w:pPr>
        <w:pStyle w:val="ListParagraph"/>
        <w:numPr>
          <w:ilvl w:val="0"/>
          <w:numId w:val="30"/>
        </w:numPr>
      </w:pPr>
      <w:r>
        <w:t>The Universal Testing Machine</w:t>
      </w:r>
    </w:p>
    <w:p w14:paraId="38D8AB23" w14:textId="77777777" w:rsidR="00010AF2" w:rsidRPr="00010AF2" w:rsidRDefault="00010AF2" w:rsidP="00010A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lang w:val="en-US"/>
        </w:rPr>
      </w:pPr>
      <w:r>
        <w:t>R</w:t>
      </w:r>
      <w:r>
        <w:t>uler</w:t>
      </w:r>
    </w:p>
    <w:p w14:paraId="2BFC313E" w14:textId="6608CE9B" w:rsidR="00010AF2" w:rsidRPr="00010AF2" w:rsidRDefault="00010AF2" w:rsidP="00010A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lang w:val="en-US"/>
        </w:rPr>
      </w:pPr>
      <w:r>
        <w:t>E</w:t>
      </w:r>
      <w:r>
        <w:t>xtensometer</w:t>
      </w:r>
    </w:p>
    <w:p w14:paraId="7AEAFAC7" w14:textId="77777777" w:rsidR="00010AF2" w:rsidRPr="00010AF2" w:rsidRDefault="00010AF2" w:rsidP="00010AF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EC1F701" w14:textId="0E494581" w:rsidR="00EE00DE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Experimental Method:</w:t>
      </w:r>
    </w:p>
    <w:p w14:paraId="74EDC347" w14:textId="77777777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>Measure the diameter "d" of the specimen at several points and calculate the average diameter.</w:t>
      </w:r>
    </w:p>
    <w:p w14:paraId="68658C56" w14:textId="77777777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>For uniformity, set the gauge length L equal to 5d and calculate L (in this case, L is set to 20 mm).</w:t>
      </w:r>
    </w:p>
    <w:p w14:paraId="1D1320FD" w14:textId="77777777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 xml:space="preserve">Mark the </w:t>
      </w:r>
      <w:proofErr w:type="spellStart"/>
      <w:r>
        <w:t>center</w:t>
      </w:r>
      <w:proofErr w:type="spellEnd"/>
      <w:r>
        <w:t xml:space="preserve"> of the specimen and two additional points on either side, at a distance of 10 mm from the </w:t>
      </w:r>
      <w:proofErr w:type="spellStart"/>
      <w:r>
        <w:t>center</w:t>
      </w:r>
      <w:proofErr w:type="spellEnd"/>
      <w:r>
        <w:t>.</w:t>
      </w:r>
    </w:p>
    <w:p w14:paraId="5B1CCD52" w14:textId="77777777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>Mount the specimen on a Universal Testing Machine (UTM) and select an appropriate load range and crosshead velocity.</w:t>
      </w:r>
    </w:p>
    <w:p w14:paraId="0697A823" w14:textId="77777777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>Continue loading the specimen until it breaks and collect data from the UTM and the extensometer, which measures strain versus time.</w:t>
      </w:r>
    </w:p>
    <w:p w14:paraId="61CE5FBB" w14:textId="23A3A8C5" w:rsidR="00010AF2" w:rsidRPr="00010AF2" w:rsidRDefault="00010AF2" w:rsidP="00010AF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lang w:val="en-US"/>
        </w:rPr>
      </w:pPr>
      <w:r>
        <w:t xml:space="preserve">Fit the broken parts of the specimen together and measure the distance between the marked points, as well as the cross-sectional area and use these measurements to calculate the percentage elongation at failure </w:t>
      </w:r>
    </w:p>
    <w:p w14:paraId="588E4670" w14:textId="77777777" w:rsidR="00010AF2" w:rsidRPr="00010AF2" w:rsidRDefault="00010AF2" w:rsidP="00010AF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B5C2D99" w14:textId="23146E0B" w:rsidR="00E61AE1" w:rsidRPr="00EE00DE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Expected outcomes:</w:t>
      </w:r>
    </w:p>
    <w:p w14:paraId="04D04C5C" w14:textId="77777777" w:rsidR="00010AF2" w:rsidRPr="00010AF2" w:rsidRDefault="00010AF2" w:rsidP="00010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Plot the engineering and true stress-strain curves</w:t>
      </w:r>
      <w:r>
        <w:t>.</w:t>
      </w:r>
    </w:p>
    <w:p w14:paraId="2A7885F7" w14:textId="77777777" w:rsidR="00010AF2" w:rsidRPr="00010AF2" w:rsidRDefault="00010AF2" w:rsidP="00010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 xml:space="preserve">Calculate the value of young’s modulus of elasticity (in </w:t>
      </w:r>
      <w:proofErr w:type="spellStart"/>
      <w:r>
        <w:t>GPa</w:t>
      </w:r>
      <w:proofErr w:type="spellEnd"/>
      <w:r>
        <w:t>)</w:t>
      </w:r>
      <w:r>
        <w:t>.</w:t>
      </w:r>
    </w:p>
    <w:p w14:paraId="7471EBC6" w14:textId="77777777" w:rsidR="00010AF2" w:rsidRPr="00010AF2" w:rsidRDefault="00010AF2" w:rsidP="00010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Compute the yield stress and ultimate tensile stress.</w:t>
      </w:r>
    </w:p>
    <w:p w14:paraId="4FD5E6FB" w14:textId="77777777" w:rsidR="00010AF2" w:rsidRPr="00010AF2" w:rsidRDefault="00010AF2" w:rsidP="00010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Measure and calculate the percentage elongation and percentage reduction in cross-section area.</w:t>
      </w:r>
    </w:p>
    <w:p w14:paraId="5747279D" w14:textId="625E1EF1" w:rsidR="00EE00DE" w:rsidRPr="00BD79B6" w:rsidRDefault="00010AF2" w:rsidP="00010A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Compare the experimental values of elastic modulus with values given in data book</w:t>
      </w:r>
    </w:p>
    <w:sectPr w:rsidR="00EE00DE" w:rsidRPr="00BD79B6" w:rsidSect="00010AF2">
      <w:pgSz w:w="11901" w:h="1681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77B1" w14:textId="77777777" w:rsidR="00F32184" w:rsidRDefault="00F32184" w:rsidP="00BC6C4A">
      <w:r>
        <w:separator/>
      </w:r>
    </w:p>
  </w:endnote>
  <w:endnote w:type="continuationSeparator" w:id="0">
    <w:p w14:paraId="1C101F4A" w14:textId="77777777" w:rsidR="00F32184" w:rsidRDefault="00F32184" w:rsidP="00BC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742E" w14:textId="77777777" w:rsidR="00F32184" w:rsidRDefault="00F32184" w:rsidP="00BC6C4A">
      <w:r>
        <w:separator/>
      </w:r>
    </w:p>
  </w:footnote>
  <w:footnote w:type="continuationSeparator" w:id="0">
    <w:p w14:paraId="4AE96D8C" w14:textId="77777777" w:rsidR="00F32184" w:rsidRDefault="00F32184" w:rsidP="00BC6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5FF"/>
    <w:multiLevelType w:val="hybridMultilevel"/>
    <w:tmpl w:val="4E2A24F8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C1A"/>
    <w:multiLevelType w:val="hybridMultilevel"/>
    <w:tmpl w:val="3CD66B4C"/>
    <w:lvl w:ilvl="0" w:tplc="FE4444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043A0"/>
    <w:multiLevelType w:val="hybridMultilevel"/>
    <w:tmpl w:val="414A3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52C41"/>
    <w:multiLevelType w:val="hybridMultilevel"/>
    <w:tmpl w:val="D5C0B56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97108"/>
    <w:multiLevelType w:val="hybridMultilevel"/>
    <w:tmpl w:val="03EA8EB8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6A58"/>
    <w:multiLevelType w:val="hybridMultilevel"/>
    <w:tmpl w:val="E2D0CB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E2AFA"/>
    <w:multiLevelType w:val="hybridMultilevel"/>
    <w:tmpl w:val="1F6E0E6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CC6EBE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F3E67"/>
    <w:multiLevelType w:val="hybridMultilevel"/>
    <w:tmpl w:val="D0886E4E"/>
    <w:lvl w:ilvl="0" w:tplc="49C8F1C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C62F7"/>
    <w:multiLevelType w:val="hybridMultilevel"/>
    <w:tmpl w:val="BD782166"/>
    <w:lvl w:ilvl="0" w:tplc="97B6C92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3618A"/>
    <w:multiLevelType w:val="hybridMultilevel"/>
    <w:tmpl w:val="CDBC4568"/>
    <w:lvl w:ilvl="0" w:tplc="FFFFFFFF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0D404F"/>
    <w:multiLevelType w:val="hybridMultilevel"/>
    <w:tmpl w:val="5530A004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E24B5"/>
    <w:multiLevelType w:val="hybridMultilevel"/>
    <w:tmpl w:val="A99C3E26"/>
    <w:lvl w:ilvl="0" w:tplc="2368B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90F37"/>
    <w:multiLevelType w:val="hybridMultilevel"/>
    <w:tmpl w:val="C778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E35EF"/>
    <w:multiLevelType w:val="hybridMultilevel"/>
    <w:tmpl w:val="87E02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15F9B"/>
    <w:multiLevelType w:val="hybridMultilevel"/>
    <w:tmpl w:val="FF46CE22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E2FCF"/>
    <w:multiLevelType w:val="hybridMultilevel"/>
    <w:tmpl w:val="A0E88D08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10A91"/>
    <w:multiLevelType w:val="hybridMultilevel"/>
    <w:tmpl w:val="E61443F6"/>
    <w:lvl w:ilvl="0" w:tplc="8D3A4C2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D7B31"/>
    <w:multiLevelType w:val="hybridMultilevel"/>
    <w:tmpl w:val="BAA86A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6F25AD"/>
    <w:multiLevelType w:val="hybridMultilevel"/>
    <w:tmpl w:val="508EC8AE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7411B"/>
    <w:multiLevelType w:val="hybridMultilevel"/>
    <w:tmpl w:val="D97634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850441"/>
    <w:multiLevelType w:val="hybridMultilevel"/>
    <w:tmpl w:val="CDC45C28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003A8"/>
    <w:multiLevelType w:val="hybridMultilevel"/>
    <w:tmpl w:val="C35631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E6213DC">
      <w:start w:val="1"/>
      <w:numFmt w:val="lowerLetter"/>
      <w:lvlText w:val="%2)"/>
      <w:lvlJc w:val="left"/>
      <w:pPr>
        <w:ind w:left="85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50A4B"/>
    <w:multiLevelType w:val="hybridMultilevel"/>
    <w:tmpl w:val="2B301D16"/>
    <w:lvl w:ilvl="0" w:tplc="35D82FF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F0129"/>
    <w:multiLevelType w:val="hybridMultilevel"/>
    <w:tmpl w:val="55B0DB1C"/>
    <w:lvl w:ilvl="0" w:tplc="FE4444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9C76AF"/>
    <w:multiLevelType w:val="hybridMultilevel"/>
    <w:tmpl w:val="CEC27D0C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E6063"/>
    <w:multiLevelType w:val="hybridMultilevel"/>
    <w:tmpl w:val="5B6EEBC0"/>
    <w:lvl w:ilvl="0" w:tplc="E69E01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4D2BE0"/>
    <w:multiLevelType w:val="hybridMultilevel"/>
    <w:tmpl w:val="85660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E6213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26E29"/>
    <w:multiLevelType w:val="hybridMultilevel"/>
    <w:tmpl w:val="CCFA28DA"/>
    <w:lvl w:ilvl="0" w:tplc="C61C9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7201C"/>
    <w:multiLevelType w:val="hybridMultilevel"/>
    <w:tmpl w:val="0F2C483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AD5DD8"/>
    <w:multiLevelType w:val="hybridMultilevel"/>
    <w:tmpl w:val="0812EB42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25ABE"/>
    <w:multiLevelType w:val="hybridMultilevel"/>
    <w:tmpl w:val="CA7A504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156825">
    <w:abstractNumId w:val="26"/>
  </w:num>
  <w:num w:numId="2" w16cid:durableId="1146513451">
    <w:abstractNumId w:val="4"/>
  </w:num>
  <w:num w:numId="3" w16cid:durableId="1534735376">
    <w:abstractNumId w:val="11"/>
  </w:num>
  <w:num w:numId="4" w16cid:durableId="186217836">
    <w:abstractNumId w:val="20"/>
  </w:num>
  <w:num w:numId="5" w16cid:durableId="1179394208">
    <w:abstractNumId w:val="27"/>
  </w:num>
  <w:num w:numId="6" w16cid:durableId="2061704751">
    <w:abstractNumId w:val="13"/>
  </w:num>
  <w:num w:numId="7" w16cid:durableId="1262762277">
    <w:abstractNumId w:val="29"/>
  </w:num>
  <w:num w:numId="8" w16cid:durableId="2028553432">
    <w:abstractNumId w:val="24"/>
  </w:num>
  <w:num w:numId="9" w16cid:durableId="819881364">
    <w:abstractNumId w:val="14"/>
  </w:num>
  <w:num w:numId="10" w16cid:durableId="503938479">
    <w:abstractNumId w:val="30"/>
  </w:num>
  <w:num w:numId="11" w16cid:durableId="378212990">
    <w:abstractNumId w:val="18"/>
  </w:num>
  <w:num w:numId="12" w16cid:durableId="832070768">
    <w:abstractNumId w:val="28"/>
  </w:num>
  <w:num w:numId="13" w16cid:durableId="79640027">
    <w:abstractNumId w:val="21"/>
  </w:num>
  <w:num w:numId="14" w16cid:durableId="2026783561">
    <w:abstractNumId w:val="1"/>
  </w:num>
  <w:num w:numId="15" w16cid:durableId="1470395920">
    <w:abstractNumId w:val="10"/>
  </w:num>
  <w:num w:numId="16" w16cid:durableId="1897814229">
    <w:abstractNumId w:val="17"/>
  </w:num>
  <w:num w:numId="17" w16cid:durableId="981009586">
    <w:abstractNumId w:val="23"/>
  </w:num>
  <w:num w:numId="18" w16cid:durableId="283081423">
    <w:abstractNumId w:val="2"/>
  </w:num>
  <w:num w:numId="19" w16cid:durableId="1873761998">
    <w:abstractNumId w:val="25"/>
  </w:num>
  <w:num w:numId="20" w16cid:durableId="852375736">
    <w:abstractNumId w:val="0"/>
  </w:num>
  <w:num w:numId="21" w16cid:durableId="117264954">
    <w:abstractNumId w:val="15"/>
  </w:num>
  <w:num w:numId="22" w16cid:durableId="577834238">
    <w:abstractNumId w:val="5"/>
  </w:num>
  <w:num w:numId="23" w16cid:durableId="837422501">
    <w:abstractNumId w:val="12"/>
  </w:num>
  <w:num w:numId="24" w16cid:durableId="119418894">
    <w:abstractNumId w:val="19"/>
  </w:num>
  <w:num w:numId="25" w16cid:durableId="873924354">
    <w:abstractNumId w:val="7"/>
  </w:num>
  <w:num w:numId="26" w16cid:durableId="605693683">
    <w:abstractNumId w:val="9"/>
  </w:num>
  <w:num w:numId="27" w16cid:durableId="119803434">
    <w:abstractNumId w:val="3"/>
  </w:num>
  <w:num w:numId="28" w16cid:durableId="103961472">
    <w:abstractNumId w:val="6"/>
  </w:num>
  <w:num w:numId="29" w16cid:durableId="1853252280">
    <w:abstractNumId w:val="8"/>
  </w:num>
  <w:num w:numId="30" w16cid:durableId="128326221">
    <w:abstractNumId w:val="22"/>
  </w:num>
  <w:num w:numId="31" w16cid:durableId="15783989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E1"/>
    <w:rsid w:val="00010AF2"/>
    <w:rsid w:val="0001192B"/>
    <w:rsid w:val="000568D5"/>
    <w:rsid w:val="000B5853"/>
    <w:rsid w:val="00156C29"/>
    <w:rsid w:val="00241C66"/>
    <w:rsid w:val="00273154"/>
    <w:rsid w:val="002777D6"/>
    <w:rsid w:val="00282985"/>
    <w:rsid w:val="002A5491"/>
    <w:rsid w:val="002D64DB"/>
    <w:rsid w:val="00305E0B"/>
    <w:rsid w:val="00333C72"/>
    <w:rsid w:val="00362BB7"/>
    <w:rsid w:val="003E0CB0"/>
    <w:rsid w:val="0043759A"/>
    <w:rsid w:val="0046558C"/>
    <w:rsid w:val="0048431C"/>
    <w:rsid w:val="00517FA5"/>
    <w:rsid w:val="00552F66"/>
    <w:rsid w:val="005C585E"/>
    <w:rsid w:val="0061376D"/>
    <w:rsid w:val="00655C1F"/>
    <w:rsid w:val="006F29F7"/>
    <w:rsid w:val="008332D1"/>
    <w:rsid w:val="008C6207"/>
    <w:rsid w:val="00920094"/>
    <w:rsid w:val="009206A5"/>
    <w:rsid w:val="00A37D87"/>
    <w:rsid w:val="00A554AB"/>
    <w:rsid w:val="00A74BFB"/>
    <w:rsid w:val="00AB36F2"/>
    <w:rsid w:val="00BC6C4A"/>
    <w:rsid w:val="00BD79B6"/>
    <w:rsid w:val="00C12310"/>
    <w:rsid w:val="00C177C5"/>
    <w:rsid w:val="00C26A9F"/>
    <w:rsid w:val="00C93C35"/>
    <w:rsid w:val="00CF1BD0"/>
    <w:rsid w:val="00D3687B"/>
    <w:rsid w:val="00D91083"/>
    <w:rsid w:val="00DA54FB"/>
    <w:rsid w:val="00DD65F7"/>
    <w:rsid w:val="00E61AE1"/>
    <w:rsid w:val="00EA3339"/>
    <w:rsid w:val="00EE00DE"/>
    <w:rsid w:val="00F32184"/>
    <w:rsid w:val="00F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65E4"/>
  <w15:chartTrackingRefBased/>
  <w15:docId w15:val="{F8CB3C3F-B392-0F45-AE1E-D111731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4A"/>
  </w:style>
  <w:style w:type="paragraph" w:styleId="Footer">
    <w:name w:val="footer"/>
    <w:basedOn w:val="Normal"/>
    <w:link w:val="FooterChar"/>
    <w:uiPriority w:val="99"/>
    <w:unhideWhenUsed/>
    <w:rsid w:val="00BC6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4A"/>
  </w:style>
  <w:style w:type="character" w:styleId="CommentReference">
    <w:name w:val="annotation reference"/>
    <w:basedOn w:val="DefaultParagraphFont"/>
    <w:uiPriority w:val="99"/>
    <w:semiHidden/>
    <w:unhideWhenUsed/>
    <w:rsid w:val="00DD6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5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A4DF-7940-4CD7-A068-08080499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KAVAN VAVADIYA</cp:lastModifiedBy>
  <cp:revision>10</cp:revision>
  <cp:lastPrinted>2023-01-30T07:14:00Z</cp:lastPrinted>
  <dcterms:created xsi:type="dcterms:W3CDTF">2023-01-15T20:42:00Z</dcterms:created>
  <dcterms:modified xsi:type="dcterms:W3CDTF">2023-01-30T07:18:00Z</dcterms:modified>
</cp:coreProperties>
</file>