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53B2" w14:textId="779E3DE9" w:rsidR="00DD65F7" w:rsidRPr="00A74BFB" w:rsidRDefault="00A74BFB" w:rsidP="00A74BFB">
      <w:pPr>
        <w:spacing w:before="13"/>
        <w:ind w:right="1993"/>
        <w:jc w:val="both"/>
        <w:rPr>
          <w:rFonts w:ascii="PMingLiU"/>
          <w:w w:val="140"/>
        </w:rPr>
      </w:pPr>
      <w:r w:rsidRPr="00A74BFB">
        <w:rPr>
          <w:rFonts w:ascii="PMingLiU"/>
          <w:w w:val="140"/>
        </w:rPr>
        <w:t>E</w:t>
      </w:r>
      <w:r w:rsidR="00C93C35">
        <w:rPr>
          <w:rFonts w:ascii="PMingLiU"/>
          <w:w w:val="140"/>
        </w:rPr>
        <w:t>5</w:t>
      </w:r>
      <w:r w:rsidR="0061376D" w:rsidRPr="00A74BFB">
        <w:rPr>
          <w:rFonts w:ascii="PMingLiU"/>
          <w:w w:val="140"/>
        </w:rPr>
        <w:t>:</w:t>
      </w:r>
      <w:r w:rsidR="00DD65F7" w:rsidRPr="00A74BFB">
        <w:rPr>
          <w:rFonts w:ascii="PMingLiU"/>
          <w:w w:val="140"/>
        </w:rPr>
        <w:t xml:space="preserve"> </w:t>
      </w:r>
      <w:r w:rsidR="00D9070E" w:rsidRPr="00D9070E">
        <w:rPr>
          <w:rFonts w:ascii="PMingLiU"/>
          <w:w w:val="140"/>
        </w:rPr>
        <w:t>Torsion of a circular rod</w:t>
      </w:r>
    </w:p>
    <w:p w14:paraId="637B6E40" w14:textId="77777777" w:rsidR="00A74BFB" w:rsidRPr="00A74BFB" w:rsidRDefault="00A74BFB" w:rsidP="00DD65F7">
      <w:pPr>
        <w:spacing w:before="13"/>
        <w:ind w:right="1993"/>
        <w:rPr>
          <w:rFonts w:ascii="PMingLiU"/>
          <w:w w:val="140"/>
        </w:rPr>
      </w:pPr>
    </w:p>
    <w:p w14:paraId="482CCB3F" w14:textId="673C8036" w:rsidR="00E61AE1" w:rsidRPr="00041951" w:rsidRDefault="00E61AE1" w:rsidP="00EE00DE">
      <w:pPr>
        <w:pStyle w:val="ListParagraph"/>
        <w:numPr>
          <w:ilvl w:val="0"/>
          <w:numId w:val="25"/>
        </w:numPr>
        <w:rPr>
          <w:rFonts w:ascii="Times New Roman" w:hAnsi="Times New Roman" w:cs="Times New Roman"/>
          <w:lang w:val="en-US"/>
        </w:rPr>
      </w:pPr>
      <w:r w:rsidRPr="00EE00DE">
        <w:rPr>
          <w:rFonts w:ascii="Times New Roman" w:hAnsi="Times New Roman" w:cs="Times New Roman"/>
          <w:b/>
          <w:bCs/>
          <w:lang w:val="en-US"/>
        </w:rPr>
        <w:t>Objective:</w:t>
      </w:r>
    </w:p>
    <w:p w14:paraId="170F8A09" w14:textId="77777777" w:rsidR="00041951" w:rsidRPr="00EE00DE" w:rsidRDefault="00041951" w:rsidP="00041951">
      <w:pPr>
        <w:pStyle w:val="ListParagraph"/>
        <w:ind w:left="360"/>
        <w:rPr>
          <w:rFonts w:ascii="Times New Roman" w:hAnsi="Times New Roman" w:cs="Times New Roman"/>
          <w:lang w:val="en-US"/>
        </w:rPr>
      </w:pPr>
    </w:p>
    <w:p w14:paraId="74418CDD" w14:textId="4A2F3CC2" w:rsidR="00EE00DE" w:rsidRDefault="00D9070E" w:rsidP="00EE00DE">
      <w:pPr>
        <w:pStyle w:val="ListParagraph"/>
        <w:numPr>
          <w:ilvl w:val="0"/>
          <w:numId w:val="29"/>
        </w:numPr>
      </w:pPr>
      <w:r>
        <w:t>To obtain the torque vs angle of twist graph for the specimen in order to obtain its shear modulus and compare the results with theoretical values.</w:t>
      </w:r>
    </w:p>
    <w:p w14:paraId="113AAEE1" w14:textId="77777777" w:rsidR="00041951" w:rsidRDefault="00041951" w:rsidP="00041951">
      <w:pPr>
        <w:pStyle w:val="ListParagraph"/>
      </w:pPr>
    </w:p>
    <w:p w14:paraId="67EC2DB1" w14:textId="13539D65" w:rsidR="00EE00DE" w:rsidRDefault="00E61AE1" w:rsidP="00EE00DE">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Theory/Background (related to the experiments)</w:t>
      </w:r>
      <w:r w:rsidR="0048431C">
        <w:rPr>
          <w:rFonts w:ascii="Times New Roman" w:hAnsi="Times New Roman" w:cs="Times New Roman"/>
          <w:b/>
          <w:bCs/>
          <w:lang w:val="en-US"/>
        </w:rPr>
        <w:t>:</w:t>
      </w:r>
    </w:p>
    <w:p w14:paraId="09C9F340" w14:textId="77777777" w:rsidR="00041951" w:rsidRDefault="00041951" w:rsidP="00041951">
      <w:pPr>
        <w:pStyle w:val="ListParagraph"/>
        <w:ind w:left="360"/>
        <w:rPr>
          <w:rFonts w:ascii="Times New Roman" w:hAnsi="Times New Roman" w:cs="Times New Roman"/>
          <w:b/>
          <w:bCs/>
          <w:lang w:val="en-US"/>
        </w:rPr>
      </w:pPr>
    </w:p>
    <w:p w14:paraId="20D17E7C" w14:textId="49B0A240" w:rsidR="00547C4F" w:rsidRDefault="00547C4F" w:rsidP="00547C4F">
      <w:pPr>
        <w:ind w:left="360" w:firstLine="360"/>
      </w:pPr>
      <w:r>
        <w:t>The stress-strain relationship of metals usually starts off as a linear correlation between stress and strain, meaning the material behaves elastically. However, once the stress exceeds a certain point known as the yield stress, the relationship becomes non-linear and the material's response is referred to as plastic. This behavio</w:t>
      </w:r>
      <w:r>
        <w:t>u</w:t>
      </w:r>
      <w:r>
        <w:t>r is called strain-hardening, where the slope of the curve increases with increasing strain beyond the yield point.</w:t>
      </w:r>
    </w:p>
    <w:p w14:paraId="0DE3377F" w14:textId="184D3D4E" w:rsidR="00547C4F" w:rsidRDefault="00547C4F" w:rsidP="00547C4F">
      <w:pPr>
        <w:ind w:left="360" w:firstLine="360"/>
      </w:pPr>
      <w:r>
        <w:t>In our experiment, we will simplify this strain-hardening behavio</w:t>
      </w:r>
      <w:r>
        <w:t>u</w:t>
      </w:r>
      <w:r>
        <w:t xml:space="preserve">r and consider the material as having an elastic-perfectly plastic response, which can be approximated as a horizontal line. When a metal shaft is subjected to high torque, the plastic deformation begins at the outer </w:t>
      </w:r>
      <w:proofErr w:type="spellStart"/>
      <w:r>
        <w:t>fibers</w:t>
      </w:r>
      <w:proofErr w:type="spellEnd"/>
      <w:r>
        <w:t xml:space="preserve"> and spreads inward as the torque increases.</w:t>
      </w:r>
    </w:p>
    <w:p w14:paraId="6A615270" w14:textId="77777777" w:rsidR="00547C4F" w:rsidRDefault="00547C4F" w:rsidP="00547C4F">
      <w:pPr>
        <w:ind w:left="360" w:firstLine="360"/>
      </w:pPr>
      <w:r>
        <w:t>For a perfectly plastic shaft, beyond a certain point, the shaft can no longer resist further torque applied, and this is referred to as the limiting torque (T</w:t>
      </w:r>
      <w:r w:rsidRPr="00547C4F">
        <w:rPr>
          <w:vertAlign w:val="subscript"/>
        </w:rPr>
        <w:t>L</w:t>
      </w:r>
      <w:r>
        <w:t>). The relationship between torque and twist for a perfectly plastic material is described by the equation</w:t>
      </w:r>
    </w:p>
    <w:p w14:paraId="6D005961" w14:textId="77777777" w:rsidR="00547C4F" w:rsidRDefault="00547C4F" w:rsidP="00547C4F">
      <w:pPr>
        <w:ind w:left="360" w:firstLine="360"/>
      </w:pPr>
      <w:r>
        <w:t xml:space="preserve"> T = (4/</w:t>
      </w:r>
      <w:proofErr w:type="gramStart"/>
      <w:r>
        <w:t>3)T</w:t>
      </w:r>
      <w:r w:rsidRPr="0089441D">
        <w:rPr>
          <w:vertAlign w:val="subscript"/>
        </w:rPr>
        <w:t>Y</w:t>
      </w:r>
      <w:proofErr w:type="gramEnd"/>
      <w:r>
        <w:t xml:space="preserve"> (1 - 0.25(</w:t>
      </w:r>
      <w:proofErr w:type="spellStart"/>
      <w:r>
        <w:t>θ</w:t>
      </w:r>
      <w:r w:rsidRPr="0089441D">
        <w:rPr>
          <w:vertAlign w:val="subscript"/>
        </w:rPr>
        <w:t>Y</w:t>
      </w:r>
      <w:proofErr w:type="spellEnd"/>
      <w:r>
        <w:t>/θ)</w:t>
      </w:r>
      <w:r w:rsidRPr="00F32397">
        <w:rPr>
          <w:vertAlign w:val="superscript"/>
        </w:rPr>
        <w:t>3</w:t>
      </w:r>
      <w:r>
        <w:t xml:space="preserve">), </w:t>
      </w:r>
    </w:p>
    <w:p w14:paraId="5D937E01" w14:textId="68C0DB79" w:rsidR="00547C4F" w:rsidRDefault="00547C4F" w:rsidP="00547C4F">
      <w:pPr>
        <w:ind w:left="360" w:firstLine="360"/>
      </w:pPr>
      <w:r>
        <w:t xml:space="preserve">where TY and </w:t>
      </w:r>
      <w:proofErr w:type="spellStart"/>
      <w:r>
        <w:t>θ</w:t>
      </w:r>
      <w:r w:rsidRPr="0089441D">
        <w:rPr>
          <w:vertAlign w:val="subscript"/>
        </w:rPr>
        <w:t>Y</w:t>
      </w:r>
      <w:proofErr w:type="spellEnd"/>
      <w:r>
        <w:t xml:space="preserve"> represent the torque and angle of twist at the onset of yield.</w:t>
      </w:r>
    </w:p>
    <w:p w14:paraId="5ACA025A" w14:textId="2385A3A3" w:rsidR="00547C4F" w:rsidRDefault="00547C4F" w:rsidP="00547C4F">
      <w:pPr>
        <w:ind w:left="360" w:firstLine="360"/>
      </w:pPr>
      <w:r>
        <w:t>Our goal is to evaluate the difference between the experimental results and the predictions made for a perfectly plastic material. We expect that real materials will strain-harden and cause deviations from these predictions.</w:t>
      </w:r>
    </w:p>
    <w:p w14:paraId="58E35F55" w14:textId="77777777" w:rsidR="00041951" w:rsidRPr="00547C4F" w:rsidRDefault="00041951" w:rsidP="00547C4F">
      <w:pPr>
        <w:ind w:left="360" w:firstLine="360"/>
        <w:rPr>
          <w:rFonts w:ascii="Times New Roman" w:hAnsi="Times New Roman" w:cs="Times New Roman"/>
          <w:b/>
          <w:bCs/>
          <w:lang w:val="en-US"/>
        </w:rPr>
      </w:pPr>
    </w:p>
    <w:p w14:paraId="47E695FA" w14:textId="25CD25C9" w:rsidR="00E61AE1" w:rsidRDefault="00E61AE1" w:rsidP="00547C4F">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Equipment Required:</w:t>
      </w:r>
    </w:p>
    <w:p w14:paraId="4A2F44B2" w14:textId="77777777" w:rsidR="00041951" w:rsidRDefault="00041951" w:rsidP="00041951">
      <w:pPr>
        <w:pStyle w:val="ListParagraph"/>
        <w:ind w:left="360"/>
        <w:rPr>
          <w:rFonts w:ascii="Times New Roman" w:hAnsi="Times New Roman" w:cs="Times New Roman"/>
          <w:b/>
          <w:bCs/>
          <w:lang w:val="en-US"/>
        </w:rPr>
      </w:pPr>
    </w:p>
    <w:p w14:paraId="29C96C9F" w14:textId="77777777" w:rsidR="00D9070E" w:rsidRPr="00D9070E" w:rsidRDefault="00D9070E" w:rsidP="00DA54FB">
      <w:pPr>
        <w:pStyle w:val="ListParagraph"/>
        <w:numPr>
          <w:ilvl w:val="0"/>
          <w:numId w:val="30"/>
        </w:numPr>
        <w:rPr>
          <w:rFonts w:ascii="Times New Roman" w:hAnsi="Times New Roman" w:cs="Times New Roman"/>
          <w:b/>
          <w:bCs/>
          <w:lang w:val="en-US"/>
        </w:rPr>
      </w:pPr>
      <w:r>
        <w:t>Torsion tester setup</w:t>
      </w:r>
    </w:p>
    <w:p w14:paraId="066819C5" w14:textId="77777777" w:rsidR="00D9070E" w:rsidRPr="00D9070E" w:rsidRDefault="00D9070E" w:rsidP="00DA54FB">
      <w:pPr>
        <w:pStyle w:val="ListParagraph"/>
        <w:numPr>
          <w:ilvl w:val="0"/>
          <w:numId w:val="30"/>
        </w:numPr>
        <w:rPr>
          <w:rFonts w:ascii="Times New Roman" w:hAnsi="Times New Roman" w:cs="Times New Roman"/>
          <w:b/>
          <w:bCs/>
          <w:lang w:val="en-US"/>
        </w:rPr>
      </w:pPr>
      <w:r>
        <w:t>Vernier callipers</w:t>
      </w:r>
    </w:p>
    <w:p w14:paraId="3A4EA1FB" w14:textId="77777777" w:rsidR="00D9070E" w:rsidRPr="00D9070E" w:rsidRDefault="00D9070E" w:rsidP="00DA54FB">
      <w:pPr>
        <w:pStyle w:val="ListParagraph"/>
        <w:numPr>
          <w:ilvl w:val="0"/>
          <w:numId w:val="30"/>
        </w:numPr>
        <w:rPr>
          <w:rFonts w:ascii="Times New Roman" w:hAnsi="Times New Roman" w:cs="Times New Roman"/>
          <w:b/>
          <w:bCs/>
          <w:lang w:val="en-US"/>
        </w:rPr>
      </w:pPr>
      <w:r>
        <w:t>Marker</w:t>
      </w:r>
    </w:p>
    <w:p w14:paraId="39920703" w14:textId="126B2EBE" w:rsidR="00DA54FB" w:rsidRPr="00041951" w:rsidRDefault="00D9070E" w:rsidP="00DA54FB">
      <w:pPr>
        <w:pStyle w:val="ListParagraph"/>
        <w:numPr>
          <w:ilvl w:val="0"/>
          <w:numId w:val="30"/>
        </w:numPr>
        <w:rPr>
          <w:rFonts w:ascii="Times New Roman" w:hAnsi="Times New Roman" w:cs="Times New Roman"/>
          <w:b/>
          <w:bCs/>
          <w:lang w:val="en-US"/>
        </w:rPr>
      </w:pPr>
      <w:r>
        <w:t>Ruler</w:t>
      </w:r>
      <w:r w:rsidR="00DA54FB">
        <w:t>.</w:t>
      </w:r>
    </w:p>
    <w:p w14:paraId="34ECECD7" w14:textId="77777777" w:rsidR="00041951" w:rsidRPr="00DA54FB" w:rsidRDefault="00041951" w:rsidP="00041951">
      <w:pPr>
        <w:pStyle w:val="ListParagraph"/>
        <w:rPr>
          <w:rFonts w:ascii="Times New Roman" w:hAnsi="Times New Roman" w:cs="Times New Roman"/>
          <w:b/>
          <w:bCs/>
          <w:lang w:val="en-US"/>
        </w:rPr>
      </w:pPr>
    </w:p>
    <w:p w14:paraId="7EC1F701" w14:textId="0046C854" w:rsidR="00EE00DE" w:rsidRDefault="00E61AE1" w:rsidP="00EE00DE">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Experimental Method:</w:t>
      </w:r>
    </w:p>
    <w:p w14:paraId="367FF849" w14:textId="77777777" w:rsidR="00041951" w:rsidRDefault="00041951" w:rsidP="00041951">
      <w:pPr>
        <w:pStyle w:val="ListParagraph"/>
        <w:ind w:left="360"/>
        <w:rPr>
          <w:rFonts w:ascii="Times New Roman" w:hAnsi="Times New Roman" w:cs="Times New Roman"/>
          <w:b/>
          <w:bCs/>
          <w:lang w:val="en-US"/>
        </w:rPr>
      </w:pPr>
    </w:p>
    <w:p w14:paraId="535B67B3" w14:textId="1EBD77F4" w:rsidR="00547C4F" w:rsidRDefault="00547C4F" w:rsidP="00547C4F">
      <w:pPr>
        <w:pStyle w:val="ListParagraph"/>
        <w:numPr>
          <w:ilvl w:val="0"/>
          <w:numId w:val="32"/>
        </w:numPr>
      </w:pPr>
      <w:r>
        <w:t>Attach the rod securely to the torsion apparatus which comprises a sturdy base and a torque gauge.</w:t>
      </w:r>
    </w:p>
    <w:p w14:paraId="74A61B29" w14:textId="18CBDF48" w:rsidR="00547C4F" w:rsidRDefault="00547C4F" w:rsidP="00547C4F">
      <w:pPr>
        <w:pStyle w:val="ListParagraph"/>
        <w:numPr>
          <w:ilvl w:val="0"/>
          <w:numId w:val="32"/>
        </w:numPr>
      </w:pPr>
      <w:r>
        <w:t>Apply torque to the rod by rotating it with a motorized torque device. - Determine the rod's angle of rotation through an angle measuring encoder.</w:t>
      </w:r>
    </w:p>
    <w:p w14:paraId="236CEBA2" w14:textId="59589A1D" w:rsidR="00547C4F" w:rsidRDefault="00547C4F" w:rsidP="00547C4F">
      <w:pPr>
        <w:pStyle w:val="ListParagraph"/>
        <w:numPr>
          <w:ilvl w:val="0"/>
          <w:numId w:val="32"/>
        </w:numPr>
      </w:pPr>
      <w:r>
        <w:t>Determine the rod's torsional rigidity by dividing the applied torque by the angle of rotation.</w:t>
      </w:r>
    </w:p>
    <w:p w14:paraId="24986385" w14:textId="062CC4F8" w:rsidR="00547C4F" w:rsidRDefault="00547C4F" w:rsidP="00547C4F">
      <w:pPr>
        <w:pStyle w:val="ListParagraph"/>
        <w:numPr>
          <w:ilvl w:val="0"/>
          <w:numId w:val="32"/>
        </w:numPr>
      </w:pPr>
      <w:r>
        <w:t>Conduct the experiment with varying torque levels and calculate the torsional rigidity for each instance.</w:t>
      </w:r>
    </w:p>
    <w:p w14:paraId="10948BA8" w14:textId="6664E415" w:rsidR="00547C4F" w:rsidRPr="00041951" w:rsidRDefault="00547C4F" w:rsidP="00547C4F">
      <w:pPr>
        <w:pStyle w:val="ListParagraph"/>
        <w:numPr>
          <w:ilvl w:val="0"/>
          <w:numId w:val="32"/>
        </w:numPr>
        <w:rPr>
          <w:rFonts w:ascii="Times New Roman" w:hAnsi="Times New Roman" w:cs="Times New Roman"/>
          <w:b/>
          <w:bCs/>
          <w:lang w:val="en-US"/>
        </w:rPr>
      </w:pPr>
      <w:r>
        <w:t>Present the results in a graph and compare them to the theoretical values derived from the rod's material characteristics.</w:t>
      </w:r>
    </w:p>
    <w:p w14:paraId="478EE081" w14:textId="77777777" w:rsidR="00041951" w:rsidRPr="00547C4F" w:rsidRDefault="00041951" w:rsidP="00041951">
      <w:pPr>
        <w:pStyle w:val="ListParagraph"/>
        <w:rPr>
          <w:rFonts w:ascii="Times New Roman" w:hAnsi="Times New Roman" w:cs="Times New Roman"/>
          <w:b/>
          <w:bCs/>
          <w:lang w:val="en-US"/>
        </w:rPr>
      </w:pPr>
    </w:p>
    <w:p w14:paraId="4B5C2D99" w14:textId="4F479DC3" w:rsidR="00E61AE1" w:rsidRDefault="00E61AE1" w:rsidP="00547C4F">
      <w:pPr>
        <w:pStyle w:val="ListParagraph"/>
        <w:numPr>
          <w:ilvl w:val="0"/>
          <w:numId w:val="25"/>
        </w:numPr>
        <w:rPr>
          <w:rFonts w:ascii="Times New Roman" w:hAnsi="Times New Roman" w:cs="Times New Roman"/>
          <w:b/>
          <w:bCs/>
          <w:lang w:val="en-US"/>
        </w:rPr>
      </w:pPr>
      <w:r w:rsidRPr="00EE00DE">
        <w:rPr>
          <w:rFonts w:ascii="Times New Roman" w:hAnsi="Times New Roman" w:cs="Times New Roman"/>
          <w:b/>
          <w:bCs/>
          <w:lang w:val="en-US"/>
        </w:rPr>
        <w:t>Expected outcomes:</w:t>
      </w:r>
    </w:p>
    <w:p w14:paraId="097C2712" w14:textId="77777777" w:rsidR="00041951" w:rsidRPr="00EE00DE" w:rsidRDefault="00041951" w:rsidP="00041951">
      <w:pPr>
        <w:pStyle w:val="ListParagraph"/>
        <w:ind w:left="360"/>
        <w:rPr>
          <w:rFonts w:ascii="Times New Roman" w:hAnsi="Times New Roman" w:cs="Times New Roman"/>
          <w:b/>
          <w:bCs/>
          <w:lang w:val="en-US"/>
        </w:rPr>
      </w:pPr>
    </w:p>
    <w:p w14:paraId="5182B4F4" w14:textId="77777777" w:rsidR="00D9070E" w:rsidRPr="00D9070E" w:rsidRDefault="00D9070E" w:rsidP="00EE00DE">
      <w:pPr>
        <w:pStyle w:val="ListParagraph"/>
        <w:numPr>
          <w:ilvl w:val="0"/>
          <w:numId w:val="4"/>
        </w:numPr>
        <w:rPr>
          <w:rFonts w:ascii="Times New Roman" w:hAnsi="Times New Roman" w:cs="Times New Roman"/>
          <w:lang w:val="en-US"/>
        </w:rPr>
      </w:pPr>
      <w:r>
        <w:t>the amount of twist the rod undergoes when torque is applied to it.</w:t>
      </w:r>
    </w:p>
    <w:p w14:paraId="5747279D" w14:textId="1E64C2DE" w:rsidR="00EE00DE" w:rsidRPr="002777D6" w:rsidRDefault="00D9070E" w:rsidP="00EE00DE">
      <w:pPr>
        <w:pStyle w:val="ListParagraph"/>
        <w:numPr>
          <w:ilvl w:val="0"/>
          <w:numId w:val="4"/>
        </w:numPr>
        <w:rPr>
          <w:rFonts w:ascii="Times New Roman" w:hAnsi="Times New Roman" w:cs="Times New Roman"/>
          <w:lang w:val="en-US"/>
        </w:rPr>
      </w:pPr>
      <w:r>
        <w:t>P</w:t>
      </w:r>
      <w:r>
        <w:t xml:space="preserve">lotting the “applied torque vs angle of twist” curve we can get the shear modulus for the rod and we expect that the graph of the data should be linear until the </w:t>
      </w:r>
      <w:proofErr w:type="spellStart"/>
      <w:r>
        <w:t>the</w:t>
      </w:r>
      <w:proofErr w:type="spellEnd"/>
      <w:r>
        <w:t xml:space="preserve"> material is in elastic regime then it should be </w:t>
      </w:r>
      <w:proofErr w:type="spellStart"/>
      <w:r>
        <w:t>non linear</w:t>
      </w:r>
      <w:proofErr w:type="spellEnd"/>
      <w:r>
        <w:t xml:space="preserve"> as per the theory</w:t>
      </w:r>
      <w:r w:rsidR="00C93C35">
        <w:t>.</w:t>
      </w:r>
    </w:p>
    <w:sectPr w:rsidR="00EE00DE" w:rsidRPr="002777D6" w:rsidSect="00A74BFB">
      <w:pgSz w:w="11901" w:h="16817"/>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5D92C" w14:textId="77777777" w:rsidR="00EB764C" w:rsidRDefault="00EB764C" w:rsidP="00BC6C4A">
      <w:r>
        <w:separator/>
      </w:r>
    </w:p>
  </w:endnote>
  <w:endnote w:type="continuationSeparator" w:id="0">
    <w:p w14:paraId="5AB9142E" w14:textId="77777777" w:rsidR="00EB764C" w:rsidRDefault="00EB764C" w:rsidP="00BC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C3FE9" w14:textId="77777777" w:rsidR="00EB764C" w:rsidRDefault="00EB764C" w:rsidP="00BC6C4A">
      <w:r>
        <w:separator/>
      </w:r>
    </w:p>
  </w:footnote>
  <w:footnote w:type="continuationSeparator" w:id="0">
    <w:p w14:paraId="34B96375" w14:textId="77777777" w:rsidR="00EB764C" w:rsidRDefault="00EB764C" w:rsidP="00BC6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5FF"/>
    <w:multiLevelType w:val="hybridMultilevel"/>
    <w:tmpl w:val="4E2A24F8"/>
    <w:lvl w:ilvl="0" w:tplc="7E6213DC">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284C1A"/>
    <w:multiLevelType w:val="hybridMultilevel"/>
    <w:tmpl w:val="3CD66B4C"/>
    <w:lvl w:ilvl="0" w:tplc="FE4444E2">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043A0"/>
    <w:multiLevelType w:val="hybridMultilevel"/>
    <w:tmpl w:val="414A33D4"/>
    <w:lvl w:ilvl="0" w:tplc="4009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B752C41"/>
    <w:multiLevelType w:val="hybridMultilevel"/>
    <w:tmpl w:val="D5C0B56C"/>
    <w:lvl w:ilvl="0" w:tplc="ECC6EBE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97108"/>
    <w:multiLevelType w:val="hybridMultilevel"/>
    <w:tmpl w:val="03EA8EB8"/>
    <w:lvl w:ilvl="0" w:tplc="2D5C6C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F06A58"/>
    <w:multiLevelType w:val="hybridMultilevel"/>
    <w:tmpl w:val="E2D0CB1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49E2AFA"/>
    <w:multiLevelType w:val="hybridMultilevel"/>
    <w:tmpl w:val="1F6E0E6A"/>
    <w:lvl w:ilvl="0" w:tplc="FFFFFFFF">
      <w:start w:val="1"/>
      <w:numFmt w:val="decimal"/>
      <w:lvlText w:val="%1."/>
      <w:lvlJc w:val="left"/>
      <w:pPr>
        <w:ind w:left="360" w:hanging="360"/>
      </w:pPr>
      <w:rPr>
        <w:b/>
        <w:bCs/>
      </w:rPr>
    </w:lvl>
    <w:lvl w:ilvl="1" w:tplc="ECC6EBEE">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5DF3E67"/>
    <w:multiLevelType w:val="hybridMultilevel"/>
    <w:tmpl w:val="4D8E96CA"/>
    <w:lvl w:ilvl="0" w:tplc="49C8F1C6">
      <w:start w:val="1"/>
      <w:numFmt w:val="decimal"/>
      <w:lvlText w:val="%1."/>
      <w:lvlJc w:val="left"/>
      <w:pPr>
        <w:ind w:left="360" w:hanging="360"/>
      </w:pPr>
      <w:rPr>
        <w:b/>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4009000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7FC62F7"/>
    <w:multiLevelType w:val="hybridMultilevel"/>
    <w:tmpl w:val="BD782166"/>
    <w:lvl w:ilvl="0" w:tplc="97B6C92A">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A3618A"/>
    <w:multiLevelType w:val="hybridMultilevel"/>
    <w:tmpl w:val="CDBC4568"/>
    <w:lvl w:ilvl="0" w:tplc="FFFFFFFF">
      <w:start w:val="1"/>
      <w:numFmt w:val="lowerLetter"/>
      <w:lvlText w:val="%1)"/>
      <w:lvlJc w:val="left"/>
      <w:pPr>
        <w:ind w:left="360" w:hanging="360"/>
      </w:pPr>
      <w:rPr>
        <w:b/>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FCE548F"/>
    <w:multiLevelType w:val="hybridMultilevel"/>
    <w:tmpl w:val="2A74FB26"/>
    <w:lvl w:ilvl="0" w:tplc="72B4DEF4">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D404F"/>
    <w:multiLevelType w:val="hybridMultilevel"/>
    <w:tmpl w:val="5530A004"/>
    <w:lvl w:ilvl="0" w:tplc="7E6213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E24B5"/>
    <w:multiLevelType w:val="hybridMultilevel"/>
    <w:tmpl w:val="A99C3E26"/>
    <w:lvl w:ilvl="0" w:tplc="2368B5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990F37"/>
    <w:multiLevelType w:val="hybridMultilevel"/>
    <w:tmpl w:val="C778E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6E35EF"/>
    <w:multiLevelType w:val="hybridMultilevel"/>
    <w:tmpl w:val="87E022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815F9B"/>
    <w:multiLevelType w:val="hybridMultilevel"/>
    <w:tmpl w:val="FF46CE22"/>
    <w:lvl w:ilvl="0" w:tplc="2D5C6C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7E2FCF"/>
    <w:multiLevelType w:val="hybridMultilevel"/>
    <w:tmpl w:val="A0E88D08"/>
    <w:lvl w:ilvl="0" w:tplc="7E6213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3D7B31"/>
    <w:multiLevelType w:val="hybridMultilevel"/>
    <w:tmpl w:val="BAA86A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76F25AD"/>
    <w:multiLevelType w:val="hybridMultilevel"/>
    <w:tmpl w:val="508EC8AE"/>
    <w:lvl w:ilvl="0" w:tplc="ECC6EBEE">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827411B"/>
    <w:multiLevelType w:val="hybridMultilevel"/>
    <w:tmpl w:val="D97634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A850441"/>
    <w:multiLevelType w:val="hybridMultilevel"/>
    <w:tmpl w:val="CDC45C28"/>
    <w:lvl w:ilvl="0" w:tplc="ECC6E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B003A8"/>
    <w:multiLevelType w:val="hybridMultilevel"/>
    <w:tmpl w:val="C35631FA"/>
    <w:lvl w:ilvl="0" w:tplc="FFFFFFFF">
      <w:start w:val="1"/>
      <w:numFmt w:val="lowerLetter"/>
      <w:lvlText w:val="%1)"/>
      <w:lvlJc w:val="left"/>
      <w:pPr>
        <w:ind w:left="720" w:hanging="360"/>
      </w:pPr>
    </w:lvl>
    <w:lvl w:ilvl="1" w:tplc="7E6213DC">
      <w:start w:val="1"/>
      <w:numFmt w:val="lowerLetter"/>
      <w:lvlText w:val="%2)"/>
      <w:lvlJc w:val="left"/>
      <w:pPr>
        <w:ind w:left="85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250A4B"/>
    <w:multiLevelType w:val="hybridMultilevel"/>
    <w:tmpl w:val="C816867E"/>
    <w:lvl w:ilvl="0" w:tplc="0FF6D13A">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BF0129"/>
    <w:multiLevelType w:val="hybridMultilevel"/>
    <w:tmpl w:val="55B0DB1C"/>
    <w:lvl w:ilvl="0" w:tplc="FE4444E2">
      <w:start w:val="1"/>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9C76AF"/>
    <w:multiLevelType w:val="hybridMultilevel"/>
    <w:tmpl w:val="CEC27D0C"/>
    <w:lvl w:ilvl="0" w:tplc="2D5C6C80">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09E6063"/>
    <w:multiLevelType w:val="hybridMultilevel"/>
    <w:tmpl w:val="5B6EEBC0"/>
    <w:lvl w:ilvl="0" w:tplc="E69E01C0">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44D2BE0"/>
    <w:multiLevelType w:val="hybridMultilevel"/>
    <w:tmpl w:val="85660BF2"/>
    <w:lvl w:ilvl="0" w:tplc="0809000F">
      <w:start w:val="1"/>
      <w:numFmt w:val="decimal"/>
      <w:lvlText w:val="%1."/>
      <w:lvlJc w:val="left"/>
      <w:pPr>
        <w:ind w:left="720" w:hanging="360"/>
      </w:pPr>
    </w:lvl>
    <w:lvl w:ilvl="1" w:tplc="7E6213DC">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7B6F02"/>
    <w:multiLevelType w:val="hybridMultilevel"/>
    <w:tmpl w:val="D2DE1A0A"/>
    <w:lvl w:ilvl="0" w:tplc="FFFFFFFF">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6BA26E29"/>
    <w:multiLevelType w:val="hybridMultilevel"/>
    <w:tmpl w:val="CCFA28DA"/>
    <w:lvl w:ilvl="0" w:tplc="C61C9A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07201C"/>
    <w:multiLevelType w:val="hybridMultilevel"/>
    <w:tmpl w:val="0F2C483E"/>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0AD5DD8"/>
    <w:multiLevelType w:val="hybridMultilevel"/>
    <w:tmpl w:val="0812EB42"/>
    <w:lvl w:ilvl="0" w:tplc="2D5C6C80">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725ABE"/>
    <w:multiLevelType w:val="hybridMultilevel"/>
    <w:tmpl w:val="CA7A504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8156825">
    <w:abstractNumId w:val="26"/>
  </w:num>
  <w:num w:numId="2" w16cid:durableId="1146513451">
    <w:abstractNumId w:val="4"/>
  </w:num>
  <w:num w:numId="3" w16cid:durableId="1534735376">
    <w:abstractNumId w:val="12"/>
  </w:num>
  <w:num w:numId="4" w16cid:durableId="186217836">
    <w:abstractNumId w:val="20"/>
  </w:num>
  <w:num w:numId="5" w16cid:durableId="1179394208">
    <w:abstractNumId w:val="28"/>
  </w:num>
  <w:num w:numId="6" w16cid:durableId="2061704751">
    <w:abstractNumId w:val="14"/>
  </w:num>
  <w:num w:numId="7" w16cid:durableId="1262762277">
    <w:abstractNumId w:val="30"/>
  </w:num>
  <w:num w:numId="8" w16cid:durableId="2028553432">
    <w:abstractNumId w:val="24"/>
  </w:num>
  <w:num w:numId="9" w16cid:durableId="819881364">
    <w:abstractNumId w:val="15"/>
  </w:num>
  <w:num w:numId="10" w16cid:durableId="503938479">
    <w:abstractNumId w:val="31"/>
  </w:num>
  <w:num w:numId="11" w16cid:durableId="378212990">
    <w:abstractNumId w:val="18"/>
  </w:num>
  <w:num w:numId="12" w16cid:durableId="832070768">
    <w:abstractNumId w:val="29"/>
  </w:num>
  <w:num w:numId="13" w16cid:durableId="79640027">
    <w:abstractNumId w:val="21"/>
  </w:num>
  <w:num w:numId="14" w16cid:durableId="2026783561">
    <w:abstractNumId w:val="1"/>
  </w:num>
  <w:num w:numId="15" w16cid:durableId="1470395920">
    <w:abstractNumId w:val="11"/>
  </w:num>
  <w:num w:numId="16" w16cid:durableId="1897814229">
    <w:abstractNumId w:val="17"/>
  </w:num>
  <w:num w:numId="17" w16cid:durableId="981009586">
    <w:abstractNumId w:val="23"/>
  </w:num>
  <w:num w:numId="18" w16cid:durableId="283081423">
    <w:abstractNumId w:val="2"/>
  </w:num>
  <w:num w:numId="19" w16cid:durableId="1873761998">
    <w:abstractNumId w:val="25"/>
  </w:num>
  <w:num w:numId="20" w16cid:durableId="852375736">
    <w:abstractNumId w:val="0"/>
  </w:num>
  <w:num w:numId="21" w16cid:durableId="117264954">
    <w:abstractNumId w:val="16"/>
  </w:num>
  <w:num w:numId="22" w16cid:durableId="577834238">
    <w:abstractNumId w:val="5"/>
  </w:num>
  <w:num w:numId="23" w16cid:durableId="837422501">
    <w:abstractNumId w:val="13"/>
  </w:num>
  <w:num w:numId="24" w16cid:durableId="119418894">
    <w:abstractNumId w:val="19"/>
  </w:num>
  <w:num w:numId="25" w16cid:durableId="873924354">
    <w:abstractNumId w:val="7"/>
  </w:num>
  <w:num w:numId="26" w16cid:durableId="605693683">
    <w:abstractNumId w:val="9"/>
  </w:num>
  <w:num w:numId="27" w16cid:durableId="119803434">
    <w:abstractNumId w:val="3"/>
  </w:num>
  <w:num w:numId="28" w16cid:durableId="103961472">
    <w:abstractNumId w:val="6"/>
  </w:num>
  <w:num w:numId="29" w16cid:durableId="1853252280">
    <w:abstractNumId w:val="8"/>
  </w:num>
  <w:num w:numId="30" w16cid:durableId="128326221">
    <w:abstractNumId w:val="22"/>
  </w:num>
  <w:num w:numId="31" w16cid:durableId="898172093">
    <w:abstractNumId w:val="27"/>
  </w:num>
  <w:num w:numId="32" w16cid:durableId="9579506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E1"/>
    <w:rsid w:val="0001192B"/>
    <w:rsid w:val="00041951"/>
    <w:rsid w:val="000568D5"/>
    <w:rsid w:val="000B5853"/>
    <w:rsid w:val="001516B3"/>
    <w:rsid w:val="00241C66"/>
    <w:rsid w:val="00273154"/>
    <w:rsid w:val="002777D6"/>
    <w:rsid w:val="00282985"/>
    <w:rsid w:val="002D64DB"/>
    <w:rsid w:val="00305E0B"/>
    <w:rsid w:val="00333C72"/>
    <w:rsid w:val="00362BB7"/>
    <w:rsid w:val="003E0CB0"/>
    <w:rsid w:val="0046558C"/>
    <w:rsid w:val="0048431C"/>
    <w:rsid w:val="00547C4F"/>
    <w:rsid w:val="00552F66"/>
    <w:rsid w:val="005C585E"/>
    <w:rsid w:val="0061376D"/>
    <w:rsid w:val="00655C1F"/>
    <w:rsid w:val="008332D1"/>
    <w:rsid w:val="0089441D"/>
    <w:rsid w:val="008C6207"/>
    <w:rsid w:val="009206A5"/>
    <w:rsid w:val="00A37D87"/>
    <w:rsid w:val="00A74BFB"/>
    <w:rsid w:val="00BC6C4A"/>
    <w:rsid w:val="00C12310"/>
    <w:rsid w:val="00C26A9F"/>
    <w:rsid w:val="00C93C35"/>
    <w:rsid w:val="00CF1BD0"/>
    <w:rsid w:val="00D3687B"/>
    <w:rsid w:val="00D9070E"/>
    <w:rsid w:val="00DA54FB"/>
    <w:rsid w:val="00DD65F7"/>
    <w:rsid w:val="00E61AE1"/>
    <w:rsid w:val="00EA3339"/>
    <w:rsid w:val="00EB764C"/>
    <w:rsid w:val="00EE00DE"/>
    <w:rsid w:val="00F32397"/>
    <w:rsid w:val="00F53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65E4"/>
  <w15:chartTrackingRefBased/>
  <w15:docId w15:val="{F8CB3C3F-B392-0F45-AE1E-D111731F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AE1"/>
    <w:pPr>
      <w:ind w:left="720"/>
      <w:contextualSpacing/>
    </w:pPr>
  </w:style>
  <w:style w:type="paragraph" w:styleId="Header">
    <w:name w:val="header"/>
    <w:basedOn w:val="Normal"/>
    <w:link w:val="HeaderChar"/>
    <w:uiPriority w:val="99"/>
    <w:unhideWhenUsed/>
    <w:rsid w:val="00BC6C4A"/>
    <w:pPr>
      <w:tabs>
        <w:tab w:val="center" w:pos="4513"/>
        <w:tab w:val="right" w:pos="9026"/>
      </w:tabs>
    </w:pPr>
  </w:style>
  <w:style w:type="character" w:customStyle="1" w:styleId="HeaderChar">
    <w:name w:val="Header Char"/>
    <w:basedOn w:val="DefaultParagraphFont"/>
    <w:link w:val="Header"/>
    <w:uiPriority w:val="99"/>
    <w:rsid w:val="00BC6C4A"/>
  </w:style>
  <w:style w:type="paragraph" w:styleId="Footer">
    <w:name w:val="footer"/>
    <w:basedOn w:val="Normal"/>
    <w:link w:val="FooterChar"/>
    <w:uiPriority w:val="99"/>
    <w:unhideWhenUsed/>
    <w:rsid w:val="00BC6C4A"/>
    <w:pPr>
      <w:tabs>
        <w:tab w:val="center" w:pos="4513"/>
        <w:tab w:val="right" w:pos="9026"/>
      </w:tabs>
    </w:pPr>
  </w:style>
  <w:style w:type="character" w:customStyle="1" w:styleId="FooterChar">
    <w:name w:val="Footer Char"/>
    <w:basedOn w:val="DefaultParagraphFont"/>
    <w:link w:val="Footer"/>
    <w:uiPriority w:val="99"/>
    <w:rsid w:val="00BC6C4A"/>
  </w:style>
  <w:style w:type="character" w:styleId="CommentReference">
    <w:name w:val="annotation reference"/>
    <w:basedOn w:val="DefaultParagraphFont"/>
    <w:uiPriority w:val="99"/>
    <w:semiHidden/>
    <w:unhideWhenUsed/>
    <w:rsid w:val="00DD65F7"/>
    <w:rPr>
      <w:sz w:val="16"/>
      <w:szCs w:val="16"/>
    </w:rPr>
  </w:style>
  <w:style w:type="paragraph" w:styleId="CommentText">
    <w:name w:val="annotation text"/>
    <w:basedOn w:val="Normal"/>
    <w:link w:val="CommentTextChar"/>
    <w:uiPriority w:val="99"/>
    <w:semiHidden/>
    <w:unhideWhenUsed/>
    <w:rsid w:val="00DD65F7"/>
    <w:rPr>
      <w:sz w:val="20"/>
      <w:szCs w:val="20"/>
    </w:rPr>
  </w:style>
  <w:style w:type="character" w:customStyle="1" w:styleId="CommentTextChar">
    <w:name w:val="Comment Text Char"/>
    <w:basedOn w:val="DefaultParagraphFont"/>
    <w:link w:val="CommentText"/>
    <w:uiPriority w:val="99"/>
    <w:semiHidden/>
    <w:rsid w:val="00DD65F7"/>
    <w:rPr>
      <w:sz w:val="20"/>
      <w:szCs w:val="20"/>
    </w:rPr>
  </w:style>
  <w:style w:type="paragraph" w:styleId="CommentSubject">
    <w:name w:val="annotation subject"/>
    <w:basedOn w:val="CommentText"/>
    <w:next w:val="CommentText"/>
    <w:link w:val="CommentSubjectChar"/>
    <w:uiPriority w:val="99"/>
    <w:semiHidden/>
    <w:unhideWhenUsed/>
    <w:rsid w:val="00DD65F7"/>
    <w:rPr>
      <w:b/>
      <w:bCs/>
    </w:rPr>
  </w:style>
  <w:style w:type="character" w:customStyle="1" w:styleId="CommentSubjectChar">
    <w:name w:val="Comment Subject Char"/>
    <w:basedOn w:val="CommentTextChar"/>
    <w:link w:val="CommentSubject"/>
    <w:uiPriority w:val="99"/>
    <w:semiHidden/>
    <w:rsid w:val="00DD65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6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BA4DF-7940-4CD7-A068-08080499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KAVAN VAVADIYA</cp:lastModifiedBy>
  <cp:revision>5</cp:revision>
  <cp:lastPrinted>2023-01-09T07:29:00Z</cp:lastPrinted>
  <dcterms:created xsi:type="dcterms:W3CDTF">2023-02-13T07:18:00Z</dcterms:created>
  <dcterms:modified xsi:type="dcterms:W3CDTF">2023-02-13T07:52:00Z</dcterms:modified>
</cp:coreProperties>
</file>