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ED711" w14:textId="46123FF8" w:rsidR="002E01F4" w:rsidRDefault="00000000">
      <w:pPr>
        <w:pStyle w:val="Heading1"/>
      </w:pPr>
      <w:r>
        <w:t>Summary Report: Over-the-Air (OTA) Software Updates in the Automotive Industry</w:t>
      </w:r>
    </w:p>
    <w:p w14:paraId="3E7D66CA" w14:textId="77777777" w:rsidR="002E01F4" w:rsidRDefault="00000000">
      <w:pPr>
        <w:pStyle w:val="Heading2"/>
      </w:pPr>
      <w:r>
        <w:t>Introduction:</w:t>
      </w:r>
    </w:p>
    <w:p w14:paraId="6BDD3563" w14:textId="77777777" w:rsidR="002E01F4" w:rsidRDefault="00000000">
      <w:r>
        <w:t>Tesla's capability to perform comprehensive over-the-air (OTA) software updates across its entire vehicle range is a benchmark yet to be matched by other car manufacturers. Unlike most, Tesla can send patches directly to individual ECUs (Electronic Control Units) for various updates, including safety and feature enhancements, beyond just infotainment systems.</w:t>
      </w:r>
    </w:p>
    <w:p w14:paraId="20560749" w14:textId="77777777" w:rsidR="002E01F4" w:rsidRDefault="00000000">
      <w:pPr>
        <w:pStyle w:val="Heading2"/>
      </w:pPr>
      <w:r>
        <w:t>Importance of OTA:</w:t>
      </w:r>
    </w:p>
    <w:p w14:paraId="1F6239CA" w14:textId="77777777" w:rsidR="002E01F4" w:rsidRDefault="00000000">
      <w:r>
        <w:t>OTA updates are essential for today's software-rich, connected vehicles to fix errors and protect against cyber threats. This functionality enables carmakers to promptly address vulnerabilities and update vehicle software without necessitating physical recalls.</w:t>
      </w:r>
    </w:p>
    <w:p w14:paraId="164FABB0" w14:textId="77777777" w:rsidR="002E01F4" w:rsidRDefault="00000000">
      <w:pPr>
        <w:pStyle w:val="Heading2"/>
      </w:pPr>
      <w:r>
        <w:t>Challenges and Current Efforts:</w:t>
      </w:r>
    </w:p>
    <w:p w14:paraId="097A4659" w14:textId="77777777" w:rsidR="002E01F4" w:rsidRDefault="00000000">
      <w:r>
        <w:t>Extending OTA capabilities to critical systems like airbags and powertrains is complex, requiring an in-depth understanding of in-vehicle network topologies and the hardware specifics of various ECUs. Several companies are developing OTA solutions to meet this need, including:</w:t>
      </w:r>
    </w:p>
    <w:p w14:paraId="32E97BC8" w14:textId="77777777" w:rsidR="002E01F4" w:rsidRDefault="00000000">
      <w:r>
        <w:t>- Harman International Industries, acquired Red Bend Software, now part of Samsung.</w:t>
      </w:r>
      <w:r>
        <w:br/>
        <w:t>- Wind River, which integrated Arynga's OTA technology and partnered with Ford.</w:t>
      </w:r>
      <w:r>
        <w:br/>
        <w:t>- Delphi, which acquired Movimento to enhance their OTA capabilities.</w:t>
      </w:r>
      <w:r>
        <w:br/>
        <w:t>- Here introduced OTA Connect as an open-source solution.</w:t>
      </w:r>
      <w:r>
        <w:br/>
        <w:t>- Other notable players include Bosch, Continental, Airbiquity, and ATS Advanced Telematic Systems.</w:t>
      </w:r>
    </w:p>
    <w:p w14:paraId="423E6B04" w14:textId="77777777" w:rsidR="002E01F4" w:rsidRDefault="00000000">
      <w:pPr>
        <w:pStyle w:val="Heading2"/>
      </w:pPr>
      <w:r>
        <w:t>Excelfore's Contribution:</w:t>
      </w:r>
    </w:p>
    <w:p w14:paraId="6F9C5D9B" w14:textId="77777777" w:rsidR="002E01F4" w:rsidRDefault="00000000">
      <w:r>
        <w:t>Excelfore, a company based in Fremont, California, has developed the eSync platform, which facilitates cloud-to-ECU OTA updates. This technology is being implemented by several mainstream car manufacturers and an automotive startup. The eSync platform uses a 'Server-Client-Agent' architecture, allowing flexible and secure updates to multiple ECUs and sensors within a vehicle.</w:t>
      </w:r>
    </w:p>
    <w:p w14:paraId="5CBFE563" w14:textId="77777777" w:rsidR="002E01F4" w:rsidRDefault="00000000">
      <w:pPr>
        <w:pStyle w:val="Heading2"/>
      </w:pPr>
      <w:r>
        <w:t>eSync Alliance:</w:t>
      </w:r>
    </w:p>
    <w:p w14:paraId="48CFFE53" w14:textId="77777777" w:rsidR="002E01F4" w:rsidRDefault="00000000">
      <w:r>
        <w:t>Excelfore's eSync platform is part of the eSync Alliance, an open trade association aimed at establishing industry standards for OTA updates. This alliance seeks to create a unified API for seamless communication between different ECUs and OTA platforms. Standardization could drive down costs and enhance the effectiveness of OTA solutions across the automotive industry.</w:t>
      </w:r>
    </w:p>
    <w:p w14:paraId="6E5C9D8D" w14:textId="77777777" w:rsidR="002E01F4" w:rsidRDefault="00000000">
      <w:pPr>
        <w:pStyle w:val="Heading2"/>
      </w:pPr>
      <w:r>
        <w:lastRenderedPageBreak/>
        <w:t>Significance of OTA Updates:</w:t>
      </w:r>
    </w:p>
    <w:p w14:paraId="72151D89" w14:textId="77777777" w:rsidR="002E01F4" w:rsidRDefault="00000000">
      <w:r>
        <w:t>OTA updates can significantly reduce the time and cost associated with vehicle recalls due to software issues. They also improve vehicle cybersecurity and offer opportunities for post-sale feature upgrades, thus boosting OEM revenues. Tesla uses Red Bend's OTA platform for cloud communication but relies on its proprietary API for comprehensive car-wide updates.</w:t>
      </w:r>
    </w:p>
    <w:p w14:paraId="2F1AFF97" w14:textId="77777777" w:rsidR="002E01F4" w:rsidRDefault="00000000">
      <w:pPr>
        <w:pStyle w:val="Heading2"/>
      </w:pPr>
      <w:r>
        <w:t>Conclusion:</w:t>
      </w:r>
    </w:p>
    <w:p w14:paraId="39CC1035" w14:textId="77777777" w:rsidR="002E01F4" w:rsidRDefault="00000000">
      <w:r>
        <w:t>The automotive industry's shift towards comprehensive OTA capabilities is driven by the need for efficient error correction, enhanced cybersecurity, and cost savings from reduced recalls. The efforts of various companies, along with initiatives like the eSync Alliance, are paving the way for standardized and effective OTA solutions, ultimately benefiting both car manufacturers and consumers.</w:t>
      </w:r>
    </w:p>
    <w:p w14:paraId="64969E9D" w14:textId="77777777" w:rsidR="002E01F4" w:rsidRDefault="00000000">
      <w:r>
        <w:br w:type="page"/>
      </w:r>
    </w:p>
    <w:p w14:paraId="014FD351" w14:textId="77777777" w:rsidR="002E01F4" w:rsidRDefault="00000000">
      <w:pPr>
        <w:pStyle w:val="Heading1"/>
      </w:pPr>
      <w:r>
        <w:lastRenderedPageBreak/>
        <w:t>Summary Report: The Power of Software Updates in Tesla's Success</w:t>
      </w:r>
    </w:p>
    <w:p w14:paraId="6E6A7B94" w14:textId="77777777" w:rsidR="002E01F4" w:rsidRDefault="00000000">
      <w:pPr>
        <w:pStyle w:val="Heading2"/>
      </w:pPr>
      <w:r>
        <w:t>Introduction:</w:t>
      </w:r>
    </w:p>
    <w:p w14:paraId="0613BC9B" w14:textId="77777777" w:rsidR="002E01F4" w:rsidRDefault="00000000">
      <w:r>
        <w:t>Tesla's strategic use of over-the-air (OTA) software updates has significantly contributed to its exceptional performance and customer satisfaction. This approach fosters continuous improvement, making Tesla vehicles appear almost like 'digital-only' products due to their evolving capabilities through software.</w:t>
      </w:r>
    </w:p>
    <w:p w14:paraId="3E372B40" w14:textId="77777777" w:rsidR="002E01F4" w:rsidRDefault="00000000">
      <w:pPr>
        <w:pStyle w:val="Heading2"/>
      </w:pPr>
      <w:r>
        <w:t>Impact of OTA Updates:</w:t>
      </w:r>
    </w:p>
    <w:p w14:paraId="6582FEC7" w14:textId="77777777" w:rsidR="002E01F4" w:rsidRDefault="00000000">
      <w:r>
        <w:t>Tesla's OTA updates enhance various aspects of vehicle performance, especially in safety and self-driving features. Despite the physical hardware constraints, these software updates enable significant improvements post-purchase, leading to high customer satisfaction (CSAT) scores.</w:t>
      </w:r>
    </w:p>
    <w:p w14:paraId="6D7511E6" w14:textId="77777777" w:rsidR="002E01F4" w:rsidRDefault="00000000">
      <w:pPr>
        <w:pStyle w:val="Heading2"/>
      </w:pPr>
      <w:r>
        <w:t>Customer Satisfaction and Retention:</w:t>
      </w:r>
    </w:p>
    <w:p w14:paraId="3F3C9D31" w14:textId="37C59C74" w:rsidR="002E01F4" w:rsidRDefault="00000000">
      <w:r>
        <w:t>- CSAT Scores: There is a strong correlation between Tesla's frequent software updates and its high CSAT scores. Customer feedback highlights the appreciation for these updates, with comments like, 'it still feels like a new car to me, mainly because of constant OTA updates.'</w:t>
      </w:r>
      <w:r>
        <w:br/>
        <w:t>- Retention Rates: High CSAT scores lead to better customer retention. Tesla boasts one of the highest retention rates in the auto industry, which contributes to an expanding and engaged user base.</w:t>
      </w:r>
    </w:p>
    <w:p w14:paraId="1367255D" w14:textId="77777777" w:rsidR="002E01F4" w:rsidRDefault="00000000">
      <w:pPr>
        <w:pStyle w:val="Heading2"/>
      </w:pPr>
      <w:r>
        <w:t>Positive Feedback Loop:</w:t>
      </w:r>
    </w:p>
    <w:p w14:paraId="77111BFA" w14:textId="7435D203" w:rsidR="002E01F4" w:rsidRDefault="00000000">
      <w:r>
        <w:t>Tesla's growing user base provides extensive data to train its AI models, which in turn enhances the vehicle's performance through further software updates. This creates a virtuous feedback loop:</w:t>
      </w:r>
      <w:r>
        <w:br/>
        <w:t>- Data Collection: More users provide more data.</w:t>
      </w:r>
      <w:r>
        <w:br/>
        <w:t>- AI Improvement: Improved AI models identify new performance enhancement areas.</w:t>
      </w:r>
      <w:r>
        <w:br/>
        <w:t>- Software Updates: These enhancements are delivered via OTA updates, further improving customer satisfaction.</w:t>
      </w:r>
    </w:p>
    <w:p w14:paraId="666B32B0" w14:textId="77777777" w:rsidR="002E01F4" w:rsidRDefault="00000000">
      <w:pPr>
        <w:pStyle w:val="Heading2"/>
      </w:pPr>
      <w:r>
        <w:t>Competitive Advantage:</w:t>
      </w:r>
    </w:p>
    <w:p w14:paraId="3984874B" w14:textId="77777777" w:rsidR="002E01F4" w:rsidRDefault="00000000">
      <w:r>
        <w:t>Tesla's effective use of OTA software updates is a key competitive advantage. No other car manufacturer currently matches Tesla's scale and efficiency in deploying these updates. While software updates are common in the tech industry, Tesla leverages them exceptionally well to outpace rivals, seamlessly connecting internal efforts to customer experiences.</w:t>
      </w:r>
    </w:p>
    <w:p w14:paraId="2C471DAA" w14:textId="77777777" w:rsidR="002E01F4" w:rsidRDefault="00000000">
      <w:pPr>
        <w:pStyle w:val="Heading2"/>
      </w:pPr>
      <w:r>
        <w:t>Conclusion:</w:t>
      </w:r>
    </w:p>
    <w:p w14:paraId="3F49DF4B" w14:textId="77777777" w:rsidR="002E01F4" w:rsidRDefault="00000000">
      <w:r>
        <w:t>Tesla's OTA software updates are crucial to its success, driving high customer satisfaction, retention, and continuous improvement in vehicle performance. This strategy forms a significant competitive edge, positioning Tesla uniquely in the automotive industry.</w:t>
      </w:r>
    </w:p>
    <w:sectPr w:rsidR="002E01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2072532">
    <w:abstractNumId w:val="8"/>
  </w:num>
  <w:num w:numId="2" w16cid:durableId="1842038542">
    <w:abstractNumId w:val="6"/>
  </w:num>
  <w:num w:numId="3" w16cid:durableId="105661693">
    <w:abstractNumId w:val="5"/>
  </w:num>
  <w:num w:numId="4" w16cid:durableId="510993211">
    <w:abstractNumId w:val="4"/>
  </w:num>
  <w:num w:numId="5" w16cid:durableId="1524171918">
    <w:abstractNumId w:val="7"/>
  </w:num>
  <w:num w:numId="6" w16cid:durableId="1030375839">
    <w:abstractNumId w:val="3"/>
  </w:num>
  <w:num w:numId="7" w16cid:durableId="1174489087">
    <w:abstractNumId w:val="2"/>
  </w:num>
  <w:num w:numId="8" w16cid:durableId="855313727">
    <w:abstractNumId w:val="1"/>
  </w:num>
  <w:num w:numId="9" w16cid:durableId="1998999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1F4"/>
    <w:rsid w:val="00326F90"/>
    <w:rsid w:val="006B4F1F"/>
    <w:rsid w:val="00AA1D8D"/>
    <w:rsid w:val="00AA7E99"/>
    <w:rsid w:val="00B4229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CC59E3"/>
  <w14:defaultImageDpi w14:val="300"/>
  <w15:docId w15:val="{621DBA13-F808-4E85-BEDC-3B0E34A1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kavas kar</cp:lastModifiedBy>
  <cp:revision>3</cp:revision>
  <dcterms:created xsi:type="dcterms:W3CDTF">2013-12-23T23:15:00Z</dcterms:created>
  <dcterms:modified xsi:type="dcterms:W3CDTF">2024-07-06T03:53:00Z</dcterms:modified>
  <cp:category/>
</cp:coreProperties>
</file>