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A74BB" w14:textId="58DB8EB5" w:rsidR="004A389D" w:rsidRDefault="00CD1798" w:rsidP="00DD372F">
      <w:pPr>
        <w:pStyle w:val="Heading1"/>
      </w:pPr>
      <w:r>
        <w:t>Eligibility for mobilization</w:t>
      </w:r>
    </w:p>
    <w:p w14:paraId="37A37733" w14:textId="77777777" w:rsidR="00CD1798" w:rsidRDefault="00CD1798"/>
    <w:p w14:paraId="6FAED888" w14:textId="2DE458D3" w:rsidR="00DD372F" w:rsidRDefault="00DD372F" w:rsidP="00DD372F">
      <w:pPr>
        <w:pStyle w:val="Heading2"/>
      </w:pPr>
      <w:r>
        <w:t>Objective</w:t>
      </w:r>
    </w:p>
    <w:p w14:paraId="21B5C29C" w14:textId="77777777" w:rsidR="00DD372F" w:rsidRDefault="00DD372F" w:rsidP="00DD372F"/>
    <w:p w14:paraId="63719068" w14:textId="77777777" w:rsidR="001249E6" w:rsidRDefault="00DD372F" w:rsidP="00DD372F">
      <w:pPr>
        <w:pStyle w:val="ListParagraph"/>
        <w:numPr>
          <w:ilvl w:val="0"/>
          <w:numId w:val="2"/>
        </w:numPr>
      </w:pPr>
      <w:r>
        <w:t>Restrict the analysis to the first 72 hours of intubation and business hours (8am-5pm).</w:t>
      </w:r>
    </w:p>
    <w:p w14:paraId="383797ED" w14:textId="42E1972E" w:rsidR="00DD372F" w:rsidRDefault="00DD372F" w:rsidP="00DD372F">
      <w:pPr>
        <w:pStyle w:val="ListParagraph"/>
        <w:numPr>
          <w:ilvl w:val="0"/>
          <w:numId w:val="2"/>
        </w:numPr>
      </w:pPr>
      <w:r>
        <w:t xml:space="preserve">Determine the windows of opportunity to mobilize patients on ventilators per three criteria (Patel </w:t>
      </w:r>
      <w:proofErr w:type="gramStart"/>
      <w:r>
        <w:t>et al. ,TEAM</w:t>
      </w:r>
      <w:proofErr w:type="gramEnd"/>
      <w:r>
        <w:t xml:space="preserve"> and Yellow).</w:t>
      </w:r>
    </w:p>
    <w:p w14:paraId="47CC2D66" w14:textId="77777777" w:rsidR="00DD372F" w:rsidRDefault="00DD372F" w:rsidP="00DD372F"/>
    <w:p w14:paraId="4FEABE26" w14:textId="6B8DAB90" w:rsidR="00DD372F" w:rsidRDefault="00DD372F" w:rsidP="001249E6">
      <w:pPr>
        <w:pStyle w:val="Heading2"/>
      </w:pPr>
      <w:r>
        <w:t>Criteria Definition</w:t>
      </w:r>
    </w:p>
    <w:p w14:paraId="635D9499" w14:textId="34FB9A44" w:rsidR="00DD372F" w:rsidRDefault="00DD372F" w:rsidP="001249E6">
      <w:pPr>
        <w:pStyle w:val="Heading3"/>
      </w:pPr>
      <w:r>
        <w:t>Patel et a. criteria</w:t>
      </w:r>
    </w:p>
    <w:p w14:paraId="1F0B3443" w14:textId="433BB1EB" w:rsidR="00DD372F" w:rsidRPr="00DD372F" w:rsidRDefault="00DD372F" w:rsidP="00DD372F">
      <w:proofErr w:type="gramStart"/>
      <w:r>
        <w:t>All of</w:t>
      </w:r>
      <w:proofErr w:type="gramEnd"/>
      <w:r>
        <w:t xml:space="preserve"> the below requirements should be satisfied during that hour for the encounter to be eligible for mobilization</w:t>
      </w:r>
      <w:r w:rsidR="001249E6">
        <w:t>.</w:t>
      </w:r>
    </w:p>
    <w:p w14:paraId="26A0EE7A" w14:textId="77777777" w:rsidR="001249E6" w:rsidRDefault="00DD372F" w:rsidP="00DD372F">
      <w:pPr>
        <w:pStyle w:val="ListParagraph"/>
        <w:numPr>
          <w:ilvl w:val="0"/>
          <w:numId w:val="3"/>
        </w:numPr>
      </w:pPr>
      <w:r w:rsidRPr="00DD372F">
        <w:t>Cardio</w:t>
      </w:r>
    </w:p>
    <w:p w14:paraId="2ADD1F12" w14:textId="77777777" w:rsidR="001249E6" w:rsidRDefault="00DD372F" w:rsidP="00970FBA">
      <w:pPr>
        <w:pStyle w:val="ListParagraph"/>
        <w:numPr>
          <w:ilvl w:val="1"/>
          <w:numId w:val="3"/>
        </w:numPr>
      </w:pPr>
      <w:r w:rsidRPr="00DD372F">
        <w:t>Mean arterial blood pressure: 65-110 mm Hg</w:t>
      </w:r>
    </w:p>
    <w:p w14:paraId="3592A603" w14:textId="77777777" w:rsidR="001249E6" w:rsidRDefault="00DD372F" w:rsidP="00DD372F">
      <w:pPr>
        <w:pStyle w:val="ListParagraph"/>
        <w:numPr>
          <w:ilvl w:val="1"/>
          <w:numId w:val="3"/>
        </w:numPr>
      </w:pPr>
      <w:r w:rsidRPr="00DD372F">
        <w:t xml:space="preserve"> Systolic blood pressure: ≤ 200 mm Hg</w:t>
      </w:r>
    </w:p>
    <w:p w14:paraId="3E1962A9" w14:textId="77777777" w:rsidR="001249E6" w:rsidRDefault="00DD372F" w:rsidP="00DD372F">
      <w:pPr>
        <w:pStyle w:val="ListParagraph"/>
        <w:numPr>
          <w:ilvl w:val="1"/>
          <w:numId w:val="3"/>
        </w:numPr>
      </w:pPr>
      <w:r w:rsidRPr="00DD372F">
        <w:t xml:space="preserve"> Heart rate: 40-130 beats per minute</w:t>
      </w:r>
    </w:p>
    <w:p w14:paraId="0BB8E325" w14:textId="77777777" w:rsidR="001249E6" w:rsidRDefault="00DD372F" w:rsidP="00DD372F">
      <w:pPr>
        <w:pStyle w:val="ListParagraph"/>
        <w:numPr>
          <w:ilvl w:val="0"/>
          <w:numId w:val="3"/>
        </w:numPr>
      </w:pPr>
      <w:r w:rsidRPr="00DD372F">
        <w:t>Respiratory</w:t>
      </w:r>
    </w:p>
    <w:p w14:paraId="285B47EF" w14:textId="77777777" w:rsidR="001249E6" w:rsidRDefault="00DD372F" w:rsidP="00207FCE">
      <w:pPr>
        <w:pStyle w:val="ListParagraph"/>
        <w:numPr>
          <w:ilvl w:val="1"/>
          <w:numId w:val="3"/>
        </w:numPr>
      </w:pPr>
      <w:r w:rsidRPr="00DD372F">
        <w:t>Respiratory rate: 5-40 breaths per minute</w:t>
      </w:r>
    </w:p>
    <w:p w14:paraId="5D94077B" w14:textId="04F78FFB" w:rsidR="00DD372F" w:rsidRPr="00DD372F" w:rsidRDefault="00DD372F" w:rsidP="00207FCE">
      <w:pPr>
        <w:pStyle w:val="ListParagraph"/>
        <w:numPr>
          <w:ilvl w:val="1"/>
          <w:numId w:val="3"/>
        </w:numPr>
      </w:pPr>
      <w:r w:rsidRPr="00DD372F">
        <w:t xml:space="preserve"> Pulse oximetry: ≥ 88%</w:t>
      </w:r>
    </w:p>
    <w:p w14:paraId="62A3F9DD" w14:textId="77777777" w:rsidR="00DD372F" w:rsidRDefault="00DD372F" w:rsidP="00DD372F"/>
    <w:p w14:paraId="4670B560" w14:textId="157060F9" w:rsidR="00DD372F" w:rsidRDefault="00DD372F" w:rsidP="001249E6">
      <w:pPr>
        <w:pStyle w:val="Heading3"/>
      </w:pPr>
      <w:r>
        <w:t>TEAM criteria</w:t>
      </w:r>
    </w:p>
    <w:p w14:paraId="512D17F4" w14:textId="77777777" w:rsidR="00DD372F" w:rsidRDefault="00DD372F" w:rsidP="00DD372F"/>
    <w:p w14:paraId="271D2C45" w14:textId="0AA3B96F" w:rsidR="00DD372F" w:rsidRDefault="00DD372F" w:rsidP="00DD372F">
      <w:proofErr w:type="gramStart"/>
      <w:r>
        <w:t>Similar to</w:t>
      </w:r>
      <w:proofErr w:type="gramEnd"/>
      <w:r>
        <w:t xml:space="preserve"> Patel et al, all of the below requirements should be satisfied during that hour</w:t>
      </w:r>
    </w:p>
    <w:p w14:paraId="6870DCDE" w14:textId="77777777" w:rsidR="00DD372F" w:rsidRPr="00DD372F" w:rsidRDefault="00DD372F" w:rsidP="00DD372F"/>
    <w:p w14:paraId="4CD61042" w14:textId="77777777" w:rsidR="00DD372F" w:rsidRPr="00DD372F" w:rsidRDefault="00DD372F" w:rsidP="001249E6">
      <w:pPr>
        <w:pStyle w:val="ListParagraph"/>
        <w:numPr>
          <w:ilvl w:val="0"/>
          <w:numId w:val="3"/>
        </w:numPr>
      </w:pPr>
      <w:r w:rsidRPr="00DD372F">
        <w:t>Cardio</w:t>
      </w:r>
    </w:p>
    <w:p w14:paraId="4B3A8520" w14:textId="25B0DD41" w:rsidR="00DD372F" w:rsidRPr="00DD372F" w:rsidRDefault="00DD372F" w:rsidP="001249E6">
      <w:pPr>
        <w:pStyle w:val="ListParagraph"/>
        <w:numPr>
          <w:ilvl w:val="1"/>
          <w:numId w:val="3"/>
        </w:numPr>
      </w:pPr>
      <w:r w:rsidRPr="00DD372F">
        <w:t>Heart rate: ≤ 150 bpm</w:t>
      </w:r>
    </w:p>
    <w:p w14:paraId="1F11EB9A" w14:textId="5AA6D51B" w:rsidR="00DD372F" w:rsidRPr="00DD372F" w:rsidRDefault="00DD372F" w:rsidP="001249E6">
      <w:pPr>
        <w:pStyle w:val="ListParagraph"/>
        <w:numPr>
          <w:ilvl w:val="1"/>
          <w:numId w:val="3"/>
        </w:numPr>
      </w:pPr>
      <w:r w:rsidRPr="00DD372F">
        <w:t>Most recent lactate: ≤ 4.0 mmol/L</w:t>
      </w:r>
    </w:p>
    <w:p w14:paraId="3DCBF129" w14:textId="25D0B99F" w:rsidR="00DD372F" w:rsidRPr="00DD372F" w:rsidRDefault="00DD372F" w:rsidP="009D704F">
      <w:pPr>
        <w:pStyle w:val="ListParagraph"/>
        <w:numPr>
          <w:ilvl w:val="1"/>
          <w:numId w:val="3"/>
        </w:numPr>
      </w:pPr>
      <w:r w:rsidRPr="00DD372F">
        <w:t>Noradrenaline infusion rate: 0.1-0.2 mcg/kg/min (inclusive)</w:t>
      </w:r>
      <w:r w:rsidR="001249E6">
        <w:t xml:space="preserve"> (Used calculated NE)</w:t>
      </w:r>
    </w:p>
    <w:p w14:paraId="53EF9686" w14:textId="77777777" w:rsidR="00DD372F" w:rsidRPr="00DD372F" w:rsidRDefault="00DD372F" w:rsidP="001249E6">
      <w:pPr>
        <w:pStyle w:val="ListParagraph"/>
        <w:numPr>
          <w:ilvl w:val="0"/>
          <w:numId w:val="3"/>
        </w:numPr>
      </w:pPr>
      <w:r w:rsidRPr="00DD372F">
        <w:t>Respiratory</w:t>
      </w:r>
    </w:p>
    <w:p w14:paraId="026B16CC" w14:textId="77777777" w:rsidR="001249E6" w:rsidRDefault="00DD372F" w:rsidP="0080093F">
      <w:pPr>
        <w:pStyle w:val="ListParagraph"/>
        <w:numPr>
          <w:ilvl w:val="1"/>
          <w:numId w:val="3"/>
        </w:numPr>
      </w:pPr>
      <w:r w:rsidRPr="00DD372F">
        <w:t xml:space="preserve"> Sufficient respiratory stability:</w:t>
      </w:r>
    </w:p>
    <w:p w14:paraId="0BF29FBE" w14:textId="70798EE0" w:rsidR="00DD372F" w:rsidRPr="00DD372F" w:rsidRDefault="00DD372F" w:rsidP="001249E6">
      <w:pPr>
        <w:pStyle w:val="ListParagraph"/>
        <w:numPr>
          <w:ilvl w:val="2"/>
          <w:numId w:val="3"/>
        </w:numPr>
      </w:pPr>
      <w:r w:rsidRPr="00DD372F">
        <w:t>FiO2: ≤ 0.6</w:t>
      </w:r>
    </w:p>
    <w:p w14:paraId="1175B42C" w14:textId="77777777" w:rsidR="001249E6" w:rsidRDefault="00DD372F" w:rsidP="00DD372F">
      <w:pPr>
        <w:pStyle w:val="ListParagraph"/>
        <w:numPr>
          <w:ilvl w:val="2"/>
          <w:numId w:val="3"/>
        </w:numPr>
      </w:pPr>
      <w:r w:rsidRPr="00DD372F">
        <w:t xml:space="preserve">PEEP: ≤ 16 cm H2O (use </w:t>
      </w:r>
      <w:proofErr w:type="spellStart"/>
      <w:r w:rsidRPr="00DD372F">
        <w:t>peep_observed</w:t>
      </w:r>
      <w:proofErr w:type="spellEnd"/>
      <w:r w:rsidRPr="00DD372F">
        <w:t>)</w:t>
      </w:r>
    </w:p>
    <w:p w14:paraId="38172C52" w14:textId="4AFE1B9A" w:rsidR="00DD372F" w:rsidRPr="00DD372F" w:rsidRDefault="00DD372F" w:rsidP="001249E6">
      <w:pPr>
        <w:pStyle w:val="ListParagraph"/>
        <w:numPr>
          <w:ilvl w:val="1"/>
          <w:numId w:val="3"/>
        </w:numPr>
      </w:pPr>
      <w:r w:rsidRPr="00DD372F">
        <w:t xml:space="preserve">Current respiratory rate: ≤ 45 (use </w:t>
      </w:r>
      <w:proofErr w:type="spellStart"/>
      <w:r w:rsidRPr="00DD372F">
        <w:t>resp_rate_obs</w:t>
      </w:r>
      <w:proofErr w:type="spellEnd"/>
      <w:r w:rsidRPr="00DD372F">
        <w:t>)</w:t>
      </w:r>
    </w:p>
    <w:p w14:paraId="070A8498" w14:textId="77777777" w:rsidR="00DD372F" w:rsidRDefault="00DD372F" w:rsidP="00DD372F"/>
    <w:p w14:paraId="30780CFD" w14:textId="77777777" w:rsidR="00DD372F" w:rsidRDefault="00DD372F" w:rsidP="00DD372F"/>
    <w:p w14:paraId="53CF662B" w14:textId="168C6352" w:rsidR="00DD372F" w:rsidRDefault="00DD372F" w:rsidP="001249E6">
      <w:pPr>
        <w:pStyle w:val="Heading3"/>
      </w:pPr>
      <w:r>
        <w:lastRenderedPageBreak/>
        <w:t>Yellow criteria</w:t>
      </w:r>
    </w:p>
    <w:p w14:paraId="5E6B8D7D" w14:textId="77777777" w:rsidR="00DD372F" w:rsidRDefault="00DD372F" w:rsidP="00DD372F"/>
    <w:p w14:paraId="4DF30BBB" w14:textId="2A58E0D9" w:rsidR="00DD372F" w:rsidRDefault="00DD372F" w:rsidP="00DD372F">
      <w:r w:rsidRPr="00E36FB6">
        <w:rPr>
          <w:b/>
          <w:bCs/>
          <w:u w:val="single"/>
        </w:rPr>
        <w:t>Any of the green or yellow requirements and no red criteria</w:t>
      </w:r>
      <w:r>
        <w:t xml:space="preserve"> should be satisfied to be eligible under the yellow criteria</w:t>
      </w:r>
    </w:p>
    <w:p w14:paraId="5B207258" w14:textId="77777777" w:rsidR="00DD372F" w:rsidRPr="00DD372F" w:rsidRDefault="00DD372F" w:rsidP="00DD372F"/>
    <w:p w14:paraId="06CF8A71" w14:textId="5860FF60" w:rsidR="00DD372F" w:rsidRPr="00DD372F" w:rsidRDefault="00DD372F" w:rsidP="001249E6">
      <w:pPr>
        <w:pStyle w:val="ListParagraph"/>
        <w:numPr>
          <w:ilvl w:val="0"/>
          <w:numId w:val="5"/>
        </w:numPr>
      </w:pPr>
      <w:r w:rsidRPr="00DD372F">
        <w:t>Green Criteria</w:t>
      </w:r>
    </w:p>
    <w:p w14:paraId="62FEB6D0" w14:textId="51F80C8D" w:rsidR="00DD372F" w:rsidRPr="00DD372F" w:rsidRDefault="00DD372F" w:rsidP="001249E6">
      <w:pPr>
        <w:pStyle w:val="ListParagraph"/>
        <w:numPr>
          <w:ilvl w:val="1"/>
          <w:numId w:val="5"/>
        </w:numPr>
      </w:pPr>
      <w:r w:rsidRPr="00DD372F">
        <w:t>Respiratory</w:t>
      </w:r>
    </w:p>
    <w:p w14:paraId="60B83861" w14:textId="16FB5778" w:rsidR="00DD372F" w:rsidRPr="00DD372F" w:rsidRDefault="00DD372F" w:rsidP="001249E6">
      <w:pPr>
        <w:pStyle w:val="ListParagraph"/>
        <w:numPr>
          <w:ilvl w:val="2"/>
          <w:numId w:val="5"/>
        </w:numPr>
      </w:pPr>
      <w:proofErr w:type="gramStart"/>
      <w:r w:rsidRPr="00DD372F">
        <w:t>Saturation  90</w:t>
      </w:r>
      <w:proofErr w:type="gramEnd"/>
      <w:r w:rsidRPr="00DD372F">
        <w:t>% and</w:t>
      </w:r>
    </w:p>
    <w:p w14:paraId="1657D3E2" w14:textId="75CC006C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Respiratory rate ≤ 30 breaths/min</w:t>
      </w:r>
    </w:p>
    <w:p w14:paraId="42683521" w14:textId="5D943B62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Current FiO2 ≤ 0.6 and</w:t>
      </w:r>
    </w:p>
    <w:p w14:paraId="32CB1D63" w14:textId="3ACCE63C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PEEP≤ 10cm H20</w:t>
      </w:r>
    </w:p>
    <w:p w14:paraId="3533361C" w14:textId="2FB133BD" w:rsidR="00DD372F" w:rsidRPr="00DD372F" w:rsidRDefault="00DD372F" w:rsidP="001249E6">
      <w:pPr>
        <w:pStyle w:val="ListParagraph"/>
        <w:numPr>
          <w:ilvl w:val="1"/>
          <w:numId w:val="5"/>
        </w:numPr>
      </w:pPr>
      <w:r w:rsidRPr="00DD372F">
        <w:t>Cardiovascular:</w:t>
      </w:r>
    </w:p>
    <w:p w14:paraId="08AF8D2B" w14:textId="1947B332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 xml:space="preserve">Blood pressure greater than lower limit of target range (MAP 65+) while on no or low level of support (low support- define as &lt;0.1 </w:t>
      </w:r>
      <w:proofErr w:type="spellStart"/>
      <w:r w:rsidRPr="00DD372F">
        <w:t>μg</w:t>
      </w:r>
      <w:proofErr w:type="spellEnd"/>
      <w:r w:rsidRPr="00DD372F">
        <w:t xml:space="preserve">/kg/min of </w:t>
      </w:r>
      <w:proofErr w:type="spellStart"/>
      <w:r w:rsidRPr="00DD372F">
        <w:t>Norepi</w:t>
      </w:r>
      <w:proofErr w:type="spellEnd"/>
      <w:r w:rsidRPr="00DD372F">
        <w:t xml:space="preserve"> equivalents)</w:t>
      </w:r>
    </w:p>
    <w:p w14:paraId="51C7588D" w14:textId="66214436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Heart rate &lt;120 beats/min</w:t>
      </w:r>
    </w:p>
    <w:p w14:paraId="679D0052" w14:textId="2407B509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lactate &lt; 4mmol/L</w:t>
      </w:r>
    </w:p>
    <w:p w14:paraId="0D224799" w14:textId="464B64E7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HR &gt; 40</w:t>
      </w:r>
    </w:p>
    <w:p w14:paraId="77216B15" w14:textId="4AC698F2" w:rsidR="00DD372F" w:rsidRPr="00DD372F" w:rsidRDefault="00DD372F" w:rsidP="001249E6">
      <w:pPr>
        <w:pStyle w:val="ListParagraph"/>
        <w:numPr>
          <w:ilvl w:val="0"/>
          <w:numId w:val="5"/>
        </w:numPr>
      </w:pPr>
      <w:r w:rsidRPr="00DD372F">
        <w:t>Yellow Criteria</w:t>
      </w:r>
    </w:p>
    <w:p w14:paraId="5815EECD" w14:textId="7B2E301F" w:rsidR="00DD372F" w:rsidRPr="00DD372F" w:rsidRDefault="00DD372F" w:rsidP="001249E6">
      <w:pPr>
        <w:pStyle w:val="ListParagraph"/>
        <w:numPr>
          <w:ilvl w:val="1"/>
          <w:numId w:val="5"/>
        </w:numPr>
      </w:pPr>
      <w:r w:rsidRPr="00DD372F">
        <w:t>Respiratory</w:t>
      </w:r>
    </w:p>
    <w:p w14:paraId="5C771725" w14:textId="5B1BA1AC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Sat &gt;= 90%</w:t>
      </w:r>
    </w:p>
    <w:p w14:paraId="5FBFDD20" w14:textId="38E584ED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Current FiO2 &gt;0.6</w:t>
      </w:r>
    </w:p>
    <w:p w14:paraId="5E930A09" w14:textId="78C2DCF4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Respiratory rate &gt;30breaths/min</w:t>
      </w:r>
    </w:p>
    <w:p w14:paraId="49F4ED4F" w14:textId="2F2D63DF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PEEP &gt;10cm H20</w:t>
      </w:r>
    </w:p>
    <w:p w14:paraId="5440DB12" w14:textId="20B665A9" w:rsidR="00DD372F" w:rsidRPr="00DD372F" w:rsidRDefault="00DD372F" w:rsidP="001249E6">
      <w:pPr>
        <w:pStyle w:val="ListParagraph"/>
        <w:numPr>
          <w:ilvl w:val="1"/>
          <w:numId w:val="5"/>
        </w:numPr>
      </w:pPr>
      <w:r w:rsidRPr="00DD372F">
        <w:t>Cardiovascular</w:t>
      </w:r>
    </w:p>
    <w:p w14:paraId="5721268B" w14:textId="552DA653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 xml:space="preserve">Blood pressure greater than lower limit of target range (MAP 65+) while receiving moderate level of support (medium-define as 0.1–0.3 </w:t>
      </w:r>
      <w:proofErr w:type="spellStart"/>
      <w:r w:rsidRPr="00DD372F">
        <w:t>μg</w:t>
      </w:r>
      <w:proofErr w:type="spellEnd"/>
      <w:r w:rsidRPr="00DD372F">
        <w:t xml:space="preserve">/kg/min of </w:t>
      </w:r>
      <w:proofErr w:type="spellStart"/>
      <w:r w:rsidRPr="00DD372F">
        <w:t>Norepi</w:t>
      </w:r>
      <w:proofErr w:type="spellEnd"/>
      <w:r w:rsidRPr="00DD372F">
        <w:t xml:space="preserve"> equivalents)</w:t>
      </w:r>
    </w:p>
    <w:p w14:paraId="2DD076A4" w14:textId="66089BCE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Heart rate 120-150 beats/min</w:t>
      </w:r>
    </w:p>
    <w:p w14:paraId="31644ABE" w14:textId="7ED7ED30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Shock of any cause with lactate &gt;4mmol/L</w:t>
      </w:r>
    </w:p>
    <w:p w14:paraId="6F943AB4" w14:textId="2257B835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HR &gt; 40</w:t>
      </w:r>
    </w:p>
    <w:p w14:paraId="249D09DF" w14:textId="482D7E4C" w:rsidR="00DD372F" w:rsidRPr="00DD372F" w:rsidRDefault="00DD372F" w:rsidP="001249E6">
      <w:pPr>
        <w:pStyle w:val="ListParagraph"/>
        <w:numPr>
          <w:ilvl w:val="0"/>
          <w:numId w:val="5"/>
        </w:numPr>
      </w:pPr>
      <w:r w:rsidRPr="00DD372F">
        <w:t>Red Criteria</w:t>
      </w:r>
    </w:p>
    <w:p w14:paraId="37907ADE" w14:textId="064D484D" w:rsidR="00DD372F" w:rsidRPr="00DD372F" w:rsidRDefault="00DD372F" w:rsidP="001249E6">
      <w:pPr>
        <w:pStyle w:val="ListParagraph"/>
        <w:numPr>
          <w:ilvl w:val="1"/>
          <w:numId w:val="5"/>
        </w:numPr>
      </w:pPr>
      <w:r w:rsidRPr="00DD372F">
        <w:t>Respiratory</w:t>
      </w:r>
    </w:p>
    <w:p w14:paraId="3CC65BBC" w14:textId="3AC70E19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Sat &lt;90%</w:t>
      </w:r>
    </w:p>
    <w:p w14:paraId="20BA00E8" w14:textId="2400233B" w:rsidR="00DD372F" w:rsidRPr="00DD372F" w:rsidRDefault="00DD372F" w:rsidP="001249E6">
      <w:pPr>
        <w:pStyle w:val="ListParagraph"/>
        <w:numPr>
          <w:ilvl w:val="1"/>
          <w:numId w:val="5"/>
        </w:numPr>
      </w:pPr>
      <w:r w:rsidRPr="00DD372F">
        <w:t>Cardiovascular</w:t>
      </w:r>
    </w:p>
    <w:p w14:paraId="1AC1944F" w14:textId="3D440FAB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Below target MAP despite support (MAP &lt;65) or</w:t>
      </w:r>
    </w:p>
    <w:p w14:paraId="0F634DE1" w14:textId="16DC9B25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 xml:space="preserve">greater than lower limit MAP (MAP 65+) but on high level support (high defined as &gt;0.3 </w:t>
      </w:r>
      <w:proofErr w:type="spellStart"/>
      <w:r w:rsidRPr="00DD372F">
        <w:t>μg</w:t>
      </w:r>
      <w:proofErr w:type="spellEnd"/>
      <w:r w:rsidRPr="00DD372F">
        <w:t xml:space="preserve">/kg/min of </w:t>
      </w:r>
      <w:proofErr w:type="spellStart"/>
      <w:r w:rsidRPr="00DD372F">
        <w:t>Norepi</w:t>
      </w:r>
      <w:proofErr w:type="spellEnd"/>
      <w:r w:rsidRPr="00DD372F">
        <w:t xml:space="preserve"> equivalents)</w:t>
      </w:r>
    </w:p>
    <w:p w14:paraId="6FAF6689" w14:textId="629BAB08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 xml:space="preserve">IV therapy for hypertensive emergency (SBP &gt;200mmHg or MAP &gt;110 and on nicardipine, nitroprusside, or </w:t>
      </w:r>
      <w:proofErr w:type="spellStart"/>
      <w:r w:rsidRPr="00DD372F">
        <w:t>clevidipine</w:t>
      </w:r>
      <w:proofErr w:type="spellEnd"/>
      <w:r w:rsidRPr="00DD372F">
        <w:t xml:space="preserve"> </w:t>
      </w:r>
      <w:proofErr w:type="spellStart"/>
      <w:r w:rsidRPr="00DD372F">
        <w:t>gtt</w:t>
      </w:r>
      <w:proofErr w:type="spellEnd"/>
      <w:r w:rsidRPr="00DD372F">
        <w:t>)</w:t>
      </w:r>
    </w:p>
    <w:p w14:paraId="36FD7FA5" w14:textId="2A0C5626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HR &gt;150 bpm</w:t>
      </w:r>
    </w:p>
    <w:p w14:paraId="3616A9BE" w14:textId="256689CF" w:rsidR="00DD372F" w:rsidRPr="00DD372F" w:rsidRDefault="00DD372F" w:rsidP="001249E6">
      <w:pPr>
        <w:pStyle w:val="ListParagraph"/>
        <w:numPr>
          <w:ilvl w:val="2"/>
          <w:numId w:val="5"/>
        </w:numPr>
      </w:pPr>
      <w:r w:rsidRPr="00DD372F">
        <w:t>Bradycardia &lt;40</w:t>
      </w:r>
    </w:p>
    <w:p w14:paraId="317F2D33" w14:textId="77777777" w:rsidR="00DD372F" w:rsidRDefault="00DD372F" w:rsidP="00DD372F"/>
    <w:p w14:paraId="0C77E1EF" w14:textId="70F72AF5" w:rsidR="00DD372F" w:rsidRPr="00B22811" w:rsidRDefault="00DD372F" w:rsidP="00B22811">
      <w:pPr>
        <w:pStyle w:val="Heading3"/>
        <w:rPr>
          <w:i/>
          <w:iCs/>
        </w:rPr>
      </w:pPr>
      <w:r>
        <w:br w:type="page"/>
      </w:r>
      <w:r w:rsidR="00964FDD" w:rsidRPr="00B22811">
        <w:rPr>
          <w:rStyle w:val="Heading4Char"/>
          <w:i w:val="0"/>
          <w:iCs w:val="0"/>
        </w:rPr>
        <w:lastRenderedPageBreak/>
        <w:t>Cohort</w:t>
      </w:r>
      <w:r w:rsidR="00CD1798" w:rsidRPr="00B22811">
        <w:rPr>
          <w:i/>
          <w:iCs/>
        </w:rPr>
        <w:t xml:space="preserve"> </w:t>
      </w:r>
    </w:p>
    <w:p w14:paraId="5D049328" w14:textId="77777777" w:rsidR="00B22811" w:rsidRDefault="00B22811" w:rsidP="00DD372F"/>
    <w:p w14:paraId="224EEA03" w14:textId="4DD13AB2" w:rsidR="00CD1798" w:rsidRDefault="00B22811" w:rsidP="00DD372F">
      <w:r w:rsidRPr="00B22811">
        <w:rPr>
          <w:b/>
          <w:bCs/>
          <w:u w:val="single"/>
        </w:rPr>
        <w:t>Study period:</w:t>
      </w:r>
      <w:r>
        <w:t xml:space="preserve"> </w:t>
      </w:r>
      <w:r w:rsidR="00CD1798">
        <w:t>March 1, 202 to March 31, 2022</w:t>
      </w:r>
    </w:p>
    <w:p w14:paraId="06D1BC94" w14:textId="77777777" w:rsidR="00964FDD" w:rsidRDefault="00964FDD"/>
    <w:p w14:paraId="1CEADAD1" w14:textId="17A4A72D" w:rsidR="00964FDD" w:rsidRDefault="00964FDD" w:rsidP="00964FDD">
      <w:pPr>
        <w:jc w:val="center"/>
      </w:pPr>
      <w:r w:rsidRPr="00964FDD">
        <w:drawing>
          <wp:inline distT="0" distB="0" distL="0" distR="0" wp14:anchorId="22AE2CEF" wp14:editId="6835FCB0">
            <wp:extent cx="3833165" cy="4705087"/>
            <wp:effectExtent l="0" t="0" r="0" b="0"/>
            <wp:docPr id="1683975382" name="Picture 1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75382" name="Picture 1" descr="A screenshot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900" cy="47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7483" w14:textId="77777777" w:rsidR="00964FDD" w:rsidRDefault="00964FDD" w:rsidP="00964FDD">
      <w:pPr>
        <w:jc w:val="center"/>
      </w:pPr>
    </w:p>
    <w:p w14:paraId="1B4B6386" w14:textId="77777777" w:rsidR="00964FDD" w:rsidRDefault="00964FDD" w:rsidP="00964FDD"/>
    <w:p w14:paraId="644D4757" w14:textId="36307B62" w:rsidR="00CD1798" w:rsidRDefault="00964FDD">
      <w:r>
        <w:br w:type="page"/>
      </w:r>
    </w:p>
    <w:p w14:paraId="5E7859C2" w14:textId="3E286CF9" w:rsidR="00CD1798" w:rsidRPr="00B22811" w:rsidRDefault="00095E7B">
      <w:pPr>
        <w:rPr>
          <w:b/>
          <w:bCs/>
          <w:u w:val="single"/>
        </w:rPr>
      </w:pPr>
      <w:r w:rsidRPr="00B22811">
        <w:rPr>
          <w:b/>
          <w:bCs/>
          <w:u w:val="single"/>
        </w:rPr>
        <w:lastRenderedPageBreak/>
        <w:t>Table 1</w:t>
      </w:r>
      <w:r w:rsidR="00B22811">
        <w:rPr>
          <w:b/>
          <w:bCs/>
          <w:u w:val="single"/>
        </w:rPr>
        <w:t>: Cohort Characteristics</w:t>
      </w:r>
    </w:p>
    <w:p w14:paraId="3A6D8F89" w14:textId="77777777" w:rsidR="00CD1798" w:rsidRDefault="00CD1798"/>
    <w:tbl>
      <w:tblPr>
        <w:tblW w:w="0" w:type="auto"/>
        <w:tblLook w:val="04A0" w:firstRow="1" w:lastRow="0" w:firstColumn="1" w:lastColumn="0" w:noHBand="0" w:noVBand="1"/>
      </w:tblPr>
      <w:tblGrid>
        <w:gridCol w:w="3475"/>
        <w:gridCol w:w="1368"/>
        <w:gridCol w:w="1499"/>
        <w:gridCol w:w="1499"/>
        <w:gridCol w:w="1499"/>
      </w:tblGrid>
      <w:tr w:rsidR="00095E7B" w:rsidRPr="00095E7B" w14:paraId="135790B1" w14:textId="77777777" w:rsidTr="00095E7B">
        <w:trPr>
          <w:trHeight w:val="32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2AD8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67F4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Overall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7DBA0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 criteria ever during business hours in first 72hours</w:t>
            </w:r>
          </w:p>
        </w:tc>
      </w:tr>
      <w:tr w:rsidR="00095E7B" w:rsidRPr="00095E7B" w14:paraId="123A6BB8" w14:textId="77777777" w:rsidTr="00095E7B">
        <w:trPr>
          <w:trHeight w:val="3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69578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D4CB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2C10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Patel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441D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D18B9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Yellow</w:t>
            </w:r>
          </w:p>
        </w:tc>
      </w:tr>
      <w:tr w:rsidR="00095E7B" w:rsidRPr="00095E7B" w14:paraId="4577A2AB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24B8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Total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8D7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1522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8494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309B0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4572</w:t>
            </w:r>
          </w:p>
        </w:tc>
      </w:tr>
      <w:tr w:rsidR="00095E7B" w:rsidRPr="00095E7B" w14:paraId="48B6A3AA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4C05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Median Age (IQR)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23B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60.0 (25.0)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3E9E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61.0 (24.0)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D9EA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61.0 (22.0)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FA76C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60.0 (24.0)</w:t>
            </w:r>
          </w:p>
        </w:tc>
      </w:tr>
      <w:tr w:rsidR="00095E7B" w:rsidRPr="00095E7B" w14:paraId="7BCDFB90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8AE6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Sex (n, %)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2A60BD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95E7B" w:rsidRPr="00095E7B" w14:paraId="03489DD8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B967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6216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1907 (</w:t>
            </w:r>
            <w:proofErr w:type="gramStart"/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40.27)%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AC47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1819 (</w:t>
            </w:r>
            <w:proofErr w:type="gramStart"/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39.83)%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E1C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680 (</w:t>
            </w:r>
            <w:proofErr w:type="gramStart"/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38.66)%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476A6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1820 (</w:t>
            </w:r>
            <w:proofErr w:type="gramStart"/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39.81)%</w:t>
            </w:r>
            <w:proofErr w:type="gramEnd"/>
          </w:p>
        </w:tc>
      </w:tr>
      <w:tr w:rsidR="00095E7B" w:rsidRPr="00095E7B" w14:paraId="3A9C02BD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0B4A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Race (n, %)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A9C29D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95E7B" w:rsidRPr="00095E7B" w14:paraId="4CC6FD33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D053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B474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2966 (62.63%)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97BC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2858 (62.58%)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0015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1104 (62.76%)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5F7FA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2854 (62.42%)</w:t>
            </w:r>
          </w:p>
        </w:tc>
      </w:tr>
      <w:tr w:rsidR="00095E7B" w:rsidRPr="00095E7B" w14:paraId="432B07D4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5D08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A4AA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1253 (26.46%)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06C4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1219 (26.69%)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7488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453 (25.75%)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A4B63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1226 (26.82%)</w:t>
            </w:r>
          </w:p>
        </w:tc>
      </w:tr>
      <w:tr w:rsidR="00095E7B" w:rsidRPr="00095E7B" w14:paraId="6B274DE5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3B50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4A19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504 (10.64%)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7958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477 (10.44%)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241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194 (11.03%)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99C8B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479 (10.48%)</w:t>
            </w:r>
          </w:p>
        </w:tc>
      </w:tr>
      <w:tr w:rsidR="00095E7B" w:rsidRPr="00095E7B" w14:paraId="434A2101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3C61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4E8D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 (0.27%)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2DA0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 (0.28%)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01A8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 (0.45%)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65C27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 (0.28%)</w:t>
            </w:r>
          </w:p>
        </w:tc>
      </w:tr>
      <w:tr w:rsidR="00095E7B" w:rsidRPr="00095E7B" w14:paraId="60B99C9E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FF3B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Percentage of encounters meeting criteria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2213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E9B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96.43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4317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9A91D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96.54</w:t>
            </w:r>
          </w:p>
        </w:tc>
      </w:tr>
      <w:tr w:rsidR="00095E7B" w:rsidRPr="00095E7B" w14:paraId="630E1EAB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467E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Cardiovascular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2F3B98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95E7B" w:rsidRPr="00095E7B" w14:paraId="51D827D4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67E7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Pressor Non-missing (</w:t>
            </w:r>
            <w:proofErr w:type="gramStart"/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n,%</w:t>
            </w:r>
            <w:proofErr w:type="gramEnd"/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E455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2402 (50.72%)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5B6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2271 (49.73%)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80E6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1759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2CDA6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2246 (49.13%)</w:t>
            </w:r>
          </w:p>
        </w:tc>
      </w:tr>
      <w:tr w:rsidR="00095E7B" w:rsidRPr="00095E7B" w14:paraId="4879BF9C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D7A4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Pressor Median [IQR]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9070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 [0.1]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D4B4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 [0.08]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EA2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 [0.05]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70362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 [0.07]</w:t>
            </w:r>
          </w:p>
        </w:tc>
      </w:tr>
      <w:tr w:rsidR="00095E7B" w:rsidRPr="00095E7B" w14:paraId="2B0AFA29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AAED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Respiratory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2051D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95E7B" w:rsidRPr="00095E7B" w14:paraId="432E45E6" w14:textId="77777777" w:rsidTr="00095E7B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D275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PEEP Median [IQR]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AAF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 [0.0]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BFF8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 [0.0]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63F0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 [0.0]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8B5AC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 [0.0]</w:t>
            </w:r>
          </w:p>
        </w:tc>
      </w:tr>
      <w:tr w:rsidR="00095E7B" w:rsidRPr="00095E7B" w14:paraId="26E240D2" w14:textId="77777777" w:rsidTr="00095E7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6E28" w14:textId="77777777" w:rsidR="00095E7B" w:rsidRPr="00095E7B" w:rsidRDefault="00095E7B" w:rsidP="00095E7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FiO2 Median [IQR]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DA0F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 [0.1]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5002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 [0.1]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3F68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 [0.0]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B5B16" w14:textId="77777777" w:rsidR="00095E7B" w:rsidRPr="00095E7B" w:rsidRDefault="00095E7B" w:rsidP="00095E7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5E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 [0.1]</w:t>
            </w:r>
          </w:p>
        </w:tc>
      </w:tr>
    </w:tbl>
    <w:p w14:paraId="0BD8905C" w14:textId="77777777" w:rsidR="00095E7B" w:rsidRDefault="00095E7B"/>
    <w:p w14:paraId="61425235" w14:textId="48589D09" w:rsidR="0018383F" w:rsidRDefault="0018383F">
      <w:r>
        <w:br w:type="page"/>
      </w:r>
    </w:p>
    <w:p w14:paraId="0A8D3DB0" w14:textId="0DB69956" w:rsidR="0018383F" w:rsidRDefault="00B22811" w:rsidP="00B22811">
      <w:pPr>
        <w:pStyle w:val="Heading3"/>
      </w:pPr>
      <w:r>
        <w:lastRenderedPageBreak/>
        <w:t>Results</w:t>
      </w:r>
    </w:p>
    <w:p w14:paraId="5E6EA8F1" w14:textId="4E5E68EF" w:rsidR="00B22811" w:rsidRDefault="00B22811" w:rsidP="00B22811">
      <w:pPr>
        <w:keepNext/>
      </w:pPr>
      <w:r w:rsidRPr="00B22811">
        <w:drawing>
          <wp:inline distT="0" distB="0" distL="0" distR="0" wp14:anchorId="16EC7EB1" wp14:editId="0C79B8D1">
            <wp:extent cx="5943600" cy="2435860"/>
            <wp:effectExtent l="0" t="0" r="0" b="2540"/>
            <wp:docPr id="1685979985" name="Picture 1" descr="A group of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79985" name="Picture 1" descr="A group of colored rectang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65EA" w14:textId="302A5666" w:rsidR="0018383F" w:rsidRPr="00B22811" w:rsidRDefault="00B22811" w:rsidP="00B22811">
      <w:pPr>
        <w:pStyle w:val="Caption"/>
        <w:jc w:val="center"/>
        <w:rPr>
          <w:b/>
          <w:bCs/>
          <w:i w:val="0"/>
          <w:iCs w:val="0"/>
        </w:rPr>
      </w:pPr>
      <w:r w:rsidRPr="00B22811">
        <w:rPr>
          <w:b/>
          <w:bCs/>
          <w:i w:val="0"/>
          <w:iCs w:val="0"/>
        </w:rPr>
        <w:t xml:space="preserve">Figure </w:t>
      </w:r>
      <w:r w:rsidRPr="00B22811">
        <w:rPr>
          <w:b/>
          <w:bCs/>
          <w:i w:val="0"/>
          <w:iCs w:val="0"/>
        </w:rPr>
        <w:fldChar w:fldCharType="begin"/>
      </w:r>
      <w:r w:rsidRPr="00B22811">
        <w:rPr>
          <w:b/>
          <w:bCs/>
          <w:i w:val="0"/>
          <w:iCs w:val="0"/>
        </w:rPr>
        <w:instrText xml:space="preserve"> SEQ Figure \* ARABIC </w:instrText>
      </w:r>
      <w:r w:rsidRPr="00B22811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B22811">
        <w:rPr>
          <w:b/>
          <w:bCs/>
          <w:i w:val="0"/>
          <w:iCs w:val="0"/>
        </w:rPr>
        <w:fldChar w:fldCharType="end"/>
      </w:r>
      <w:r w:rsidRPr="00B22811">
        <w:rPr>
          <w:b/>
          <w:bCs/>
          <w:i w:val="0"/>
          <w:iCs w:val="0"/>
        </w:rPr>
        <w:t xml:space="preserve"> Percentage of encounters satisfying each criterion</w:t>
      </w:r>
    </w:p>
    <w:p w14:paraId="66E81171" w14:textId="51EA03C4" w:rsidR="00B22811" w:rsidRDefault="00B22811" w:rsidP="00B22811">
      <w:pPr>
        <w:keepNext/>
      </w:pPr>
      <w:r w:rsidRPr="00B22811">
        <w:drawing>
          <wp:inline distT="0" distB="0" distL="0" distR="0" wp14:anchorId="350451C3" wp14:editId="43ACA95C">
            <wp:extent cx="5943600" cy="2435860"/>
            <wp:effectExtent l="0" t="0" r="0" b="2540"/>
            <wp:docPr id="1498437183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37183" name="Picture 1" descr="A graph of a bar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2E7E" w14:textId="1F19DEEA" w:rsidR="008A7760" w:rsidRDefault="00B22811" w:rsidP="00D26684">
      <w:pPr>
        <w:pStyle w:val="Caption"/>
        <w:jc w:val="center"/>
        <w:rPr>
          <w:b/>
          <w:bCs/>
          <w:i w:val="0"/>
          <w:iCs w:val="0"/>
        </w:rPr>
      </w:pPr>
      <w:r w:rsidRPr="00B22811">
        <w:rPr>
          <w:b/>
          <w:bCs/>
          <w:i w:val="0"/>
          <w:iCs w:val="0"/>
        </w:rPr>
        <w:t xml:space="preserve">Figure </w:t>
      </w:r>
      <w:r w:rsidRPr="00B22811">
        <w:rPr>
          <w:b/>
          <w:bCs/>
          <w:i w:val="0"/>
          <w:iCs w:val="0"/>
        </w:rPr>
        <w:fldChar w:fldCharType="begin"/>
      </w:r>
      <w:r w:rsidRPr="00B22811">
        <w:rPr>
          <w:b/>
          <w:bCs/>
          <w:i w:val="0"/>
          <w:iCs w:val="0"/>
        </w:rPr>
        <w:instrText xml:space="preserve"> SEQ Figure \* ARABIC </w:instrText>
      </w:r>
      <w:r w:rsidRPr="00B22811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2</w:t>
      </w:r>
      <w:r w:rsidRPr="00B22811">
        <w:rPr>
          <w:b/>
          <w:bCs/>
          <w:i w:val="0"/>
          <w:iCs w:val="0"/>
        </w:rPr>
        <w:fldChar w:fldCharType="end"/>
      </w:r>
      <w:r w:rsidRPr="00B22811">
        <w:rPr>
          <w:b/>
          <w:bCs/>
          <w:i w:val="0"/>
          <w:iCs w:val="0"/>
        </w:rPr>
        <w:t xml:space="preserve"> Average percentage of business hours each criterion was satisfied</w:t>
      </w:r>
      <w:r w:rsidR="00D26684" w:rsidRPr="00D26684">
        <w:drawing>
          <wp:inline distT="0" distB="0" distL="0" distR="0" wp14:anchorId="1BAF2A0B" wp14:editId="79FBD431">
            <wp:extent cx="5943600" cy="2435860"/>
            <wp:effectExtent l="0" t="0" r="0" b="2540"/>
            <wp:docPr id="647769070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9070" name="Picture 1" descr="A graph of a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811">
        <w:rPr>
          <w:b/>
          <w:bCs/>
          <w:i w:val="0"/>
          <w:iCs w:val="0"/>
        </w:rPr>
        <w:t xml:space="preserve">Figure </w:t>
      </w:r>
      <w:r w:rsidRPr="00B22811">
        <w:rPr>
          <w:b/>
          <w:bCs/>
          <w:i w:val="0"/>
          <w:iCs w:val="0"/>
        </w:rPr>
        <w:fldChar w:fldCharType="begin"/>
      </w:r>
      <w:r w:rsidRPr="00B22811">
        <w:rPr>
          <w:b/>
          <w:bCs/>
          <w:i w:val="0"/>
          <w:iCs w:val="0"/>
        </w:rPr>
        <w:instrText xml:space="preserve"> SEQ Figure \* ARABIC </w:instrText>
      </w:r>
      <w:r w:rsidRPr="00B22811">
        <w:rPr>
          <w:b/>
          <w:bCs/>
          <w:i w:val="0"/>
          <w:iCs w:val="0"/>
        </w:rPr>
        <w:fldChar w:fldCharType="separate"/>
      </w:r>
      <w:r w:rsidRPr="00B22811">
        <w:rPr>
          <w:b/>
          <w:bCs/>
          <w:i w:val="0"/>
          <w:iCs w:val="0"/>
          <w:noProof/>
        </w:rPr>
        <w:t>3</w:t>
      </w:r>
      <w:r w:rsidRPr="00B22811">
        <w:rPr>
          <w:b/>
          <w:bCs/>
          <w:i w:val="0"/>
          <w:iCs w:val="0"/>
        </w:rPr>
        <w:fldChar w:fldCharType="end"/>
      </w:r>
      <w:r>
        <w:rPr>
          <w:b/>
          <w:bCs/>
          <w:i w:val="0"/>
          <w:iCs w:val="0"/>
        </w:rPr>
        <w:t xml:space="preserve"> </w:t>
      </w:r>
      <w:r w:rsidRPr="00B22811">
        <w:rPr>
          <w:b/>
          <w:bCs/>
          <w:i w:val="0"/>
          <w:iCs w:val="0"/>
        </w:rPr>
        <w:t>Average percentage of business hours criterion not satisfied, by failure type</w:t>
      </w:r>
    </w:p>
    <w:p w14:paraId="07D2C23B" w14:textId="77777777" w:rsidR="008A7760" w:rsidRDefault="008A7760">
      <w:r>
        <w:lastRenderedPageBreak/>
        <w:t>Other results:</w:t>
      </w:r>
    </w:p>
    <w:p w14:paraId="22D0F230" w14:textId="77777777" w:rsidR="008A7760" w:rsidRDefault="008A7760"/>
    <w:p w14:paraId="3B8E10D0" w14:textId="77777777" w:rsidR="002928B4" w:rsidRDefault="002928B4">
      <w:pPr>
        <w:rPr>
          <w:b/>
          <w:bCs/>
          <w:i/>
          <w:iCs/>
        </w:rPr>
      </w:pPr>
      <w:r w:rsidRPr="002928B4">
        <w:rPr>
          <w:b/>
          <w:bCs/>
          <w:i/>
          <w:iCs/>
        </w:rPr>
        <w:drawing>
          <wp:inline distT="0" distB="0" distL="0" distR="0" wp14:anchorId="504C8E69" wp14:editId="5A5B14EB">
            <wp:extent cx="5943600" cy="2755265"/>
            <wp:effectExtent l="0" t="0" r="0" b="635"/>
            <wp:docPr id="302854164" name="Picture 1" descr="A group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54164" name="Picture 1" descr="A group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D79" w14:textId="77777777" w:rsidR="002928B4" w:rsidRDefault="002928B4">
      <w:pPr>
        <w:rPr>
          <w:b/>
          <w:bCs/>
          <w:i/>
          <w:iCs/>
        </w:rPr>
      </w:pPr>
    </w:p>
    <w:p w14:paraId="4F424B26" w14:textId="77777777" w:rsidR="002928B4" w:rsidRDefault="002928B4">
      <w:pPr>
        <w:rPr>
          <w:b/>
          <w:bCs/>
          <w:i/>
          <w:iCs/>
        </w:rPr>
      </w:pPr>
      <w:r w:rsidRPr="002928B4">
        <w:rPr>
          <w:b/>
          <w:bCs/>
          <w:i/>
          <w:iCs/>
        </w:rPr>
        <w:drawing>
          <wp:inline distT="0" distB="0" distL="0" distR="0" wp14:anchorId="0E775636" wp14:editId="367F59EA">
            <wp:extent cx="5943600" cy="3527425"/>
            <wp:effectExtent l="0" t="0" r="0" b="3175"/>
            <wp:docPr id="1334071996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71996" name="Picture 1" descr="A graph of a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C7AB" w14:textId="77777777" w:rsidR="002928B4" w:rsidRDefault="002928B4">
      <w:pPr>
        <w:rPr>
          <w:b/>
          <w:bCs/>
          <w:i/>
          <w:iCs/>
        </w:rPr>
      </w:pPr>
      <w:r w:rsidRPr="002928B4">
        <w:rPr>
          <w:b/>
          <w:bCs/>
          <w:i/>
          <w:iCs/>
        </w:rPr>
        <w:lastRenderedPageBreak/>
        <w:drawing>
          <wp:inline distT="0" distB="0" distL="0" distR="0" wp14:anchorId="130C0268" wp14:editId="78A49AED">
            <wp:extent cx="5473700" cy="4889500"/>
            <wp:effectExtent l="0" t="0" r="0" b="0"/>
            <wp:docPr id="5337223" name="Picture 1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223" name="Picture 1" descr="A graph of a number of individua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C99C" w14:textId="77777777" w:rsidR="002928B4" w:rsidRDefault="002928B4">
      <w:pPr>
        <w:rPr>
          <w:b/>
          <w:bCs/>
          <w:i/>
          <w:iCs/>
        </w:rPr>
      </w:pPr>
      <w:r w:rsidRPr="002928B4">
        <w:rPr>
          <w:b/>
          <w:bCs/>
          <w:i/>
          <w:iCs/>
        </w:rPr>
        <w:lastRenderedPageBreak/>
        <w:drawing>
          <wp:inline distT="0" distB="0" distL="0" distR="0" wp14:anchorId="62B14BA1" wp14:editId="34550ED9">
            <wp:extent cx="5943600" cy="4184015"/>
            <wp:effectExtent l="0" t="0" r="0" b="0"/>
            <wp:docPr id="32936122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1221" name="Picture 1" descr="A graph of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F12" w14:textId="77777777" w:rsidR="002928B4" w:rsidRDefault="002928B4">
      <w:pPr>
        <w:rPr>
          <w:b/>
          <w:bCs/>
          <w:i/>
          <w:iCs/>
        </w:rPr>
      </w:pPr>
      <w:r w:rsidRPr="002928B4">
        <w:rPr>
          <w:b/>
          <w:bCs/>
          <w:i/>
          <w:iCs/>
        </w:rPr>
        <w:drawing>
          <wp:inline distT="0" distB="0" distL="0" distR="0" wp14:anchorId="690ED2C9" wp14:editId="59659749">
            <wp:extent cx="5943600" cy="3376930"/>
            <wp:effectExtent l="0" t="0" r="0" b="1270"/>
            <wp:docPr id="1152106279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06279" name="Picture 1" descr="A graph with different colored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8C80" w14:textId="77777777" w:rsidR="002928B4" w:rsidRDefault="002928B4">
      <w:pPr>
        <w:rPr>
          <w:b/>
          <w:bCs/>
          <w:i/>
          <w:iCs/>
        </w:rPr>
      </w:pPr>
      <w:r w:rsidRPr="002928B4">
        <w:rPr>
          <w:b/>
          <w:bCs/>
          <w:i/>
          <w:iCs/>
        </w:rPr>
        <w:lastRenderedPageBreak/>
        <w:drawing>
          <wp:inline distT="0" distB="0" distL="0" distR="0" wp14:anchorId="34EF72DE" wp14:editId="219517BC">
            <wp:extent cx="5943600" cy="3376930"/>
            <wp:effectExtent l="0" t="0" r="0" b="1270"/>
            <wp:docPr id="2134984601" name="Picture 1" descr="A graph with multiple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84601" name="Picture 1" descr="A graph with multiple colo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811D" w14:textId="7901B031" w:rsidR="008A7760" w:rsidRDefault="002928B4">
      <w:pPr>
        <w:rPr>
          <w:b/>
          <w:bCs/>
          <w:color w:val="0E2841" w:themeColor="text2"/>
          <w:sz w:val="18"/>
          <w:szCs w:val="18"/>
        </w:rPr>
      </w:pPr>
      <w:r w:rsidRPr="002928B4">
        <w:rPr>
          <w:b/>
          <w:bCs/>
          <w:i/>
          <w:iCs/>
        </w:rPr>
        <w:drawing>
          <wp:inline distT="0" distB="0" distL="0" distR="0" wp14:anchorId="50D14395" wp14:editId="7180973A">
            <wp:extent cx="5943600" cy="3335655"/>
            <wp:effectExtent l="0" t="0" r="0" b="4445"/>
            <wp:docPr id="2116347105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7105" name="Picture 1" descr="A graph with different colored squar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760">
        <w:rPr>
          <w:b/>
          <w:bCs/>
          <w:i/>
          <w:iCs/>
        </w:rPr>
        <w:br w:type="page"/>
      </w:r>
    </w:p>
    <w:p w14:paraId="5CFE33E6" w14:textId="4D4B8B97" w:rsidR="0018383F" w:rsidRDefault="002928B4" w:rsidP="00D26684">
      <w:pPr>
        <w:pStyle w:val="Caption"/>
        <w:jc w:val="center"/>
        <w:rPr>
          <w:b/>
          <w:bCs/>
          <w:i w:val="0"/>
          <w:iCs w:val="0"/>
        </w:rPr>
      </w:pPr>
      <w:r w:rsidRPr="002928B4">
        <w:rPr>
          <w:b/>
          <w:bCs/>
          <w:i w:val="0"/>
          <w:iCs w:val="0"/>
        </w:rPr>
        <w:lastRenderedPageBreak/>
        <w:drawing>
          <wp:inline distT="0" distB="0" distL="0" distR="0" wp14:anchorId="6636FF63" wp14:editId="6DB5165D">
            <wp:extent cx="5943600" cy="3491230"/>
            <wp:effectExtent l="0" t="0" r="0" b="1270"/>
            <wp:docPr id="1675726896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26896" name="Picture 1" descr="A graph of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3601" w14:textId="4F9077D1" w:rsidR="002928B4" w:rsidRPr="002928B4" w:rsidRDefault="002928B4" w:rsidP="002928B4">
      <w:r w:rsidRPr="002928B4">
        <w:drawing>
          <wp:inline distT="0" distB="0" distL="0" distR="0" wp14:anchorId="745160D8" wp14:editId="4D9F2CC1">
            <wp:extent cx="5943600" cy="4225925"/>
            <wp:effectExtent l="0" t="0" r="0" b="3175"/>
            <wp:docPr id="780992066" name="Picture 1" descr="A group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2066" name="Picture 1" descr="A group of blue rectangular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8B4" w:rsidRPr="0029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D8B"/>
    <w:multiLevelType w:val="hybridMultilevel"/>
    <w:tmpl w:val="03B8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4EA"/>
    <w:multiLevelType w:val="hybridMultilevel"/>
    <w:tmpl w:val="83B8A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A5129"/>
    <w:multiLevelType w:val="hybridMultilevel"/>
    <w:tmpl w:val="D6A0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52E1C"/>
    <w:multiLevelType w:val="hybridMultilevel"/>
    <w:tmpl w:val="437A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C0F5A"/>
    <w:multiLevelType w:val="hybridMultilevel"/>
    <w:tmpl w:val="44E2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97133">
    <w:abstractNumId w:val="1"/>
  </w:num>
  <w:num w:numId="2" w16cid:durableId="262226277">
    <w:abstractNumId w:val="3"/>
  </w:num>
  <w:num w:numId="3" w16cid:durableId="1257054246">
    <w:abstractNumId w:val="0"/>
  </w:num>
  <w:num w:numId="4" w16cid:durableId="1670794444">
    <w:abstractNumId w:val="4"/>
  </w:num>
  <w:num w:numId="5" w16cid:durableId="1878153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98"/>
    <w:rsid w:val="00087F40"/>
    <w:rsid w:val="00095E7B"/>
    <w:rsid w:val="001249E6"/>
    <w:rsid w:val="0018383F"/>
    <w:rsid w:val="001A2A2D"/>
    <w:rsid w:val="002928B4"/>
    <w:rsid w:val="003051A0"/>
    <w:rsid w:val="003552D7"/>
    <w:rsid w:val="004A389D"/>
    <w:rsid w:val="00742F75"/>
    <w:rsid w:val="007A692D"/>
    <w:rsid w:val="008A7760"/>
    <w:rsid w:val="0092790B"/>
    <w:rsid w:val="00964FDD"/>
    <w:rsid w:val="00995810"/>
    <w:rsid w:val="00B22811"/>
    <w:rsid w:val="00CD1798"/>
    <w:rsid w:val="00D26684"/>
    <w:rsid w:val="00DA33EE"/>
    <w:rsid w:val="00DD372F"/>
    <w:rsid w:val="00E36FB6"/>
    <w:rsid w:val="00F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0586"/>
  <w15:chartTrackingRefBased/>
  <w15:docId w15:val="{F8577961-0F23-E940-8A73-78D8B6EC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1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1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7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7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79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22811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Chhikara</dc:creator>
  <cp:keywords/>
  <dc:description/>
  <cp:lastModifiedBy>Kaveri Chhikara</cp:lastModifiedBy>
  <cp:revision>2</cp:revision>
  <dcterms:created xsi:type="dcterms:W3CDTF">2024-09-28T18:17:00Z</dcterms:created>
  <dcterms:modified xsi:type="dcterms:W3CDTF">2024-09-28T18:17:00Z</dcterms:modified>
</cp:coreProperties>
</file>