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rtl w:val="0"/>
        </w:rPr>
        <w:t xml:space="preserve">Frontend Development with React.js</w:t>
      </w:r>
    </w:p>
    <w:p w:rsidR="00000000" w:rsidDel="00000000" w:rsidP="00000000" w:rsidRDefault="00000000" w:rsidRPr="00000000" w14:paraId="00000002">
      <w:pPr>
        <w:jc w:val="center"/>
        <w:rPr/>
      </w:pPr>
      <w:r w:rsidDel="00000000" w:rsidR="00000000" w:rsidRPr="00000000">
        <w:rPr>
          <w:rtl w:val="0"/>
        </w:rPr>
        <w:t xml:space="preserve">Project Documentation format</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1.Introduction</w:t>
      </w:r>
    </w:p>
    <w:p w:rsidR="00000000" w:rsidDel="00000000" w:rsidP="00000000" w:rsidRDefault="00000000" w:rsidRPr="00000000" w14:paraId="00000005">
      <w:pPr>
        <w:rPr/>
      </w:pPr>
      <w:r w:rsidDel="00000000" w:rsidR="00000000" w:rsidRPr="00000000">
        <w:rPr>
          <w:rtl w:val="0"/>
        </w:rPr>
        <w:t xml:space="preserve">Project Title: CookBook-Your Virtual Kitchen Assistant</w:t>
      </w:r>
    </w:p>
    <w:p w:rsidR="00000000" w:rsidDel="00000000" w:rsidP="00000000" w:rsidRDefault="00000000" w:rsidRPr="00000000" w14:paraId="00000006">
      <w:pPr>
        <w:rPr/>
      </w:pPr>
      <w:r w:rsidDel="00000000" w:rsidR="00000000" w:rsidRPr="00000000">
        <w:rPr>
          <w:rtl w:val="0"/>
        </w:rPr>
        <w:t xml:space="preserve">Team Members: </w:t>
      </w:r>
    </w:p>
    <w:p w:rsidR="00000000" w:rsidDel="00000000" w:rsidP="00000000" w:rsidRDefault="00000000" w:rsidRPr="00000000" w14:paraId="00000007">
      <w:pPr>
        <w:rPr/>
      </w:pPr>
      <w:r w:rsidDel="00000000" w:rsidR="00000000" w:rsidRPr="00000000">
        <w:rPr>
          <w:rtl w:val="0"/>
        </w:rPr>
        <w:t xml:space="preserve">Kavipriya. P </w:t>
      </w:r>
    </w:p>
    <w:p w:rsidR="00000000" w:rsidDel="00000000" w:rsidP="00000000" w:rsidRDefault="00000000" w:rsidRPr="00000000" w14:paraId="00000008">
      <w:pPr>
        <w:rPr/>
      </w:pPr>
      <w:r w:rsidDel="00000000" w:rsidR="00000000" w:rsidRPr="00000000">
        <w:rPr>
          <w:rtl w:val="0"/>
        </w:rPr>
        <w:t xml:space="preserve">Role:Coding and development, Documents and Demo video.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2.Project Overview</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Fonts w:ascii="Impact" w:cs="Impact" w:eastAsia="Impact" w:hAnsi="Impact"/>
          <w:sz w:val="28"/>
          <w:szCs w:val="28"/>
          <w:rtl w:val="0"/>
        </w:rPr>
        <w:t xml:space="preserve">Purpose</w:t>
      </w:r>
      <w:r w:rsidDel="00000000" w:rsidR="00000000" w:rsidRPr="00000000">
        <w:rPr>
          <w:rtl w:val="0"/>
        </w:rPr>
        <w:t xml:space="preserve">:A cookbook is much more than just a collection of recipes; it is a valuable guide that serves multiple purposes in our everyday life. The primary purpose of a cookbook is to provide clear and simple instructions for preparing different types of food. Cooking is an essential life skill, and not everyone learns it directly from family or elders. In such cases, a cookbook acts like a teacher in the kitchen. By following the step-by-step directions given in the book, even a beginner can make delicious and safe food. This is very important in today’s world where many people live independently, travel abroad, or study away from home and must cook for themselves. Thus, cookbooks help people to become independent and confident in cooking.</w:t>
      </w:r>
    </w:p>
    <w:p w:rsidR="00000000" w:rsidDel="00000000" w:rsidP="00000000" w:rsidRDefault="00000000" w:rsidRPr="00000000" w14:paraId="0000000D">
      <w:pPr>
        <w:spacing w:after="240" w:before="240" w:lineRule="auto"/>
        <w:rPr/>
      </w:pPr>
      <w:r w:rsidDel="00000000" w:rsidR="00000000" w:rsidRPr="00000000">
        <w:rPr>
          <w:rFonts w:ascii="Impact" w:cs="Impact" w:eastAsia="Impact" w:hAnsi="Impact"/>
          <w:rtl w:val="0"/>
        </w:rPr>
        <w:t xml:space="preserve">Features</w:t>
      </w:r>
      <w:r w:rsidDel="00000000" w:rsidR="00000000" w:rsidRPr="00000000">
        <w:rPr>
          <w:rtl w:val="0"/>
        </w:rPr>
        <w:t xml:space="preserve">: A </w:t>
      </w:r>
      <w:r w:rsidDel="00000000" w:rsidR="00000000" w:rsidRPr="00000000">
        <w:rPr>
          <w:b w:val="1"/>
          <w:rtl w:val="0"/>
        </w:rPr>
        <w:t xml:space="preserve">cookbook</w:t>
      </w:r>
      <w:r w:rsidDel="00000000" w:rsidR="00000000" w:rsidRPr="00000000">
        <w:rPr>
          <w:rtl w:val="0"/>
        </w:rPr>
        <w:t xml:space="preserve"> is more than just a collection of recipes — it usually has several features that make it useful, easy to follow, and enjoyable. Here are the main features of a cookbook:</w:t>
      </w:r>
    </w:p>
    <w:p w:rsidR="00000000" w:rsidDel="00000000" w:rsidP="00000000" w:rsidRDefault="00000000" w:rsidRPr="00000000" w14:paraId="0000000E">
      <w:pPr>
        <w:numPr>
          <w:ilvl w:val="0"/>
          <w:numId w:val="5"/>
        </w:numPr>
        <w:spacing w:after="0" w:afterAutospacing="0" w:before="240" w:lineRule="auto"/>
        <w:ind w:left="720" w:hanging="360"/>
      </w:pPr>
      <w:r w:rsidDel="00000000" w:rsidR="00000000" w:rsidRPr="00000000">
        <w:rPr>
          <w:b w:val="1"/>
          <w:rtl w:val="0"/>
        </w:rPr>
        <w:t xml:space="preserve">Introduction / Preface</w:t>
      </w:r>
      <w:r w:rsidDel="00000000" w:rsidR="00000000" w:rsidRPr="00000000">
        <w:rPr>
          <w:rtl w:val="0"/>
        </w:rPr>
        <w:t xml:space="preserve"> – Explains the purpose of the book, the type of cuisine it covers, and sometimes gives background information about the author or cooking style.</w:t>
        <w:br w:type="textWrapping"/>
      </w:r>
    </w:p>
    <w:p w:rsidR="00000000" w:rsidDel="00000000" w:rsidP="00000000" w:rsidRDefault="00000000" w:rsidRPr="00000000" w14:paraId="0000000F">
      <w:pPr>
        <w:numPr>
          <w:ilvl w:val="0"/>
          <w:numId w:val="5"/>
        </w:numPr>
        <w:spacing w:after="0" w:afterAutospacing="0" w:before="0" w:beforeAutospacing="0" w:lineRule="auto"/>
        <w:ind w:left="720" w:hanging="360"/>
      </w:pPr>
      <w:r w:rsidDel="00000000" w:rsidR="00000000" w:rsidRPr="00000000">
        <w:rPr>
          <w:b w:val="1"/>
          <w:rtl w:val="0"/>
        </w:rPr>
        <w:t xml:space="preserve">Table of Contents</w:t>
      </w:r>
      <w:r w:rsidDel="00000000" w:rsidR="00000000" w:rsidRPr="00000000">
        <w:rPr>
          <w:rtl w:val="0"/>
        </w:rPr>
        <w:t xml:space="preserve"> – Lists recipes or sections (like appetizers, main courses, desserts) so readers can easily find what they need.</w:t>
        <w:br w:type="textWrapping"/>
      </w:r>
    </w:p>
    <w:p w:rsidR="00000000" w:rsidDel="00000000" w:rsidP="00000000" w:rsidRDefault="00000000" w:rsidRPr="00000000" w14:paraId="00000010">
      <w:pPr>
        <w:numPr>
          <w:ilvl w:val="0"/>
          <w:numId w:val="5"/>
        </w:numPr>
        <w:spacing w:after="0" w:afterAutospacing="0" w:before="0" w:beforeAutospacing="0" w:lineRule="auto"/>
        <w:ind w:left="720" w:hanging="360"/>
      </w:pPr>
      <w:r w:rsidDel="00000000" w:rsidR="00000000" w:rsidRPr="00000000">
        <w:rPr>
          <w:b w:val="1"/>
          <w:rtl w:val="0"/>
        </w:rPr>
        <w:t xml:space="preserve">Ingredients List</w:t>
      </w:r>
      <w:r w:rsidDel="00000000" w:rsidR="00000000" w:rsidRPr="00000000">
        <w:rPr>
          <w:rtl w:val="0"/>
        </w:rPr>
        <w:t xml:space="preserve"> – Each recipe has a clear list of ingredients with accurate measurements.</w:t>
        <w:br w:type="textWrapping"/>
      </w:r>
    </w:p>
    <w:p w:rsidR="00000000" w:rsidDel="00000000" w:rsidP="00000000" w:rsidRDefault="00000000" w:rsidRPr="00000000" w14:paraId="00000011">
      <w:pPr>
        <w:numPr>
          <w:ilvl w:val="0"/>
          <w:numId w:val="5"/>
        </w:numPr>
        <w:spacing w:after="0" w:afterAutospacing="0" w:before="0" w:beforeAutospacing="0" w:lineRule="auto"/>
        <w:ind w:left="720" w:hanging="360"/>
      </w:pPr>
      <w:r w:rsidDel="00000000" w:rsidR="00000000" w:rsidRPr="00000000">
        <w:rPr>
          <w:b w:val="1"/>
          <w:rtl w:val="0"/>
        </w:rPr>
        <w:t xml:space="preserve">Step-by-Step Instructions</w:t>
      </w:r>
      <w:r w:rsidDel="00000000" w:rsidR="00000000" w:rsidRPr="00000000">
        <w:rPr>
          <w:rtl w:val="0"/>
        </w:rPr>
        <w:t xml:space="preserve"> – Provides simple, organized steps to prepare the dish.</w:t>
        <w:br w:type="textWrapping"/>
      </w:r>
    </w:p>
    <w:p w:rsidR="00000000" w:rsidDel="00000000" w:rsidP="00000000" w:rsidRDefault="00000000" w:rsidRPr="00000000" w14:paraId="00000012">
      <w:pPr>
        <w:numPr>
          <w:ilvl w:val="0"/>
          <w:numId w:val="5"/>
        </w:numPr>
        <w:spacing w:after="0" w:afterAutospacing="0" w:before="0" w:beforeAutospacing="0" w:lineRule="auto"/>
        <w:ind w:left="720" w:hanging="360"/>
      </w:pPr>
      <w:r w:rsidDel="00000000" w:rsidR="00000000" w:rsidRPr="00000000">
        <w:rPr>
          <w:b w:val="1"/>
          <w:rtl w:val="0"/>
        </w:rPr>
        <w:t xml:space="preserve">Cooking Time &amp; Serving Size</w:t>
      </w:r>
      <w:r w:rsidDel="00000000" w:rsidR="00000000" w:rsidRPr="00000000">
        <w:rPr>
          <w:rtl w:val="0"/>
        </w:rPr>
        <w:t xml:space="preserve"> – Tells how long the dish will take and how many people it serves.</w:t>
        <w:br w:type="textWrapping"/>
      </w:r>
    </w:p>
    <w:p w:rsidR="00000000" w:rsidDel="00000000" w:rsidP="00000000" w:rsidRDefault="00000000" w:rsidRPr="00000000" w14:paraId="00000013">
      <w:pPr>
        <w:numPr>
          <w:ilvl w:val="0"/>
          <w:numId w:val="5"/>
        </w:numPr>
        <w:spacing w:after="0" w:afterAutospacing="0" w:before="0" w:beforeAutospacing="0" w:lineRule="auto"/>
        <w:ind w:left="720" w:hanging="360"/>
      </w:pPr>
      <w:r w:rsidDel="00000000" w:rsidR="00000000" w:rsidRPr="00000000">
        <w:rPr>
          <w:b w:val="1"/>
          <w:rtl w:val="0"/>
        </w:rPr>
        <w:t xml:space="preserve">Nutritional Information</w:t>
      </w:r>
      <w:r w:rsidDel="00000000" w:rsidR="00000000" w:rsidRPr="00000000">
        <w:rPr>
          <w:rtl w:val="0"/>
        </w:rPr>
        <w:t xml:space="preserve"> (in many modern cookbooks) – Includes calories, proteins, fats, vitamins, etc.</w:t>
        <w:br w:type="textWrapping"/>
      </w:r>
    </w:p>
    <w:p w:rsidR="00000000" w:rsidDel="00000000" w:rsidP="00000000" w:rsidRDefault="00000000" w:rsidRPr="00000000" w14:paraId="00000014">
      <w:pPr>
        <w:numPr>
          <w:ilvl w:val="0"/>
          <w:numId w:val="5"/>
        </w:numPr>
        <w:spacing w:after="0" w:afterAutospacing="0" w:before="0" w:beforeAutospacing="0" w:lineRule="auto"/>
        <w:ind w:left="720" w:hanging="360"/>
      </w:pPr>
      <w:r w:rsidDel="00000000" w:rsidR="00000000" w:rsidRPr="00000000">
        <w:rPr>
          <w:b w:val="1"/>
          <w:rtl w:val="0"/>
        </w:rPr>
        <w:t xml:space="preserve">Pictures/Illustrations</w:t>
      </w:r>
      <w:r w:rsidDel="00000000" w:rsidR="00000000" w:rsidRPr="00000000">
        <w:rPr>
          <w:rtl w:val="0"/>
        </w:rPr>
        <w:t xml:space="preserve"> – Many cookbooks include images of dishes, cooking techniques, or step-by-step photos to guide the reader.</w:t>
        <w:br w:type="textWrapping"/>
      </w:r>
    </w:p>
    <w:p w:rsidR="00000000" w:rsidDel="00000000" w:rsidP="00000000" w:rsidRDefault="00000000" w:rsidRPr="00000000" w14:paraId="00000015">
      <w:pPr>
        <w:numPr>
          <w:ilvl w:val="0"/>
          <w:numId w:val="5"/>
        </w:numPr>
        <w:spacing w:after="0" w:afterAutospacing="0" w:before="0" w:beforeAutospacing="0" w:lineRule="auto"/>
        <w:ind w:left="720" w:hanging="360"/>
      </w:pPr>
      <w:r w:rsidDel="00000000" w:rsidR="00000000" w:rsidRPr="00000000">
        <w:rPr>
          <w:b w:val="1"/>
          <w:rtl w:val="0"/>
        </w:rPr>
        <w:t xml:space="preserve">Tips &amp; Variations</w:t>
      </w:r>
      <w:r w:rsidDel="00000000" w:rsidR="00000000" w:rsidRPr="00000000">
        <w:rPr>
          <w:rtl w:val="0"/>
        </w:rPr>
        <w:t xml:space="preserve"> – Suggests substitutions, storage tips, or ways to change the recipe.</w:t>
        <w:br w:type="textWrapping"/>
      </w:r>
    </w:p>
    <w:p w:rsidR="00000000" w:rsidDel="00000000" w:rsidP="00000000" w:rsidRDefault="00000000" w:rsidRPr="00000000" w14:paraId="00000016">
      <w:pPr>
        <w:numPr>
          <w:ilvl w:val="0"/>
          <w:numId w:val="5"/>
        </w:numPr>
        <w:spacing w:after="0" w:afterAutospacing="0" w:before="0" w:beforeAutospacing="0" w:lineRule="auto"/>
        <w:ind w:left="720" w:hanging="360"/>
      </w:pPr>
      <w:r w:rsidDel="00000000" w:rsidR="00000000" w:rsidRPr="00000000">
        <w:rPr>
          <w:b w:val="1"/>
          <w:rtl w:val="0"/>
        </w:rPr>
        <w:t xml:space="preserve">Glossary / Index</w:t>
      </w:r>
      <w:r w:rsidDel="00000000" w:rsidR="00000000" w:rsidRPr="00000000">
        <w:rPr>
          <w:rtl w:val="0"/>
        </w:rPr>
        <w:t xml:space="preserve"> – Explains cooking terms and provides an alphabetical index for quick reference.</w:t>
        <w:br w:type="textWrapping"/>
      </w:r>
    </w:p>
    <w:p w:rsidR="00000000" w:rsidDel="00000000" w:rsidP="00000000" w:rsidRDefault="00000000" w:rsidRPr="00000000" w14:paraId="00000017">
      <w:pPr>
        <w:numPr>
          <w:ilvl w:val="0"/>
          <w:numId w:val="5"/>
        </w:numPr>
        <w:spacing w:after="240" w:before="0" w:beforeAutospacing="0" w:lineRule="auto"/>
        <w:ind w:left="720" w:hanging="360"/>
      </w:pPr>
      <w:r w:rsidDel="00000000" w:rsidR="00000000" w:rsidRPr="00000000">
        <w:rPr>
          <w:b w:val="1"/>
          <w:rtl w:val="0"/>
        </w:rPr>
        <w:t xml:space="preserve">Cultural / Historical Notes</w:t>
      </w:r>
      <w:r w:rsidDel="00000000" w:rsidR="00000000" w:rsidRPr="00000000">
        <w:rPr>
          <w:rtl w:val="0"/>
        </w:rPr>
        <w:t xml:space="preserve"> – Some cookbooks include background stories, traditions, or the origin of a recipe to make it more interesting</w:t>
      </w:r>
    </w:p>
    <w:p w:rsidR="00000000" w:rsidDel="00000000" w:rsidP="00000000" w:rsidRDefault="00000000" w:rsidRPr="00000000" w14:paraId="00000018">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Architecture</w:t>
      </w:r>
    </w:p>
    <w:p w:rsidR="00000000" w:rsidDel="00000000" w:rsidP="00000000" w:rsidRDefault="00000000" w:rsidRPr="00000000" w14:paraId="00000019">
      <w:pPr>
        <w:rPr/>
      </w:pPr>
      <w:r w:rsidDel="00000000" w:rsidR="00000000" w:rsidRPr="00000000">
        <w:rPr>
          <w:rFonts w:ascii="Impact" w:cs="Impact" w:eastAsia="Impact" w:hAnsi="Impact"/>
          <w:sz w:val="28"/>
          <w:szCs w:val="28"/>
          <w:rtl w:val="0"/>
        </w:rPr>
        <w:t xml:space="preserve">Component Structure</w:t>
      </w:r>
      <w:r w:rsidDel="00000000" w:rsidR="00000000" w:rsidRPr="00000000">
        <w:rPr>
          <w:rtl w:val="0"/>
        </w:rPr>
        <w:t xml:space="preserve">:A </w:t>
      </w:r>
      <w:r w:rsidDel="00000000" w:rsidR="00000000" w:rsidRPr="00000000">
        <w:rPr>
          <w:b w:val="1"/>
          <w:rtl w:val="0"/>
        </w:rPr>
        <w:t xml:space="preserve">cookbook</w:t>
      </w:r>
      <w:r w:rsidDel="00000000" w:rsidR="00000000" w:rsidRPr="00000000">
        <w:rPr>
          <w:rtl w:val="0"/>
        </w:rPr>
        <w:t xml:space="preserve"> is not just a collection of recipes – it has a structured format that helps readers understand, follow, and enjoy cooking. Here’s the </w:t>
      </w:r>
      <w:r w:rsidDel="00000000" w:rsidR="00000000" w:rsidRPr="00000000">
        <w:rPr>
          <w:b w:val="1"/>
          <w:rtl w:val="0"/>
        </w:rPr>
        <w:t xml:space="preserve">component structure of a cookbook</w:t>
      </w:r>
      <w:r w:rsidDel="00000000" w:rsidR="00000000" w:rsidRPr="00000000">
        <w:rPr>
          <w:rtl w:val="0"/>
        </w:rPr>
        <w:t xml:space="preserve"> explained clearly</w:t>
      </w:r>
    </w:p>
    <w:p w:rsidR="00000000" w:rsidDel="00000000" w:rsidP="00000000" w:rsidRDefault="00000000" w:rsidRPr="00000000" w14:paraId="0000001A">
      <w:pPr>
        <w:pStyle w:val="Heading3"/>
        <w:keepNext w:val="0"/>
        <w:keepLines w:val="0"/>
        <w:spacing w:before="280" w:lineRule="auto"/>
        <w:rPr>
          <w:b w:val="1"/>
          <w:color w:val="000000"/>
          <w:sz w:val="26"/>
          <w:szCs w:val="26"/>
        </w:rPr>
      </w:pPr>
      <w:bookmarkStart w:colFirst="0" w:colLast="0" w:name="_154klhi7094t" w:id="0"/>
      <w:bookmarkEnd w:id="0"/>
      <w:r w:rsidDel="00000000" w:rsidR="00000000" w:rsidRPr="00000000">
        <w:rPr>
          <w:b w:val="1"/>
          <w:color w:val="000000"/>
          <w:sz w:val="26"/>
          <w:szCs w:val="26"/>
          <w:rtl w:val="0"/>
        </w:rPr>
        <w:t xml:space="preserve">1. Front Matter</w:t>
      </w:r>
    </w:p>
    <w:p w:rsidR="00000000" w:rsidDel="00000000" w:rsidP="00000000" w:rsidRDefault="00000000" w:rsidRPr="00000000" w14:paraId="0000001B">
      <w:pPr>
        <w:numPr>
          <w:ilvl w:val="0"/>
          <w:numId w:val="7"/>
        </w:numPr>
        <w:spacing w:after="0" w:afterAutospacing="0" w:before="240" w:lineRule="auto"/>
        <w:ind w:left="720" w:hanging="360"/>
      </w:pPr>
      <w:r w:rsidDel="00000000" w:rsidR="00000000" w:rsidRPr="00000000">
        <w:rPr>
          <w:b w:val="1"/>
          <w:rtl w:val="0"/>
        </w:rPr>
        <w:t xml:space="preserve">Title Page</w:t>
      </w:r>
      <w:r w:rsidDel="00000000" w:rsidR="00000000" w:rsidRPr="00000000">
        <w:rPr>
          <w:rtl w:val="0"/>
        </w:rPr>
        <w:t xml:space="preserve"> – Name of the cookbook, author, publisher.</w:t>
      </w:r>
    </w:p>
    <w:p w:rsidR="00000000" w:rsidDel="00000000" w:rsidP="00000000" w:rsidRDefault="00000000" w:rsidRPr="00000000" w14:paraId="0000001C">
      <w:pPr>
        <w:numPr>
          <w:ilvl w:val="0"/>
          <w:numId w:val="7"/>
        </w:numPr>
        <w:spacing w:after="0" w:afterAutospacing="0" w:before="0" w:beforeAutospacing="0" w:lineRule="auto"/>
        <w:ind w:left="720" w:hanging="360"/>
      </w:pPr>
      <w:r w:rsidDel="00000000" w:rsidR="00000000" w:rsidRPr="00000000">
        <w:rPr>
          <w:b w:val="1"/>
          <w:rtl w:val="0"/>
        </w:rPr>
        <w:t xml:space="preserve">Dedication / Acknowledgments</w:t>
      </w:r>
      <w:r w:rsidDel="00000000" w:rsidR="00000000" w:rsidRPr="00000000">
        <w:rPr>
          <w:rtl w:val="0"/>
        </w:rPr>
        <w:t xml:space="preserve"> – Optional section thanking contributors or inspirations.</w:t>
      </w:r>
    </w:p>
    <w:p w:rsidR="00000000" w:rsidDel="00000000" w:rsidP="00000000" w:rsidRDefault="00000000" w:rsidRPr="00000000" w14:paraId="0000001D">
      <w:pPr>
        <w:numPr>
          <w:ilvl w:val="0"/>
          <w:numId w:val="7"/>
        </w:numPr>
        <w:spacing w:after="0" w:afterAutospacing="0" w:before="0" w:beforeAutospacing="0" w:lineRule="auto"/>
        <w:ind w:left="720" w:hanging="360"/>
      </w:pPr>
      <w:r w:rsidDel="00000000" w:rsidR="00000000" w:rsidRPr="00000000">
        <w:rPr>
          <w:b w:val="1"/>
          <w:rtl w:val="0"/>
        </w:rPr>
        <w:t xml:space="preserve">Table of Contents</w:t>
      </w:r>
      <w:r w:rsidDel="00000000" w:rsidR="00000000" w:rsidRPr="00000000">
        <w:rPr>
          <w:rtl w:val="0"/>
        </w:rPr>
        <w:t xml:space="preserve"> – Organized list of chapters, recipes, or sections.</w:t>
      </w:r>
    </w:p>
    <w:p w:rsidR="00000000" w:rsidDel="00000000" w:rsidP="00000000" w:rsidRDefault="00000000" w:rsidRPr="00000000" w14:paraId="0000001E">
      <w:pPr>
        <w:numPr>
          <w:ilvl w:val="0"/>
          <w:numId w:val="7"/>
        </w:numPr>
        <w:spacing w:after="240" w:before="0" w:beforeAutospacing="0" w:lineRule="auto"/>
        <w:ind w:left="720" w:hanging="360"/>
      </w:pPr>
      <w:r w:rsidDel="00000000" w:rsidR="00000000" w:rsidRPr="00000000">
        <w:rPr>
          <w:b w:val="1"/>
          <w:rtl w:val="0"/>
        </w:rPr>
        <w:t xml:space="preserve">Introduction / Preface</w:t>
      </w:r>
      <w:r w:rsidDel="00000000" w:rsidR="00000000" w:rsidRPr="00000000">
        <w:rPr>
          <w:rtl w:val="0"/>
        </w:rPr>
        <w:t xml:space="preserve"> – Explains the purpose, theme, and special features of the cookbook.</w:t>
      </w:r>
    </w:p>
    <w:p w:rsidR="00000000" w:rsidDel="00000000" w:rsidP="00000000" w:rsidRDefault="00000000" w:rsidRPr="00000000" w14:paraId="0000001F">
      <w:pPr>
        <w:pStyle w:val="Heading3"/>
        <w:keepNext w:val="0"/>
        <w:keepLines w:val="0"/>
        <w:spacing w:before="280" w:lineRule="auto"/>
        <w:rPr>
          <w:b w:val="1"/>
          <w:color w:val="000000"/>
          <w:sz w:val="26"/>
          <w:szCs w:val="26"/>
        </w:rPr>
      </w:pPr>
      <w:bookmarkStart w:colFirst="0" w:colLast="0" w:name="_grr26sbk8zcv" w:id="1"/>
      <w:bookmarkEnd w:id="1"/>
      <w:r w:rsidDel="00000000" w:rsidR="00000000" w:rsidRPr="00000000">
        <w:rPr>
          <w:b w:val="1"/>
          <w:color w:val="000000"/>
          <w:sz w:val="26"/>
          <w:szCs w:val="26"/>
          <w:rtl w:val="0"/>
        </w:rPr>
        <w:t xml:space="preserve">1. General Meaning</w:t>
      </w:r>
    </w:p>
    <w:p w:rsidR="00000000" w:rsidDel="00000000" w:rsidP="00000000" w:rsidRDefault="00000000" w:rsidRPr="00000000" w14:paraId="00000020">
      <w:pPr>
        <w:spacing w:after="240" w:before="240" w:lineRule="auto"/>
        <w:rPr/>
      </w:pPr>
      <w:r w:rsidDel="00000000" w:rsidR="00000000" w:rsidRPr="00000000">
        <w:rPr>
          <w:rtl w:val="0"/>
        </w:rPr>
        <w:t xml:space="preserve">A client is a </w:t>
      </w:r>
      <w:r w:rsidDel="00000000" w:rsidR="00000000" w:rsidRPr="00000000">
        <w:rPr>
          <w:b w:val="1"/>
          <w:rtl w:val="0"/>
        </w:rPr>
        <w:t xml:space="preserve">person or organization that receives services</w:t>
      </w:r>
      <w:r w:rsidDel="00000000" w:rsidR="00000000" w:rsidRPr="00000000">
        <w:rPr>
          <w:rtl w:val="0"/>
        </w:rPr>
        <w:t xml:space="preserve"> from another (like a customer).</w:t>
      </w:r>
    </w:p>
    <w:p w:rsidR="00000000" w:rsidDel="00000000" w:rsidP="00000000" w:rsidRDefault="00000000" w:rsidRPr="00000000" w14:paraId="00000021">
      <w:pPr>
        <w:numPr>
          <w:ilvl w:val="0"/>
          <w:numId w:val="1"/>
        </w:numPr>
        <w:spacing w:after="240" w:before="240" w:lineRule="auto"/>
        <w:ind w:left="720" w:hanging="360"/>
      </w:pPr>
      <w:r w:rsidDel="00000000" w:rsidR="00000000" w:rsidRPr="00000000">
        <w:rPr>
          <w:rtl w:val="0"/>
        </w:rPr>
        <w:t xml:space="preserve">Example: </w:t>
      </w:r>
      <w:r w:rsidDel="00000000" w:rsidR="00000000" w:rsidRPr="00000000">
        <w:rPr>
          <w:i w:val="1"/>
          <w:rtl w:val="0"/>
        </w:rPr>
        <w:t xml:space="preserve">A lawyer’s client, a doctor’s client, or a company’s client.</w:t>
      </w:r>
    </w:p>
    <w:p w:rsidR="00000000" w:rsidDel="00000000" w:rsidP="00000000" w:rsidRDefault="00000000" w:rsidRPr="00000000" w14:paraId="00000022">
      <w:pPr>
        <w:pStyle w:val="Heading3"/>
        <w:keepNext w:val="0"/>
        <w:keepLines w:val="0"/>
        <w:spacing w:before="280" w:lineRule="auto"/>
        <w:rPr>
          <w:b w:val="1"/>
          <w:color w:val="000000"/>
          <w:sz w:val="26"/>
          <w:szCs w:val="26"/>
        </w:rPr>
      </w:pPr>
      <w:bookmarkStart w:colFirst="0" w:colLast="0" w:name="_vbqp0v6th690" w:id="2"/>
      <w:bookmarkEnd w:id="2"/>
      <w:r w:rsidDel="00000000" w:rsidR="00000000" w:rsidRPr="00000000">
        <w:rPr>
          <w:b w:val="1"/>
          <w:color w:val="000000"/>
          <w:sz w:val="26"/>
          <w:szCs w:val="26"/>
          <w:rtl w:val="0"/>
        </w:rPr>
        <w:t xml:space="preserve">2. Computer/Networking</w:t>
      </w:r>
    </w:p>
    <w:p w:rsidR="00000000" w:rsidDel="00000000" w:rsidP="00000000" w:rsidRDefault="00000000" w:rsidRPr="00000000" w14:paraId="00000023">
      <w:pPr>
        <w:spacing w:after="240" w:before="240" w:lineRule="auto"/>
        <w:rPr/>
      </w:pPr>
      <w:r w:rsidDel="00000000" w:rsidR="00000000" w:rsidRPr="00000000">
        <w:rPr>
          <w:rtl w:val="0"/>
        </w:rPr>
        <w:t xml:space="preserve">In computing, a client is a </w:t>
      </w:r>
      <w:r w:rsidDel="00000000" w:rsidR="00000000" w:rsidRPr="00000000">
        <w:rPr>
          <w:b w:val="1"/>
          <w:rtl w:val="0"/>
        </w:rPr>
        <w:t xml:space="preserve">computer, device, or software</w:t>
      </w:r>
      <w:r w:rsidDel="00000000" w:rsidR="00000000" w:rsidRPr="00000000">
        <w:rPr>
          <w:rtl w:val="0"/>
        </w:rPr>
        <w:t xml:space="preserve"> that requests and uses services from another computer called a </w:t>
      </w:r>
      <w:r w:rsidDel="00000000" w:rsidR="00000000" w:rsidRPr="00000000">
        <w:rPr>
          <w:b w:val="1"/>
          <w:rtl w:val="0"/>
        </w:rPr>
        <w:t xml:space="preserve">server</w:t>
      </w:r>
      <w:r w:rsidDel="00000000" w:rsidR="00000000" w:rsidRPr="00000000">
        <w:rPr>
          <w:rtl w:val="0"/>
        </w:rPr>
        <w:t xml:space="preserve">.</w:t>
      </w:r>
    </w:p>
    <w:p w:rsidR="00000000" w:rsidDel="00000000" w:rsidP="00000000" w:rsidRDefault="00000000" w:rsidRPr="00000000" w14:paraId="00000024">
      <w:pPr>
        <w:numPr>
          <w:ilvl w:val="0"/>
          <w:numId w:val="2"/>
        </w:numPr>
        <w:spacing w:after="240" w:before="240" w:lineRule="auto"/>
        <w:ind w:left="720" w:hanging="360"/>
      </w:pPr>
      <w:r w:rsidDel="00000000" w:rsidR="00000000" w:rsidRPr="00000000">
        <w:rPr>
          <w:rtl w:val="0"/>
        </w:rPr>
        <w:t xml:space="preserve">Example: </w:t>
      </w:r>
      <w:r w:rsidDel="00000000" w:rsidR="00000000" w:rsidRPr="00000000">
        <w:rPr>
          <w:i w:val="1"/>
          <w:rtl w:val="0"/>
        </w:rPr>
        <w:t xml:space="preserve">When you use a web browser (like Chrome), it acts as a client and requests information from a web server.</w:t>
      </w:r>
    </w:p>
    <w:p w:rsidR="00000000" w:rsidDel="00000000" w:rsidP="00000000" w:rsidRDefault="00000000" w:rsidRPr="00000000" w14:paraId="00000025">
      <w:pPr>
        <w:spacing w:after="240" w:before="240" w:lineRule="auto"/>
        <w:rPr/>
      </w:pPr>
      <w:r w:rsidDel="00000000" w:rsidR="00000000" w:rsidRPr="00000000">
        <w:rPr>
          <w:rtl w:val="0"/>
        </w:rPr>
        <w:t xml:space="preserve"> </w:t>
      </w:r>
      <w:r w:rsidDel="00000000" w:rsidR="00000000" w:rsidRPr="00000000">
        <w:rPr>
          <w:b w:val="1"/>
          <w:rtl w:val="0"/>
        </w:rPr>
        <w:t xml:space="preserve">Client-Server Model</w:t>
      </w:r>
      <w:r w:rsidDel="00000000" w:rsidR="00000000" w:rsidRPr="00000000">
        <w:rPr>
          <w:rtl w:val="0"/>
        </w:rPr>
        <w:t xml:space="preserve">:</w:t>
      </w:r>
    </w:p>
    <w:p w:rsidR="00000000" w:rsidDel="00000000" w:rsidP="00000000" w:rsidRDefault="00000000" w:rsidRPr="00000000" w14:paraId="00000026">
      <w:pPr>
        <w:numPr>
          <w:ilvl w:val="0"/>
          <w:numId w:val="6"/>
        </w:numPr>
        <w:spacing w:after="0" w:afterAutospacing="0" w:before="240" w:lineRule="auto"/>
        <w:ind w:left="720" w:hanging="360"/>
      </w:pPr>
      <w:r w:rsidDel="00000000" w:rsidR="00000000" w:rsidRPr="00000000">
        <w:rPr>
          <w:b w:val="1"/>
          <w:rtl w:val="0"/>
        </w:rPr>
        <w:t xml:space="preserve">Client</w:t>
      </w:r>
      <w:r w:rsidDel="00000000" w:rsidR="00000000" w:rsidRPr="00000000">
        <w:rPr>
          <w:rtl w:val="0"/>
        </w:rPr>
        <w:t xml:space="preserve"> = asks/request (user side)</w:t>
      </w:r>
    </w:p>
    <w:p w:rsidR="00000000" w:rsidDel="00000000" w:rsidP="00000000" w:rsidRDefault="00000000" w:rsidRPr="00000000" w14:paraId="00000027">
      <w:pPr>
        <w:numPr>
          <w:ilvl w:val="0"/>
          <w:numId w:val="6"/>
        </w:numPr>
        <w:spacing w:after="240" w:before="0" w:beforeAutospacing="0" w:lineRule="auto"/>
        <w:ind w:left="720" w:hanging="360"/>
      </w:pPr>
      <w:r w:rsidDel="00000000" w:rsidR="00000000" w:rsidRPr="00000000">
        <w:rPr>
          <w:b w:val="1"/>
          <w:rtl w:val="0"/>
        </w:rPr>
        <w:t xml:space="preserve">Server</w:t>
      </w:r>
      <w:r w:rsidDel="00000000" w:rsidR="00000000" w:rsidRPr="00000000">
        <w:rPr>
          <w:rtl w:val="0"/>
        </w:rPr>
        <w:t xml:space="preserve"> = provides/response (service side)</w:t>
      </w:r>
    </w:p>
    <w:p w:rsidR="00000000" w:rsidDel="00000000" w:rsidP="00000000" w:rsidRDefault="00000000" w:rsidRPr="00000000" w14:paraId="00000028">
      <w:pPr>
        <w:pStyle w:val="Heading3"/>
        <w:keepNext w:val="0"/>
        <w:keepLines w:val="0"/>
        <w:spacing w:before="280" w:lineRule="auto"/>
        <w:rPr>
          <w:b w:val="1"/>
          <w:color w:val="000000"/>
          <w:sz w:val="26"/>
          <w:szCs w:val="26"/>
        </w:rPr>
      </w:pPr>
      <w:bookmarkStart w:colFirst="0" w:colLast="0" w:name="_3x94zftqmox9" w:id="3"/>
      <w:bookmarkEnd w:id="3"/>
      <w:r w:rsidDel="00000000" w:rsidR="00000000" w:rsidRPr="00000000">
        <w:rPr>
          <w:b w:val="1"/>
          <w:color w:val="000000"/>
          <w:sz w:val="26"/>
          <w:szCs w:val="26"/>
          <w:rtl w:val="0"/>
        </w:rPr>
        <w:t xml:space="preserve">3. Business</w:t>
      </w:r>
    </w:p>
    <w:p w:rsidR="00000000" w:rsidDel="00000000" w:rsidP="00000000" w:rsidRDefault="00000000" w:rsidRPr="00000000" w14:paraId="00000029">
      <w:pPr>
        <w:spacing w:after="240" w:before="240" w:lineRule="auto"/>
        <w:rPr/>
      </w:pPr>
      <w:r w:rsidDel="00000000" w:rsidR="00000000" w:rsidRPr="00000000">
        <w:rPr>
          <w:rtl w:val="0"/>
        </w:rPr>
        <w:t xml:space="preserve">A client is someone who </w:t>
      </w:r>
      <w:r w:rsidDel="00000000" w:rsidR="00000000" w:rsidRPr="00000000">
        <w:rPr>
          <w:b w:val="1"/>
          <w:rtl w:val="0"/>
        </w:rPr>
        <w:t xml:space="preserve">purchases or hires services</w:t>
      </w:r>
      <w:r w:rsidDel="00000000" w:rsidR="00000000" w:rsidRPr="00000000">
        <w:rPr>
          <w:rtl w:val="0"/>
        </w:rPr>
        <w:t xml:space="preserve"> from professionals or companies.</w:t>
      </w:r>
    </w:p>
    <w:p w:rsidR="00000000" w:rsidDel="00000000" w:rsidP="00000000" w:rsidRDefault="00000000" w:rsidRPr="00000000" w14:paraId="0000002A">
      <w:pPr>
        <w:numPr>
          <w:ilvl w:val="0"/>
          <w:numId w:val="9"/>
        </w:numPr>
        <w:spacing w:after="240" w:before="240" w:lineRule="auto"/>
        <w:ind w:left="720" w:hanging="360"/>
      </w:pPr>
      <w:r w:rsidDel="00000000" w:rsidR="00000000" w:rsidRPr="00000000">
        <w:rPr>
          <w:rtl w:val="0"/>
        </w:rPr>
        <w:t xml:space="preserve">Example: </w:t>
      </w:r>
      <w:r w:rsidDel="00000000" w:rsidR="00000000" w:rsidRPr="00000000">
        <w:rPr>
          <w:i w:val="1"/>
          <w:rtl w:val="0"/>
        </w:rPr>
        <w:t xml:space="preserve">Clients of a bank, consultancy, or software company.</w:t>
      </w:r>
    </w:p>
    <w:p w:rsidR="00000000" w:rsidDel="00000000" w:rsidP="00000000" w:rsidRDefault="00000000" w:rsidRPr="00000000" w14:paraId="0000002B">
      <w:pPr>
        <w:spacing w:after="240" w:before="240" w:lineRule="auto"/>
        <w:rPr>
          <w:b w:val="1"/>
        </w:rPr>
      </w:pPr>
      <w:r w:rsidDel="00000000" w:rsidR="00000000" w:rsidRPr="00000000">
        <w:rPr>
          <w:rtl w:val="0"/>
        </w:rPr>
        <w:t xml:space="preserve"> </w:t>
      </w:r>
      <w:r w:rsidDel="00000000" w:rsidR="00000000" w:rsidRPr="00000000">
        <w:rPr>
          <w:b w:val="1"/>
          <w:rtl w:val="0"/>
        </w:rPr>
        <w:t xml:space="preserve">In short:</w:t>
      </w:r>
    </w:p>
    <w:p w:rsidR="00000000" w:rsidDel="00000000" w:rsidP="00000000" w:rsidRDefault="00000000" w:rsidRPr="00000000" w14:paraId="0000002C">
      <w:pPr>
        <w:numPr>
          <w:ilvl w:val="0"/>
          <w:numId w:val="3"/>
        </w:numPr>
        <w:spacing w:after="0" w:afterAutospacing="0" w:before="240" w:lineRule="auto"/>
        <w:ind w:left="720" w:hanging="360"/>
      </w:pPr>
      <w:r w:rsidDel="00000000" w:rsidR="00000000" w:rsidRPr="00000000">
        <w:rPr>
          <w:rtl w:val="0"/>
        </w:rPr>
        <w:t xml:space="preserve">In </w:t>
      </w:r>
      <w:r w:rsidDel="00000000" w:rsidR="00000000" w:rsidRPr="00000000">
        <w:rPr>
          <w:b w:val="1"/>
          <w:rtl w:val="0"/>
        </w:rPr>
        <w:t xml:space="preserve">general life</w:t>
      </w:r>
      <w:r w:rsidDel="00000000" w:rsidR="00000000" w:rsidRPr="00000000">
        <w:rPr>
          <w:rFonts w:ascii="Arial Unicode MS" w:cs="Arial Unicode MS" w:eastAsia="Arial Unicode MS" w:hAnsi="Arial Unicode MS"/>
          <w:rtl w:val="0"/>
        </w:rPr>
        <w:t xml:space="preserve"> → Client = Customer</w:t>
      </w:r>
    </w:p>
    <w:p w:rsidR="00000000" w:rsidDel="00000000" w:rsidP="00000000" w:rsidRDefault="00000000" w:rsidRPr="00000000" w14:paraId="0000002D">
      <w:pPr>
        <w:numPr>
          <w:ilvl w:val="0"/>
          <w:numId w:val="3"/>
        </w:numPr>
        <w:spacing w:after="240" w:before="0" w:beforeAutospacing="0" w:lineRule="auto"/>
        <w:ind w:left="720" w:hanging="360"/>
      </w:pPr>
      <w:r w:rsidDel="00000000" w:rsidR="00000000" w:rsidRPr="00000000">
        <w:rPr>
          <w:rtl w:val="0"/>
        </w:rPr>
        <w:t xml:space="preserve">In </w:t>
      </w:r>
      <w:r w:rsidDel="00000000" w:rsidR="00000000" w:rsidRPr="00000000">
        <w:rPr>
          <w:b w:val="1"/>
          <w:rtl w:val="0"/>
        </w:rPr>
        <w:t xml:space="preserve">computers</w:t>
      </w:r>
      <w:r w:rsidDel="00000000" w:rsidR="00000000" w:rsidRPr="00000000">
        <w:rPr>
          <w:rFonts w:ascii="Arial Unicode MS" w:cs="Arial Unicode MS" w:eastAsia="Arial Unicode MS" w:hAnsi="Arial Unicode MS"/>
          <w:rtl w:val="0"/>
        </w:rPr>
        <w:t xml:space="preserve"> → Client = Device/software that requests data from a server</w:t>
      </w:r>
    </w:p>
    <w:p w:rsidR="00000000" w:rsidDel="00000000" w:rsidP="00000000" w:rsidRDefault="00000000" w:rsidRPr="00000000" w14:paraId="0000002E">
      <w:pPr>
        <w:spacing w:after="240" w:before="240" w:lineRule="auto"/>
        <w:rPr/>
      </w:pPr>
      <w:r w:rsidDel="00000000" w:rsidR="00000000" w:rsidRPr="00000000">
        <w:rPr>
          <w:rtl w:val="0"/>
        </w:rPr>
      </w:r>
    </w:p>
    <w:p w:rsidR="00000000" w:rsidDel="00000000" w:rsidP="00000000" w:rsidRDefault="00000000" w:rsidRPr="00000000" w14:paraId="0000002F">
      <w:pPr>
        <w:pStyle w:val="Heading3"/>
        <w:keepNext w:val="0"/>
        <w:keepLines w:val="0"/>
        <w:spacing w:before="280" w:lineRule="auto"/>
        <w:rPr/>
      </w:pPr>
      <w:bookmarkStart w:colFirst="0" w:colLast="0" w:name="_5gnr5f6m6eyf" w:id="4"/>
      <w:bookmarkEnd w:id="4"/>
      <w:r w:rsidDel="00000000" w:rsidR="00000000" w:rsidRPr="00000000">
        <w:rPr>
          <w:b w:val="1"/>
          <w:color w:val="000000"/>
          <w:sz w:val="26"/>
          <w:szCs w:val="26"/>
          <w:rtl w:val="0"/>
        </w:rPr>
        <w:t xml:space="preserve">Utilities :</w:t>
      </w:r>
      <w:r w:rsidDel="00000000" w:rsidR="00000000" w:rsidRPr="00000000">
        <w:rPr>
          <w:rtl w:val="0"/>
        </w:rPr>
        <w:t xml:space="preserve">"Utilities" are </w:t>
      </w:r>
      <w:r w:rsidDel="00000000" w:rsidR="00000000" w:rsidRPr="00000000">
        <w:rPr>
          <w:b w:val="1"/>
          <w:rtl w:val="0"/>
        </w:rPr>
        <w:t xml:space="preserve">basic useful services or tools</w:t>
      </w:r>
      <w:r w:rsidDel="00000000" w:rsidR="00000000" w:rsidRPr="00000000">
        <w:rPr>
          <w:rtl w:val="0"/>
        </w:rPr>
        <w:t xml:space="preserve"> that make life or systems run smoothly.</w:t>
      </w:r>
    </w:p>
    <w:p w:rsidR="00000000" w:rsidDel="00000000" w:rsidP="00000000" w:rsidRDefault="00000000" w:rsidRPr="00000000" w14:paraId="00000030">
      <w:pPr>
        <w:pStyle w:val="Heading3"/>
        <w:keepNext w:val="0"/>
        <w:keepLines w:val="0"/>
        <w:spacing w:before="280" w:lineRule="auto"/>
        <w:rPr>
          <w:b w:val="1"/>
          <w:color w:val="000000"/>
          <w:sz w:val="26"/>
          <w:szCs w:val="26"/>
        </w:rPr>
      </w:pPr>
      <w:bookmarkStart w:colFirst="0" w:colLast="0" w:name="_5iisjyfic83s" w:id="5"/>
      <w:bookmarkEnd w:id="5"/>
      <w:r w:rsidDel="00000000" w:rsidR="00000000" w:rsidRPr="00000000">
        <w:rPr>
          <w:b w:val="1"/>
          <w:color w:val="000000"/>
          <w:sz w:val="26"/>
          <w:szCs w:val="26"/>
          <w:rtl w:val="0"/>
        </w:rPr>
        <w:t xml:space="preserve">1. In Daily Life</w:t>
      </w:r>
    </w:p>
    <w:p w:rsidR="00000000" w:rsidDel="00000000" w:rsidP="00000000" w:rsidRDefault="00000000" w:rsidRPr="00000000" w14:paraId="00000031">
      <w:pPr>
        <w:spacing w:after="240" w:before="240" w:lineRule="auto"/>
        <w:rPr/>
      </w:pPr>
      <w:r w:rsidDel="00000000" w:rsidR="00000000" w:rsidRPr="00000000">
        <w:rPr>
          <w:rtl w:val="0"/>
        </w:rPr>
        <w:t xml:space="preserve">Utilities mean the </w:t>
      </w:r>
      <w:r w:rsidDel="00000000" w:rsidR="00000000" w:rsidRPr="00000000">
        <w:rPr>
          <w:b w:val="1"/>
          <w:rtl w:val="0"/>
        </w:rPr>
        <w:t xml:space="preserve">essential public services</w:t>
      </w:r>
      <w:r w:rsidDel="00000000" w:rsidR="00000000" w:rsidRPr="00000000">
        <w:rPr>
          <w:rtl w:val="0"/>
        </w:rPr>
        <w:t xml:space="preserve"> we use every day.</w:t>
      </w:r>
    </w:p>
    <w:p w:rsidR="00000000" w:rsidDel="00000000" w:rsidP="00000000" w:rsidRDefault="00000000" w:rsidRPr="00000000" w14:paraId="00000032">
      <w:pPr>
        <w:numPr>
          <w:ilvl w:val="0"/>
          <w:numId w:val="4"/>
        </w:numPr>
        <w:spacing w:after="0" w:afterAutospacing="0" w:before="240" w:lineRule="auto"/>
        <w:ind w:left="720" w:hanging="360"/>
      </w:pPr>
      <w:r w:rsidDel="00000000" w:rsidR="00000000" w:rsidRPr="00000000">
        <w:rPr>
          <w:rtl w:val="0"/>
        </w:rPr>
        <w:t xml:space="preserve">Examples: </w:t>
      </w:r>
      <w:r w:rsidDel="00000000" w:rsidR="00000000" w:rsidRPr="00000000">
        <w:rPr>
          <w:b w:val="1"/>
          <w:rtl w:val="0"/>
        </w:rPr>
        <w:t xml:space="preserve">Electricity, water, gas, internet, telephone.</w:t>
      </w:r>
    </w:p>
    <w:p w:rsidR="00000000" w:rsidDel="00000000" w:rsidP="00000000" w:rsidRDefault="00000000" w:rsidRPr="00000000" w14:paraId="00000033">
      <w:pPr>
        <w:numPr>
          <w:ilvl w:val="0"/>
          <w:numId w:val="4"/>
        </w:numPr>
        <w:spacing w:after="240" w:before="0" w:beforeAutospacing="0" w:lineRule="auto"/>
        <w:ind w:left="720" w:hanging="360"/>
      </w:pPr>
      <w:r w:rsidDel="00000000" w:rsidR="00000000" w:rsidRPr="00000000">
        <w:rPr>
          <w:rtl w:val="0"/>
        </w:rPr>
        <w:t xml:space="preserve">These are called </w:t>
      </w:r>
      <w:r w:rsidDel="00000000" w:rsidR="00000000" w:rsidRPr="00000000">
        <w:rPr>
          <w:b w:val="1"/>
          <w:rtl w:val="0"/>
        </w:rPr>
        <w:t xml:space="preserve">utility services</w:t>
      </w:r>
      <w:r w:rsidDel="00000000" w:rsidR="00000000" w:rsidRPr="00000000">
        <w:rPr>
          <w:rtl w:val="0"/>
        </w:rPr>
        <w:t xml:space="preserve">.</w:t>
      </w:r>
    </w:p>
    <w:p w:rsidR="00000000" w:rsidDel="00000000" w:rsidP="00000000" w:rsidRDefault="00000000" w:rsidRPr="00000000" w14:paraId="00000034">
      <w:pPr>
        <w:pStyle w:val="Heading3"/>
        <w:keepNext w:val="0"/>
        <w:keepLines w:val="0"/>
        <w:spacing w:before="280" w:lineRule="auto"/>
        <w:rPr>
          <w:b w:val="1"/>
          <w:color w:val="000000"/>
          <w:sz w:val="26"/>
          <w:szCs w:val="26"/>
        </w:rPr>
      </w:pPr>
      <w:bookmarkStart w:colFirst="0" w:colLast="0" w:name="_5andr9jc3dy" w:id="6"/>
      <w:bookmarkEnd w:id="6"/>
      <w:r w:rsidDel="00000000" w:rsidR="00000000" w:rsidRPr="00000000">
        <w:rPr>
          <w:b w:val="1"/>
          <w:color w:val="000000"/>
          <w:sz w:val="26"/>
          <w:szCs w:val="26"/>
          <w:rtl w:val="0"/>
        </w:rPr>
        <w:t xml:space="preserve">2. In Computers</w:t>
      </w:r>
    </w:p>
    <w:p w:rsidR="00000000" w:rsidDel="00000000" w:rsidP="00000000" w:rsidRDefault="00000000" w:rsidRPr="00000000" w14:paraId="00000035">
      <w:pPr>
        <w:spacing w:after="240" w:before="240" w:lineRule="auto"/>
        <w:rPr/>
      </w:pPr>
      <w:r w:rsidDel="00000000" w:rsidR="00000000" w:rsidRPr="00000000">
        <w:rPr>
          <w:rtl w:val="0"/>
        </w:rPr>
        <w:t xml:space="preserve">Utilities are </w:t>
      </w:r>
      <w:r w:rsidDel="00000000" w:rsidR="00000000" w:rsidRPr="00000000">
        <w:rPr>
          <w:b w:val="1"/>
          <w:rtl w:val="0"/>
        </w:rPr>
        <w:t xml:space="preserve">special software programs</w:t>
      </w:r>
      <w:r w:rsidDel="00000000" w:rsidR="00000000" w:rsidRPr="00000000">
        <w:rPr>
          <w:rtl w:val="0"/>
        </w:rPr>
        <w:t xml:space="preserve"> that help manage, maintain, or control a computer system.</w:t>
      </w:r>
    </w:p>
    <w:p w:rsidR="00000000" w:rsidDel="00000000" w:rsidP="00000000" w:rsidRDefault="00000000" w:rsidRPr="00000000" w14:paraId="00000036">
      <w:pPr>
        <w:numPr>
          <w:ilvl w:val="0"/>
          <w:numId w:val="8"/>
        </w:numPr>
        <w:spacing w:after="240" w:before="240" w:lineRule="auto"/>
        <w:ind w:left="720" w:hanging="360"/>
      </w:pPr>
      <w:r w:rsidDel="00000000" w:rsidR="00000000" w:rsidRPr="00000000">
        <w:rPr>
          <w:rtl w:val="0"/>
        </w:rPr>
        <w:t xml:space="preserve">They are not for creating documents or browsing, but for </w:t>
      </w:r>
      <w:r w:rsidDel="00000000" w:rsidR="00000000" w:rsidRPr="00000000">
        <w:rPr>
          <w:b w:val="1"/>
          <w:rtl w:val="0"/>
        </w:rPr>
        <w:t xml:space="preserve">support and maintenance</w:t>
      </w:r>
      <w:r w:rsidDel="00000000" w:rsidR="00000000" w:rsidRPr="00000000">
        <w:rPr>
          <w:rtl w:val="0"/>
        </w:rPr>
        <w:t xml:space="preserve">.</w:t>
      </w:r>
    </w:p>
    <w:p w:rsidR="00000000" w:rsidDel="00000000" w:rsidP="00000000" w:rsidRDefault="00000000" w:rsidRPr="00000000" w14:paraId="00000037">
      <w:pPr>
        <w:spacing w:after="240" w:before="240" w:lineRule="auto"/>
        <w:rPr/>
      </w:pPr>
      <w:r w:rsidDel="00000000" w:rsidR="00000000" w:rsidRPr="00000000">
        <w:rPr>
          <w:rFonts w:ascii="Impact" w:cs="Impact" w:eastAsia="Impact" w:hAnsi="Impact"/>
          <w:rtl w:val="0"/>
        </w:rPr>
        <w:t xml:space="preserve">Frontend:</w:t>
      </w:r>
      <w:r w:rsidDel="00000000" w:rsidR="00000000" w:rsidRPr="00000000">
        <w:rPr>
          <w:rtl w:val="0"/>
        </w:rPr>
        <w:t xml:space="preserve"> The Frontend is the part of a software, website, or application that the user directly sees and interacts with.</w:t>
      </w:r>
    </w:p>
    <w:p w:rsidR="00000000" w:rsidDel="00000000" w:rsidP="00000000" w:rsidRDefault="00000000" w:rsidRPr="00000000" w14:paraId="00000038">
      <w:pPr>
        <w:rPr/>
      </w:pPr>
      <w:r w:rsidDel="00000000" w:rsidR="00000000" w:rsidRPr="00000000">
        <w:rPr>
          <w:rtl w:val="0"/>
        </w:rPr>
        <w:t xml:space="preserve">It is also called the “client side”.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Fonts w:ascii="Impact" w:cs="Impact" w:eastAsia="Impact" w:hAnsi="Impact"/>
          <w:rtl w:val="0"/>
        </w:rPr>
        <w:t xml:space="preserve">Key Components:</w:t>
      </w:r>
      <w:r w:rsidDel="00000000" w:rsidR="00000000" w:rsidRPr="00000000">
        <w:rPr>
          <w:rtl w:val="0"/>
        </w:rPr>
        <w:t xml:space="preserve">The term “Key Components” means the main, most important parts of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Fonts w:ascii="Impact" w:cs="Impact" w:eastAsia="Impact" w:hAnsi="Impact"/>
          <w:rtl w:val="0"/>
        </w:rPr>
        <w:t xml:space="preserve">Reusable Components</w:t>
      </w:r>
      <w:r w:rsidDel="00000000" w:rsidR="00000000" w:rsidRPr="00000000">
        <w:rPr>
          <w:rtl w:val="0"/>
        </w:rPr>
        <w:t xml:space="preserve">: A Reusable Component is a part (piece) of a system, software, or product that can be used again and again in different places without rewriting or rebuilding it.</w:t>
      </w:r>
    </w:p>
    <w:p w:rsidR="00000000" w:rsidDel="00000000" w:rsidP="00000000" w:rsidRDefault="00000000" w:rsidRPr="00000000" w14:paraId="0000003D">
      <w:pPr>
        <w:rPr/>
      </w:pPr>
      <w:r w:rsidDel="00000000" w:rsidR="00000000" w:rsidRPr="00000000">
        <w:rPr>
          <w:rtl w:val="0"/>
        </w:rPr>
        <w:t xml:space="preserve">Here’s a clear and comprehensive conclusion for a cookbook:</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Fonts w:ascii="Impact" w:cs="Impact" w:eastAsia="Impact" w:hAnsi="Impact"/>
          <w:rtl w:val="0"/>
        </w:rPr>
        <w:t xml:space="preserve">Conclusion</w:t>
      </w:r>
      <w:r w:rsidDel="00000000" w:rsidR="00000000" w:rsidRPr="00000000">
        <w:rPr>
          <w:rtl w:val="0"/>
        </w:rPr>
        <w:t xml:space="preserve">:In conclusion, this cookbook is more than just a collection of recipes—it is a gateway to exploring flavors, traditions, and creativity in the kitchen. It serves as a guide for beginners to learn the basics of cooking while also inspiring experienced cooks to experiment and innovate. By combining simple instructions with helpful tips, nutritional insights, and diverse recipes, this book aims to make cooking enjoyable, accessible, and rewarding for everyone. Ultimately, it encourages readers to embrace the joy of preparing meals, share them with loved ones, and discover the endless possibilities that the culinary world has to offer.</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mpact"/>
  <w:font w:name="Arial Unicode MS"/>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