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8EEC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15 February 2026</w:t>
            </w:r>
          </w:p>
        </w:tc>
      </w:tr>
      <w:tr w14:paraId="49BBF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tl w:val="0"/>
              </w:rPr>
              <w:t>LTVIP2026TMID</w:t>
            </w:r>
            <w:r>
              <w:rPr>
                <w:rFonts w:hint="default"/>
                <w:rtl w:val="0"/>
                <w:lang w:val="en-IN"/>
              </w:rPr>
              <w:t>S79439</w:t>
            </w:r>
            <w:bookmarkStart w:id="0" w:name="_GoBack"/>
            <w:bookmarkEnd w:id="0"/>
          </w:p>
        </w:tc>
      </w:tr>
      <w:tr w14:paraId="64B1B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Weather-Based Prediction of Wind Turbine Energy</w:t>
            </w:r>
          </w:p>
        </w:tc>
      </w:tr>
      <w:tr w14:paraId="2F230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tl w:val="0"/>
        </w:rPr>
        <w:t xml:space="preserve">An empathy map is a simple, easy-to-digest visual that captures knowledge about a user’s behaviours and attitudes. </w:t>
      </w:r>
    </w:p>
    <w:p w14:paraId="0000000F">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00000010">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1"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2" name="image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E422D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TableNormal"/>
    <w:uiPriority w:val="0"/>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2026-02-27T02:26:39Z</dcterms:created>
  <dc:creator>Nithi</dc:creator>
  <cp:lastModifiedBy>Nithin</cp:lastModifiedBy>
  <dcterms:modified xsi:type="dcterms:W3CDTF">2026-02-27T02:26:47Z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C66FB0B30A994006976CDBA5B36FDCA5_12</vt:lpwstr>
  </property>
</Properties>
</file>