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FF" w:rsidRDefault="00696FFF">
      <w:r>
        <w:rPr>
          <w:rFonts w:hint="eastAsia"/>
        </w:rPr>
        <w:t>测试</w:t>
      </w:r>
      <w:r>
        <w:t>用例的详细说明请</w:t>
      </w:r>
      <w:r>
        <w:rPr>
          <w:rFonts w:hint="eastAsia"/>
        </w:rPr>
        <w:t>参考《</w:t>
      </w:r>
      <w:r>
        <w:t>测试项目说明</w:t>
      </w:r>
      <w:r w:rsidR="007B6615">
        <w:rPr>
          <w:rFonts w:hint="eastAsia"/>
        </w:rPr>
        <w:t>.docx</w:t>
      </w:r>
      <w:r>
        <w:rPr>
          <w:rFonts w:hint="eastAsia"/>
        </w:rPr>
        <w:t>》</w:t>
      </w:r>
    </w:p>
    <w:p w:rsidR="00252E79" w:rsidRDefault="00252E79">
      <w:pPr>
        <w:rPr>
          <w:rFonts w:hint="eastAsia"/>
        </w:rPr>
      </w:pPr>
    </w:p>
    <w:p w:rsidR="006D48B4" w:rsidRDefault="004E51FD" w:rsidP="004E51FD">
      <w:r>
        <w:rPr>
          <w:rFonts w:hint="eastAsia"/>
        </w:rPr>
        <w:t>基础</w:t>
      </w:r>
      <w:r>
        <w:t>：</w:t>
      </w:r>
      <w:r w:rsidR="000204AC">
        <w:rPr>
          <w:rFonts w:hint="eastAsia"/>
        </w:rPr>
        <w:t>理论</w:t>
      </w:r>
      <w:r w:rsidR="000204AC">
        <w:t>值</w:t>
      </w:r>
      <w:r w:rsidR="00FE1531">
        <w:rPr>
          <w:rFonts w:hint="eastAsia"/>
        </w:rPr>
        <w:t>，统计和</w:t>
      </w:r>
      <w:r w:rsidR="001E4C97">
        <w:rPr>
          <w:rFonts w:hint="eastAsia"/>
        </w:rPr>
        <w:t>结果</w:t>
      </w:r>
      <w:r w:rsidR="00FE1531">
        <w:rPr>
          <w:rFonts w:hint="eastAsia"/>
        </w:rPr>
        <w:t>记录</w:t>
      </w:r>
      <w:r w:rsidR="00FE1531">
        <w:t>。</w:t>
      </w:r>
    </w:p>
    <w:p w:rsidR="002475A8" w:rsidRDefault="00A279E2" w:rsidP="004E51FD">
      <w:r>
        <w:rPr>
          <w:rFonts w:hint="eastAsia"/>
        </w:rPr>
        <w:t>功能</w:t>
      </w:r>
      <w:r>
        <w:t>：</w:t>
      </w:r>
      <w:r w:rsidR="004E08A3">
        <w:rPr>
          <w:rFonts w:hint="eastAsia"/>
        </w:rPr>
        <w:t>操作系统</w:t>
      </w:r>
      <w:r w:rsidR="004E08A3">
        <w:t>的支撑软件，即</w:t>
      </w:r>
      <w:r w:rsidR="004E08A3">
        <w:rPr>
          <w:rFonts w:hint="eastAsia"/>
        </w:rPr>
        <w:t>CSP</w:t>
      </w:r>
      <w:r w:rsidR="004E08A3">
        <w:rPr>
          <w:rFonts w:hint="eastAsia"/>
        </w:rPr>
        <w:t>和</w:t>
      </w:r>
      <w:r w:rsidR="004E08A3">
        <w:rPr>
          <w:rFonts w:hint="eastAsia"/>
        </w:rPr>
        <w:t>BSP</w:t>
      </w:r>
      <w:r w:rsidR="00583468">
        <w:rPr>
          <w:rFonts w:hint="eastAsia"/>
        </w:rPr>
        <w:t>实现</w:t>
      </w:r>
      <w:r w:rsidR="00583468">
        <w:t>的驱动。</w:t>
      </w:r>
    </w:p>
    <w:p w:rsidR="00721139" w:rsidRDefault="00721139" w:rsidP="004E51FD">
      <w:r>
        <w:rPr>
          <w:rFonts w:hint="eastAsia"/>
        </w:rPr>
        <w:t>性能</w:t>
      </w:r>
      <w:r>
        <w:t>：操作系统</w:t>
      </w:r>
      <w:r>
        <w:rPr>
          <w:rFonts w:hint="eastAsia"/>
        </w:rPr>
        <w:t>特性</w:t>
      </w:r>
      <w:r>
        <w:t>。</w:t>
      </w:r>
    </w:p>
    <w:p w:rsidR="00721139" w:rsidRDefault="007D3EBD" w:rsidP="004E51FD">
      <w:pPr>
        <w:rPr>
          <w:rFonts w:hint="eastAsia"/>
        </w:rPr>
      </w:pPr>
      <w:r>
        <w:rPr>
          <w:rFonts w:hint="eastAsia"/>
        </w:rPr>
        <w:t>接口</w:t>
      </w:r>
      <w:r>
        <w:t>：</w:t>
      </w:r>
      <w:r w:rsidR="00EA187E">
        <w:rPr>
          <w:rFonts w:hint="eastAsia"/>
        </w:rPr>
        <w:t>面向</w:t>
      </w:r>
      <w:r w:rsidR="006B679F">
        <w:rPr>
          <w:rFonts w:hint="eastAsia"/>
        </w:rPr>
        <w:t>用户</w:t>
      </w:r>
      <w:r w:rsidR="00EA187E">
        <w:rPr>
          <w:rFonts w:hint="eastAsia"/>
        </w:rPr>
        <w:t>的</w:t>
      </w:r>
      <w:r w:rsidR="006B679F">
        <w:rPr>
          <w:rFonts w:hint="eastAsia"/>
        </w:rPr>
        <w:t>可用性</w:t>
      </w:r>
      <w:r w:rsidR="00D4726C">
        <w:rPr>
          <w:rFonts w:hint="eastAsia"/>
        </w:rPr>
        <w:t>测试</w:t>
      </w:r>
      <w:r w:rsidR="00D4726C">
        <w:t>。</w:t>
      </w:r>
    </w:p>
    <w:p w:rsidR="006B679F" w:rsidRPr="002475A8" w:rsidRDefault="005B56ED" w:rsidP="004E51FD">
      <w:pPr>
        <w:rPr>
          <w:rFonts w:hint="eastAsia"/>
        </w:rPr>
      </w:pPr>
      <w:r>
        <w:rPr>
          <w:rFonts w:hint="eastAsia"/>
        </w:rPr>
        <w:t>系统</w:t>
      </w:r>
      <w:r>
        <w:t>：</w:t>
      </w:r>
      <w:r w:rsidR="00EA187E">
        <w:rPr>
          <w:rFonts w:hint="eastAsia"/>
        </w:rPr>
        <w:t>面向</w:t>
      </w:r>
      <w:r w:rsidR="00984530">
        <w:rPr>
          <w:rFonts w:hint="eastAsia"/>
        </w:rPr>
        <w:t>用户</w:t>
      </w:r>
      <w:r w:rsidR="00EA187E">
        <w:rPr>
          <w:rFonts w:hint="eastAsia"/>
        </w:rPr>
        <w:t>的</w:t>
      </w:r>
      <w:r w:rsidR="009C1155">
        <w:rPr>
          <w:rFonts w:hint="eastAsia"/>
        </w:rPr>
        <w:t>优化</w:t>
      </w:r>
      <w:r w:rsidR="009C1155">
        <w:t>和</w:t>
      </w:r>
      <w:r w:rsidR="00A76A10">
        <w:rPr>
          <w:rFonts w:hint="eastAsia"/>
        </w:rPr>
        <w:t>可靠性</w:t>
      </w:r>
      <w:r w:rsidR="00D4726C">
        <w:rPr>
          <w:rFonts w:hint="eastAsia"/>
        </w:rPr>
        <w:t>测试</w:t>
      </w:r>
      <w:r w:rsidR="00D4726C">
        <w:t>。</w:t>
      </w:r>
    </w:p>
    <w:p w:rsidR="00696FFF" w:rsidRPr="00696FFF" w:rsidRDefault="00696F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551"/>
        <w:gridCol w:w="1290"/>
        <w:gridCol w:w="1341"/>
      </w:tblGrid>
      <w:tr w:rsidR="002676F1" w:rsidTr="00AB0F95">
        <w:tc>
          <w:tcPr>
            <w:tcW w:w="988" w:type="dxa"/>
            <w:shd w:val="clear" w:color="auto" w:fill="8EAADB" w:themeFill="accent5" w:themeFillTint="99"/>
          </w:tcPr>
          <w:p w:rsidR="002676F1" w:rsidRDefault="00EE5185">
            <w:r>
              <w:rPr>
                <w:rFonts w:hint="eastAsia"/>
              </w:rPr>
              <w:t>分类</w:t>
            </w:r>
          </w:p>
        </w:tc>
        <w:tc>
          <w:tcPr>
            <w:tcW w:w="2126" w:type="dxa"/>
            <w:shd w:val="clear" w:color="auto" w:fill="8EAADB" w:themeFill="accent5" w:themeFillTint="99"/>
          </w:tcPr>
          <w:p w:rsidR="002676F1" w:rsidRDefault="00EE5185">
            <w:r>
              <w:rPr>
                <w:rFonts w:hint="eastAsia"/>
              </w:rPr>
              <w:t>模块</w:t>
            </w:r>
          </w:p>
        </w:tc>
        <w:tc>
          <w:tcPr>
            <w:tcW w:w="2551" w:type="dxa"/>
            <w:shd w:val="clear" w:color="auto" w:fill="8EAADB" w:themeFill="accent5" w:themeFillTint="99"/>
          </w:tcPr>
          <w:p w:rsidR="002676F1" w:rsidRDefault="00EE5185">
            <w:r>
              <w:rPr>
                <w:rFonts w:hint="eastAsia"/>
              </w:rPr>
              <w:t>项目</w:t>
            </w:r>
          </w:p>
        </w:tc>
        <w:tc>
          <w:tcPr>
            <w:tcW w:w="2631" w:type="dxa"/>
            <w:gridSpan w:val="2"/>
            <w:shd w:val="clear" w:color="auto" w:fill="8EAADB" w:themeFill="accent5" w:themeFillTint="99"/>
          </w:tcPr>
          <w:p w:rsidR="002676F1" w:rsidRDefault="00EE5185">
            <w:r>
              <w:rPr>
                <w:rFonts w:hint="eastAsia"/>
              </w:rPr>
              <w:t>结果</w:t>
            </w:r>
          </w:p>
        </w:tc>
      </w:tr>
      <w:tr w:rsidR="00734113" w:rsidTr="00AB0F95">
        <w:tc>
          <w:tcPr>
            <w:tcW w:w="988" w:type="dxa"/>
            <w:vMerge w:val="restart"/>
            <w:vAlign w:val="center"/>
          </w:tcPr>
          <w:p w:rsidR="00734113" w:rsidRDefault="00734113" w:rsidP="009876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基础</w:t>
            </w:r>
          </w:p>
        </w:tc>
        <w:tc>
          <w:tcPr>
            <w:tcW w:w="2126" w:type="dxa"/>
            <w:vMerge w:val="restart"/>
            <w:vAlign w:val="center"/>
          </w:tcPr>
          <w:p w:rsidR="00734113" w:rsidRDefault="00734113" w:rsidP="00423D9B">
            <w:pPr>
              <w:rPr>
                <w:rFonts w:hint="eastAsia"/>
              </w:rPr>
            </w:pPr>
            <w:r>
              <w:rPr>
                <w:rFonts w:hint="eastAsia"/>
              </w:rPr>
              <w:t>时钟</w:t>
            </w:r>
          </w:p>
        </w:tc>
        <w:tc>
          <w:tcPr>
            <w:tcW w:w="2551" w:type="dxa"/>
          </w:tcPr>
          <w:p w:rsidR="00734113" w:rsidRDefault="00DF3B02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频率</w:t>
            </w:r>
          </w:p>
        </w:tc>
        <w:tc>
          <w:tcPr>
            <w:tcW w:w="2631" w:type="dxa"/>
            <w:gridSpan w:val="2"/>
          </w:tcPr>
          <w:p w:rsidR="00734113" w:rsidRDefault="00734113">
            <w:pPr>
              <w:rPr>
                <w:rFonts w:hint="eastAsia"/>
              </w:rPr>
            </w:pPr>
          </w:p>
        </w:tc>
      </w:tr>
      <w:tr w:rsidR="00734113" w:rsidTr="00AB0F95">
        <w:tc>
          <w:tcPr>
            <w:tcW w:w="988" w:type="dxa"/>
            <w:vMerge/>
            <w:vAlign w:val="center"/>
          </w:tcPr>
          <w:p w:rsidR="00734113" w:rsidRDefault="00734113" w:rsidP="00987659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:rsidR="00734113" w:rsidRDefault="00734113" w:rsidP="00423D9B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734113" w:rsidRDefault="00DF3B0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imeStamp</w:t>
            </w:r>
            <w:r>
              <w:rPr>
                <w:rFonts w:hint="eastAsia"/>
              </w:rPr>
              <w:t>频率</w:t>
            </w:r>
          </w:p>
        </w:tc>
        <w:tc>
          <w:tcPr>
            <w:tcW w:w="2631" w:type="dxa"/>
            <w:gridSpan w:val="2"/>
          </w:tcPr>
          <w:p w:rsidR="00734113" w:rsidRDefault="00734113">
            <w:pPr>
              <w:rPr>
                <w:rFonts w:hint="eastAsia"/>
              </w:rPr>
            </w:pPr>
          </w:p>
        </w:tc>
      </w:tr>
      <w:tr w:rsidR="00B46EF2" w:rsidTr="00AB0F95">
        <w:tc>
          <w:tcPr>
            <w:tcW w:w="988" w:type="dxa"/>
            <w:vMerge/>
            <w:vAlign w:val="center"/>
          </w:tcPr>
          <w:p w:rsidR="00B46EF2" w:rsidRDefault="00B46EF2" w:rsidP="000F276C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B46EF2" w:rsidRDefault="00B46EF2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551" w:type="dxa"/>
          </w:tcPr>
          <w:p w:rsidR="00B46EF2" w:rsidRDefault="00B46EF2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LOOP</w:t>
            </w:r>
            <w:r>
              <w:rPr>
                <w:rFonts w:hint="eastAsia"/>
              </w:rPr>
              <w:t>的</w:t>
            </w:r>
            <w:r>
              <w:t>时间消耗</w:t>
            </w:r>
          </w:p>
        </w:tc>
        <w:tc>
          <w:tcPr>
            <w:tcW w:w="2631" w:type="dxa"/>
            <w:gridSpan w:val="2"/>
          </w:tcPr>
          <w:p w:rsidR="00B46EF2" w:rsidRDefault="00B46EF2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10,000,000 = 16ns</w:t>
            </w:r>
          </w:p>
        </w:tc>
      </w:tr>
      <w:tr w:rsidR="00B46EF2" w:rsidTr="00AB0F95">
        <w:tc>
          <w:tcPr>
            <w:tcW w:w="988" w:type="dxa"/>
            <w:vMerge/>
            <w:vAlign w:val="center"/>
          </w:tcPr>
          <w:p w:rsidR="00B46EF2" w:rsidRDefault="00B46EF2" w:rsidP="000F276C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:rsidR="00B46EF2" w:rsidRDefault="00B46EF2" w:rsidP="000F276C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46EF2" w:rsidRDefault="00B46EF2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多级存储</w:t>
            </w:r>
            <w:r>
              <w:t>速度</w:t>
            </w:r>
          </w:p>
        </w:tc>
        <w:tc>
          <w:tcPr>
            <w:tcW w:w="2631" w:type="dxa"/>
            <w:gridSpan w:val="2"/>
          </w:tcPr>
          <w:p w:rsidR="00B46EF2" w:rsidRDefault="00B46EF2" w:rsidP="000F276C">
            <w:pPr>
              <w:rPr>
                <w:rFonts w:hint="eastAsia"/>
              </w:rPr>
            </w:pPr>
          </w:p>
        </w:tc>
      </w:tr>
      <w:tr w:rsidR="00B46EF2" w:rsidTr="00AB0F95">
        <w:tc>
          <w:tcPr>
            <w:tcW w:w="988" w:type="dxa"/>
            <w:vMerge/>
            <w:vAlign w:val="center"/>
          </w:tcPr>
          <w:p w:rsidR="00B46EF2" w:rsidRDefault="00B46EF2" w:rsidP="000F276C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:rsidR="00B46EF2" w:rsidRDefault="00B46EF2" w:rsidP="000F276C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46EF2" w:rsidRDefault="00B46EF2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消耗</w:t>
            </w:r>
          </w:p>
        </w:tc>
        <w:tc>
          <w:tcPr>
            <w:tcW w:w="2631" w:type="dxa"/>
            <w:gridSpan w:val="2"/>
          </w:tcPr>
          <w:p w:rsidR="00B46EF2" w:rsidRDefault="00B46EF2" w:rsidP="000F276C">
            <w:pPr>
              <w:rPr>
                <w:rFonts w:hint="eastAsia"/>
              </w:rPr>
            </w:pPr>
            <w:r w:rsidRPr="00906E62">
              <w:t>0.063164</w:t>
            </w:r>
            <w:r>
              <w:t>us</w:t>
            </w:r>
          </w:p>
        </w:tc>
      </w:tr>
      <w:tr w:rsidR="00734113" w:rsidTr="00AB0F95">
        <w:tc>
          <w:tcPr>
            <w:tcW w:w="988" w:type="dxa"/>
            <w:vMerge/>
            <w:vAlign w:val="center"/>
          </w:tcPr>
          <w:p w:rsidR="00734113" w:rsidRDefault="00734113" w:rsidP="000F276C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734113" w:rsidRDefault="00734113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统计</w:t>
            </w:r>
          </w:p>
        </w:tc>
        <w:tc>
          <w:tcPr>
            <w:tcW w:w="2551" w:type="dxa"/>
          </w:tcPr>
          <w:p w:rsidR="00734113" w:rsidRDefault="00734113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统计函数</w:t>
            </w:r>
          </w:p>
        </w:tc>
        <w:tc>
          <w:tcPr>
            <w:tcW w:w="2631" w:type="dxa"/>
            <w:gridSpan w:val="2"/>
          </w:tcPr>
          <w:p w:rsidR="00734113" w:rsidRDefault="00734113" w:rsidP="000F276C">
            <w:pPr>
              <w:rPr>
                <w:rFonts w:hint="eastAsia"/>
              </w:rPr>
            </w:pPr>
          </w:p>
        </w:tc>
      </w:tr>
      <w:tr w:rsidR="00734113" w:rsidTr="00AB0F95">
        <w:tc>
          <w:tcPr>
            <w:tcW w:w="988" w:type="dxa"/>
            <w:vMerge/>
            <w:vAlign w:val="center"/>
          </w:tcPr>
          <w:p w:rsidR="00734113" w:rsidRDefault="00734113" w:rsidP="000F276C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:rsidR="00734113" w:rsidRDefault="00734113" w:rsidP="000F276C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734113" w:rsidRDefault="00734113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记录</w:t>
            </w:r>
            <w:r>
              <w:rPr>
                <w:rFonts w:hint="eastAsia"/>
              </w:rPr>
              <w:t>方式</w:t>
            </w:r>
          </w:p>
        </w:tc>
        <w:tc>
          <w:tcPr>
            <w:tcW w:w="2631" w:type="dxa"/>
            <w:gridSpan w:val="2"/>
          </w:tcPr>
          <w:p w:rsidR="00734113" w:rsidRDefault="00734113" w:rsidP="000F276C">
            <w:pPr>
              <w:rPr>
                <w:rFonts w:hint="eastAsia"/>
              </w:rPr>
            </w:pPr>
          </w:p>
        </w:tc>
      </w:tr>
      <w:tr w:rsidR="00D91E9F" w:rsidTr="00AB0F95">
        <w:tc>
          <w:tcPr>
            <w:tcW w:w="988" w:type="dxa"/>
            <w:vMerge w:val="restart"/>
            <w:vAlign w:val="center"/>
          </w:tcPr>
          <w:p w:rsidR="00D91E9F" w:rsidRDefault="00D91E9F" w:rsidP="000F2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126" w:type="dxa"/>
            <w:vMerge w:val="restart"/>
            <w:vAlign w:val="center"/>
          </w:tcPr>
          <w:p w:rsidR="00D91E9F" w:rsidRDefault="00D91E9F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CSP</w:t>
            </w:r>
          </w:p>
        </w:tc>
        <w:tc>
          <w:tcPr>
            <w:tcW w:w="2551" w:type="dxa"/>
          </w:tcPr>
          <w:p w:rsidR="00D91E9F" w:rsidRDefault="00D91E9F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Exception</w:t>
            </w:r>
          </w:p>
        </w:tc>
        <w:tc>
          <w:tcPr>
            <w:tcW w:w="2631" w:type="dxa"/>
            <w:gridSpan w:val="2"/>
          </w:tcPr>
          <w:p w:rsidR="00D91E9F" w:rsidRDefault="00D91E9F" w:rsidP="000F276C">
            <w:pPr>
              <w:rPr>
                <w:rFonts w:hint="eastAsia"/>
              </w:rPr>
            </w:pPr>
          </w:p>
        </w:tc>
      </w:tr>
      <w:tr w:rsidR="00D91E9F" w:rsidTr="00AB0F95"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:rsidR="00D91E9F" w:rsidRDefault="00D91E9F" w:rsidP="000F276C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D91E9F" w:rsidRDefault="00D91E9F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Multicore</w:t>
            </w:r>
            <w:r>
              <w:t>Running</w:t>
            </w:r>
          </w:p>
        </w:tc>
        <w:tc>
          <w:tcPr>
            <w:tcW w:w="2631" w:type="dxa"/>
            <w:gridSpan w:val="2"/>
          </w:tcPr>
          <w:p w:rsidR="00D91E9F" w:rsidRDefault="00D91E9F" w:rsidP="000F276C">
            <w:pPr>
              <w:rPr>
                <w:rFonts w:hint="eastAsia"/>
              </w:rPr>
            </w:pPr>
          </w:p>
        </w:tc>
      </w:tr>
      <w:tr w:rsidR="00D91E9F" w:rsidTr="00AB0F95"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:rsidR="00D91E9F" w:rsidRDefault="00D91E9F" w:rsidP="000F276C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D91E9F" w:rsidRDefault="00D91E9F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Multicore</w:t>
            </w:r>
            <w:r>
              <w:t>Comm</w:t>
            </w:r>
          </w:p>
        </w:tc>
        <w:tc>
          <w:tcPr>
            <w:tcW w:w="2631" w:type="dxa"/>
            <w:gridSpan w:val="2"/>
          </w:tcPr>
          <w:p w:rsidR="00D91E9F" w:rsidRDefault="00D91E9F" w:rsidP="000F276C">
            <w:pPr>
              <w:rPr>
                <w:rFonts w:hint="eastAsia"/>
              </w:rPr>
            </w:pPr>
          </w:p>
        </w:tc>
      </w:tr>
      <w:tr w:rsidR="00D91E9F" w:rsidTr="00AB0F95"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:rsidR="00D91E9F" w:rsidRDefault="00D91E9F" w:rsidP="000F276C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D91E9F" w:rsidRDefault="00D91E9F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MulticoreSpinlock</w:t>
            </w:r>
          </w:p>
        </w:tc>
        <w:tc>
          <w:tcPr>
            <w:tcW w:w="2631" w:type="dxa"/>
            <w:gridSpan w:val="2"/>
          </w:tcPr>
          <w:p w:rsidR="00D91E9F" w:rsidRDefault="00D91E9F" w:rsidP="000F276C">
            <w:pPr>
              <w:rPr>
                <w:rFonts w:hint="eastAsia"/>
              </w:rPr>
            </w:pPr>
          </w:p>
        </w:tc>
      </w:tr>
      <w:tr w:rsidR="00D91E9F" w:rsidTr="00AB0F95"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D91E9F" w:rsidRDefault="00D91E9F" w:rsidP="000F276C"/>
        </w:tc>
        <w:tc>
          <w:tcPr>
            <w:tcW w:w="2551" w:type="dxa"/>
          </w:tcPr>
          <w:p w:rsidR="00D91E9F" w:rsidRDefault="00D91E9F" w:rsidP="000F276C">
            <w:r>
              <w:rPr>
                <w:rFonts w:hint="eastAsia"/>
              </w:rPr>
              <w:t>MMU</w:t>
            </w:r>
          </w:p>
        </w:tc>
        <w:tc>
          <w:tcPr>
            <w:tcW w:w="2631" w:type="dxa"/>
            <w:gridSpan w:val="2"/>
          </w:tcPr>
          <w:p w:rsidR="00D91E9F" w:rsidRDefault="00D91E9F" w:rsidP="000F276C">
            <w:r>
              <w:rPr>
                <w:rFonts w:hint="eastAsia"/>
              </w:rPr>
              <w:t>PASS</w:t>
            </w:r>
          </w:p>
        </w:tc>
      </w:tr>
      <w:tr w:rsidR="00D91E9F" w:rsidTr="00AB0F95"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</w:pPr>
          </w:p>
        </w:tc>
        <w:tc>
          <w:tcPr>
            <w:tcW w:w="2126" w:type="dxa"/>
            <w:vMerge/>
          </w:tcPr>
          <w:p w:rsidR="00D91E9F" w:rsidRDefault="00D91E9F" w:rsidP="000F276C"/>
        </w:tc>
        <w:tc>
          <w:tcPr>
            <w:tcW w:w="2551" w:type="dxa"/>
          </w:tcPr>
          <w:p w:rsidR="00D91E9F" w:rsidRDefault="00D91E9F" w:rsidP="000F276C">
            <w:r>
              <w:rPr>
                <w:rFonts w:hint="eastAsia"/>
              </w:rPr>
              <w:t>C</w:t>
            </w:r>
            <w:r>
              <w:t>ache</w:t>
            </w:r>
          </w:p>
        </w:tc>
        <w:tc>
          <w:tcPr>
            <w:tcW w:w="2631" w:type="dxa"/>
            <w:gridSpan w:val="2"/>
          </w:tcPr>
          <w:p w:rsidR="00D91E9F" w:rsidRDefault="00D91E9F" w:rsidP="000F276C">
            <w:r>
              <w:rPr>
                <w:rFonts w:hint="eastAsia"/>
              </w:rPr>
              <w:t>PASS</w:t>
            </w:r>
          </w:p>
        </w:tc>
      </w:tr>
      <w:tr w:rsidR="00D91E9F" w:rsidTr="00AB0F95">
        <w:trPr>
          <w:trHeight w:val="62"/>
        </w:trPr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:rsidR="00D91E9F" w:rsidRDefault="00D91E9F" w:rsidP="000F276C">
            <w:r>
              <w:rPr>
                <w:rFonts w:hint="eastAsia"/>
              </w:rPr>
              <w:t>BSP</w:t>
            </w:r>
          </w:p>
        </w:tc>
        <w:tc>
          <w:tcPr>
            <w:tcW w:w="2551" w:type="dxa"/>
            <w:vMerge w:val="restart"/>
          </w:tcPr>
          <w:p w:rsidR="00D91E9F" w:rsidRDefault="00D91E9F" w:rsidP="000F276C">
            <w:r>
              <w:t>EthernetBlaster</w:t>
            </w:r>
          </w:p>
          <w:p w:rsidR="00D91E9F" w:rsidRDefault="00D91E9F" w:rsidP="000F276C">
            <w:r>
              <w:rPr>
                <w:rFonts w:hint="eastAsia"/>
              </w:rPr>
              <w:t>端口</w:t>
            </w:r>
            <w:r>
              <w:t>：</w:t>
            </w:r>
            <w:r>
              <w:rPr>
                <w:rFonts w:hint="eastAsia"/>
              </w:rPr>
              <w:t>5000</w:t>
            </w:r>
          </w:p>
          <w:p w:rsidR="00D91E9F" w:rsidRDefault="00D91E9F" w:rsidP="000F276C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包</w:t>
            </w:r>
            <w:r>
              <w:t>：</w:t>
            </w:r>
            <w:r>
              <w:rPr>
                <w:rFonts w:hint="eastAsia"/>
              </w:rPr>
              <w:t>16000</w:t>
            </w:r>
            <w:r>
              <w:t>B</w:t>
            </w:r>
          </w:p>
          <w:p w:rsidR="00D91E9F" w:rsidRDefault="00D91E9F" w:rsidP="000F276C"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包</w:t>
            </w:r>
            <w:r>
              <w:t>：</w:t>
            </w:r>
            <w:r>
              <w:rPr>
                <w:rFonts w:hint="eastAsia"/>
              </w:rPr>
              <w:t>1000</w:t>
            </w:r>
            <w:r>
              <w:t>B</w:t>
            </w:r>
          </w:p>
        </w:tc>
        <w:tc>
          <w:tcPr>
            <w:tcW w:w="1290" w:type="dxa"/>
          </w:tcPr>
          <w:p w:rsidR="00D91E9F" w:rsidRDefault="00D91E9F" w:rsidP="000F276C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服务</w:t>
            </w:r>
          </w:p>
        </w:tc>
        <w:tc>
          <w:tcPr>
            <w:tcW w:w="1341" w:type="dxa"/>
          </w:tcPr>
          <w:p w:rsidR="00D91E9F" w:rsidRDefault="00D91E9F" w:rsidP="000F276C">
            <w:r w:rsidRPr="00296D1F">
              <w:t>1</w:t>
            </w:r>
            <w:r>
              <w:t>0MB/s</w:t>
            </w:r>
          </w:p>
        </w:tc>
      </w:tr>
      <w:tr w:rsidR="00D91E9F" w:rsidTr="00AB0F95">
        <w:trPr>
          <w:trHeight w:val="60"/>
        </w:trPr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D91E9F" w:rsidRDefault="00D91E9F" w:rsidP="000F276C"/>
        </w:tc>
        <w:tc>
          <w:tcPr>
            <w:tcW w:w="2551" w:type="dxa"/>
            <w:vMerge/>
          </w:tcPr>
          <w:p w:rsidR="00D91E9F" w:rsidRDefault="00D91E9F" w:rsidP="000F276C"/>
        </w:tc>
        <w:tc>
          <w:tcPr>
            <w:tcW w:w="1290" w:type="dxa"/>
          </w:tcPr>
          <w:p w:rsidR="00D91E9F" w:rsidRDefault="00D91E9F" w:rsidP="000F276C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客户</w:t>
            </w:r>
          </w:p>
        </w:tc>
        <w:tc>
          <w:tcPr>
            <w:tcW w:w="1341" w:type="dxa"/>
          </w:tcPr>
          <w:p w:rsidR="00D91E9F" w:rsidRDefault="00D91E9F" w:rsidP="000F276C">
            <w:r>
              <w:rPr>
                <w:rFonts w:hint="eastAsia"/>
              </w:rPr>
              <w:t>11303270B/</w:t>
            </w:r>
            <w:r>
              <w:t>s</w:t>
            </w:r>
          </w:p>
        </w:tc>
      </w:tr>
      <w:tr w:rsidR="00D91E9F" w:rsidTr="00AB0F95">
        <w:trPr>
          <w:trHeight w:val="60"/>
        </w:trPr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D91E9F" w:rsidRDefault="00D91E9F" w:rsidP="000F276C"/>
        </w:tc>
        <w:tc>
          <w:tcPr>
            <w:tcW w:w="2551" w:type="dxa"/>
            <w:vMerge/>
          </w:tcPr>
          <w:p w:rsidR="00D91E9F" w:rsidRDefault="00D91E9F" w:rsidP="000F276C"/>
        </w:tc>
        <w:tc>
          <w:tcPr>
            <w:tcW w:w="1290" w:type="dxa"/>
          </w:tcPr>
          <w:p w:rsidR="00D91E9F" w:rsidRDefault="00D91E9F" w:rsidP="000F276C"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服务</w:t>
            </w:r>
          </w:p>
        </w:tc>
        <w:tc>
          <w:tcPr>
            <w:tcW w:w="1341" w:type="dxa"/>
          </w:tcPr>
          <w:p w:rsidR="00D91E9F" w:rsidRDefault="00D91E9F" w:rsidP="000F276C">
            <w:r w:rsidRPr="00A9058C">
              <w:t>9883700</w:t>
            </w:r>
            <w:r>
              <w:t>B</w:t>
            </w:r>
            <w:r>
              <w:rPr>
                <w:rFonts w:hint="eastAsia"/>
              </w:rPr>
              <w:t>/s</w:t>
            </w:r>
          </w:p>
        </w:tc>
      </w:tr>
      <w:tr w:rsidR="00D91E9F" w:rsidTr="00AB0F95">
        <w:trPr>
          <w:trHeight w:val="60"/>
        </w:trPr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D91E9F" w:rsidRDefault="00D91E9F" w:rsidP="000F276C"/>
        </w:tc>
        <w:tc>
          <w:tcPr>
            <w:tcW w:w="2551" w:type="dxa"/>
            <w:vMerge/>
          </w:tcPr>
          <w:p w:rsidR="00D91E9F" w:rsidRDefault="00D91E9F" w:rsidP="000F276C"/>
        </w:tc>
        <w:tc>
          <w:tcPr>
            <w:tcW w:w="1290" w:type="dxa"/>
          </w:tcPr>
          <w:p w:rsidR="00D91E9F" w:rsidRDefault="00D91E9F" w:rsidP="000F276C"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客户</w:t>
            </w:r>
          </w:p>
        </w:tc>
        <w:tc>
          <w:tcPr>
            <w:tcW w:w="1341" w:type="dxa"/>
          </w:tcPr>
          <w:p w:rsidR="00D91E9F" w:rsidRDefault="00D91E9F" w:rsidP="000F276C">
            <w:r>
              <w:rPr>
                <w:rFonts w:hint="eastAsia"/>
              </w:rPr>
              <w:t>11522000B/s</w:t>
            </w:r>
          </w:p>
        </w:tc>
      </w:tr>
      <w:tr w:rsidR="00D91E9F" w:rsidTr="00AB0F95"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</w:pPr>
          </w:p>
        </w:tc>
        <w:tc>
          <w:tcPr>
            <w:tcW w:w="2126" w:type="dxa"/>
            <w:vMerge/>
          </w:tcPr>
          <w:p w:rsidR="00D91E9F" w:rsidRDefault="00D91E9F" w:rsidP="000F276C"/>
        </w:tc>
        <w:tc>
          <w:tcPr>
            <w:tcW w:w="2551" w:type="dxa"/>
          </w:tcPr>
          <w:p w:rsidR="00D91E9F" w:rsidRDefault="00D91E9F" w:rsidP="000F276C">
            <w:r>
              <w:rPr>
                <w:rFonts w:hint="eastAsia"/>
              </w:rPr>
              <w:t>Storage</w:t>
            </w:r>
            <w:r>
              <w:t>Copy</w:t>
            </w:r>
          </w:p>
        </w:tc>
        <w:tc>
          <w:tcPr>
            <w:tcW w:w="2631" w:type="dxa"/>
            <w:gridSpan w:val="2"/>
          </w:tcPr>
          <w:p w:rsidR="00D91E9F" w:rsidRDefault="00D91E9F" w:rsidP="000F276C"/>
        </w:tc>
      </w:tr>
      <w:tr w:rsidR="00D91E9F" w:rsidTr="00AB0F95"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</w:pPr>
          </w:p>
        </w:tc>
        <w:tc>
          <w:tcPr>
            <w:tcW w:w="2126" w:type="dxa"/>
            <w:vMerge/>
          </w:tcPr>
          <w:p w:rsidR="00D91E9F" w:rsidRDefault="00D91E9F" w:rsidP="000F276C"/>
        </w:tc>
        <w:tc>
          <w:tcPr>
            <w:tcW w:w="2551" w:type="dxa"/>
          </w:tcPr>
          <w:p w:rsidR="00D91E9F" w:rsidRDefault="00D91E9F" w:rsidP="000F276C">
            <w:r>
              <w:rPr>
                <w:rFonts w:hint="eastAsia"/>
              </w:rPr>
              <w:t>CAN</w:t>
            </w:r>
          </w:p>
        </w:tc>
        <w:tc>
          <w:tcPr>
            <w:tcW w:w="2631" w:type="dxa"/>
            <w:gridSpan w:val="2"/>
          </w:tcPr>
          <w:p w:rsidR="00D91E9F" w:rsidRDefault="00D91E9F" w:rsidP="000F276C"/>
        </w:tc>
      </w:tr>
      <w:tr w:rsidR="00D91E9F" w:rsidTr="00AB0F95">
        <w:tc>
          <w:tcPr>
            <w:tcW w:w="988" w:type="dxa"/>
            <w:vMerge/>
            <w:vAlign w:val="center"/>
          </w:tcPr>
          <w:p w:rsidR="00D91E9F" w:rsidRDefault="00D91E9F" w:rsidP="000F276C">
            <w:pPr>
              <w:jc w:val="center"/>
            </w:pPr>
          </w:p>
        </w:tc>
        <w:tc>
          <w:tcPr>
            <w:tcW w:w="2126" w:type="dxa"/>
            <w:vMerge/>
          </w:tcPr>
          <w:p w:rsidR="00D91E9F" w:rsidRDefault="00D91E9F" w:rsidP="000F276C"/>
        </w:tc>
        <w:tc>
          <w:tcPr>
            <w:tcW w:w="2551" w:type="dxa"/>
          </w:tcPr>
          <w:p w:rsidR="00D91E9F" w:rsidRDefault="00D91E9F" w:rsidP="000F276C">
            <w:r>
              <w:rPr>
                <w:rFonts w:hint="eastAsia"/>
              </w:rPr>
              <w:t>RS485</w:t>
            </w:r>
          </w:p>
        </w:tc>
        <w:tc>
          <w:tcPr>
            <w:tcW w:w="2631" w:type="dxa"/>
            <w:gridSpan w:val="2"/>
          </w:tcPr>
          <w:p w:rsidR="00D91E9F" w:rsidRDefault="00D91E9F" w:rsidP="000F276C"/>
        </w:tc>
      </w:tr>
      <w:tr w:rsidR="000F276C" w:rsidTr="00AB0F95">
        <w:tc>
          <w:tcPr>
            <w:tcW w:w="988" w:type="dxa"/>
            <w:vMerge w:val="restart"/>
            <w:vAlign w:val="center"/>
          </w:tcPr>
          <w:p w:rsidR="000F276C" w:rsidRDefault="000F276C" w:rsidP="000F276C">
            <w:pPr>
              <w:jc w:val="center"/>
            </w:pPr>
            <w:r>
              <w:rPr>
                <w:rFonts w:hint="eastAsia"/>
              </w:rPr>
              <w:t>性能</w:t>
            </w:r>
          </w:p>
        </w:tc>
        <w:tc>
          <w:tcPr>
            <w:tcW w:w="2126" w:type="dxa"/>
          </w:tcPr>
          <w:p w:rsidR="000F276C" w:rsidRDefault="006F464D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性能</w:t>
            </w:r>
          </w:p>
        </w:tc>
        <w:tc>
          <w:tcPr>
            <w:tcW w:w="2551" w:type="dxa"/>
          </w:tcPr>
          <w:p w:rsidR="000F276C" w:rsidRDefault="004B3B86" w:rsidP="000F276C">
            <w:r>
              <w:rPr>
                <w:rFonts w:hint="eastAsia"/>
              </w:rPr>
              <w:t>Dh</w:t>
            </w:r>
            <w:r>
              <w:t>r</w:t>
            </w:r>
            <w:bookmarkStart w:id="0" w:name="_GoBack"/>
            <w:bookmarkEnd w:id="0"/>
            <w:r>
              <w:rPr>
                <w:rFonts w:hint="eastAsia"/>
              </w:rPr>
              <w:t>ystone</w:t>
            </w:r>
          </w:p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6F464D" w:rsidTr="00AB0F95">
        <w:tc>
          <w:tcPr>
            <w:tcW w:w="988" w:type="dxa"/>
            <w:vMerge/>
            <w:vAlign w:val="center"/>
          </w:tcPr>
          <w:p w:rsidR="006F464D" w:rsidRDefault="006F464D" w:rsidP="000F276C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:rsidR="006F464D" w:rsidRDefault="006F464D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（带</w:t>
            </w:r>
            <w:r>
              <w:t>浮点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6F464D" w:rsidRPr="004B3B86" w:rsidRDefault="004B3B86" w:rsidP="000F276C">
            <w:r>
              <w:t>Whetstone</w:t>
            </w:r>
          </w:p>
        </w:tc>
        <w:tc>
          <w:tcPr>
            <w:tcW w:w="2631" w:type="dxa"/>
            <w:gridSpan w:val="2"/>
          </w:tcPr>
          <w:p w:rsidR="006F464D" w:rsidRDefault="006F464D" w:rsidP="000F276C"/>
        </w:tc>
      </w:tr>
      <w:tr w:rsidR="006F464D" w:rsidTr="00AB0F95">
        <w:tc>
          <w:tcPr>
            <w:tcW w:w="988" w:type="dxa"/>
            <w:vMerge/>
            <w:vAlign w:val="center"/>
          </w:tcPr>
          <w:p w:rsidR="006F464D" w:rsidRDefault="006F464D" w:rsidP="000F276C">
            <w:pPr>
              <w:jc w:val="center"/>
            </w:pPr>
          </w:p>
        </w:tc>
        <w:tc>
          <w:tcPr>
            <w:tcW w:w="2126" w:type="dxa"/>
          </w:tcPr>
          <w:p w:rsidR="006F464D" w:rsidRDefault="006F464D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上下文</w:t>
            </w:r>
            <w:r>
              <w:t>切换</w:t>
            </w:r>
          </w:p>
        </w:tc>
        <w:tc>
          <w:tcPr>
            <w:tcW w:w="2551" w:type="dxa"/>
          </w:tcPr>
          <w:p w:rsidR="006F464D" w:rsidRDefault="006F464D" w:rsidP="000F276C"/>
        </w:tc>
        <w:tc>
          <w:tcPr>
            <w:tcW w:w="2631" w:type="dxa"/>
            <w:gridSpan w:val="2"/>
          </w:tcPr>
          <w:p w:rsidR="006F464D" w:rsidRDefault="006F464D" w:rsidP="000F276C"/>
        </w:tc>
      </w:tr>
      <w:tr w:rsidR="000F276C" w:rsidTr="00AB0F95">
        <w:tc>
          <w:tcPr>
            <w:tcW w:w="988" w:type="dxa"/>
            <w:vMerge/>
            <w:vAlign w:val="center"/>
          </w:tcPr>
          <w:p w:rsidR="000F276C" w:rsidRDefault="000F276C" w:rsidP="000F276C">
            <w:pPr>
              <w:jc w:val="center"/>
            </w:pPr>
          </w:p>
        </w:tc>
        <w:tc>
          <w:tcPr>
            <w:tcW w:w="2126" w:type="dxa"/>
          </w:tcPr>
          <w:p w:rsidR="000F276C" w:rsidRDefault="000F276C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任务响应时间</w:t>
            </w:r>
          </w:p>
        </w:tc>
        <w:tc>
          <w:tcPr>
            <w:tcW w:w="2551" w:type="dxa"/>
          </w:tcPr>
          <w:p w:rsidR="000F276C" w:rsidRDefault="000F276C" w:rsidP="000F276C"/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0F276C" w:rsidTr="00AB0F95">
        <w:tc>
          <w:tcPr>
            <w:tcW w:w="988" w:type="dxa"/>
            <w:vMerge/>
            <w:vAlign w:val="center"/>
          </w:tcPr>
          <w:p w:rsidR="000F276C" w:rsidRDefault="000F276C" w:rsidP="000F276C">
            <w:pPr>
              <w:jc w:val="center"/>
            </w:pPr>
          </w:p>
        </w:tc>
        <w:tc>
          <w:tcPr>
            <w:tcW w:w="2126" w:type="dxa"/>
          </w:tcPr>
          <w:p w:rsidR="000F276C" w:rsidRDefault="000F276C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中断</w:t>
            </w:r>
            <w:r>
              <w:t>响应</w:t>
            </w:r>
            <w:r>
              <w:rPr>
                <w:rFonts w:hint="eastAsia"/>
              </w:rPr>
              <w:t>时间</w:t>
            </w:r>
          </w:p>
        </w:tc>
        <w:tc>
          <w:tcPr>
            <w:tcW w:w="2551" w:type="dxa"/>
          </w:tcPr>
          <w:p w:rsidR="000F276C" w:rsidRDefault="000F276C" w:rsidP="000F276C"/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0F276C" w:rsidTr="00AB0F95">
        <w:tc>
          <w:tcPr>
            <w:tcW w:w="988" w:type="dxa"/>
            <w:vMerge/>
            <w:vAlign w:val="center"/>
          </w:tcPr>
          <w:p w:rsidR="000F276C" w:rsidRDefault="000F276C" w:rsidP="000F276C">
            <w:pPr>
              <w:jc w:val="center"/>
            </w:pPr>
          </w:p>
        </w:tc>
        <w:tc>
          <w:tcPr>
            <w:tcW w:w="2126" w:type="dxa"/>
          </w:tcPr>
          <w:p w:rsidR="000F276C" w:rsidRDefault="000F276C" w:rsidP="000F276C">
            <w:r>
              <w:rPr>
                <w:rFonts w:hint="eastAsia"/>
              </w:rPr>
              <w:t>C</w:t>
            </w:r>
            <w:r>
              <w:t>ache</w:t>
            </w:r>
            <w:r>
              <w:t>的影响</w:t>
            </w:r>
          </w:p>
        </w:tc>
        <w:tc>
          <w:tcPr>
            <w:tcW w:w="2551" w:type="dxa"/>
          </w:tcPr>
          <w:p w:rsidR="000F276C" w:rsidRDefault="000F276C" w:rsidP="000F276C"/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0F276C" w:rsidTr="00AB0F95">
        <w:tc>
          <w:tcPr>
            <w:tcW w:w="988" w:type="dxa"/>
            <w:vMerge/>
            <w:vAlign w:val="center"/>
          </w:tcPr>
          <w:p w:rsidR="000F276C" w:rsidRDefault="000F276C" w:rsidP="000F276C">
            <w:pPr>
              <w:jc w:val="center"/>
            </w:pPr>
          </w:p>
        </w:tc>
        <w:tc>
          <w:tcPr>
            <w:tcW w:w="2126" w:type="dxa"/>
          </w:tcPr>
          <w:p w:rsidR="000F276C" w:rsidRDefault="000F276C" w:rsidP="000F276C">
            <w:r>
              <w:rPr>
                <w:rFonts w:hint="eastAsia"/>
              </w:rPr>
              <w:t>存储</w:t>
            </w:r>
          </w:p>
        </w:tc>
        <w:tc>
          <w:tcPr>
            <w:tcW w:w="2551" w:type="dxa"/>
          </w:tcPr>
          <w:p w:rsidR="000F276C" w:rsidRDefault="000F276C" w:rsidP="000F276C">
            <w:r>
              <w:rPr>
                <w:rFonts w:hint="eastAsia"/>
              </w:rPr>
              <w:t>iozone</w:t>
            </w:r>
          </w:p>
        </w:tc>
        <w:tc>
          <w:tcPr>
            <w:tcW w:w="2631" w:type="dxa"/>
            <w:gridSpan w:val="2"/>
          </w:tcPr>
          <w:p w:rsidR="000F276C" w:rsidRDefault="000F276C" w:rsidP="000F276C">
            <w:r>
              <w:rPr>
                <w:rFonts w:hint="eastAsia"/>
              </w:rPr>
              <w:t>PASS</w:t>
            </w:r>
          </w:p>
        </w:tc>
      </w:tr>
      <w:tr w:rsidR="000F276C" w:rsidTr="00AB0F95">
        <w:tc>
          <w:tcPr>
            <w:tcW w:w="988" w:type="dxa"/>
            <w:vMerge w:val="restart"/>
            <w:vAlign w:val="center"/>
          </w:tcPr>
          <w:p w:rsidR="000F276C" w:rsidRDefault="000F276C" w:rsidP="000F2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2126" w:type="dxa"/>
            <w:vAlign w:val="center"/>
          </w:tcPr>
          <w:p w:rsidR="000F276C" w:rsidRDefault="000F276C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库</w:t>
            </w:r>
          </w:p>
        </w:tc>
        <w:tc>
          <w:tcPr>
            <w:tcW w:w="2551" w:type="dxa"/>
          </w:tcPr>
          <w:p w:rsidR="000F276C" w:rsidRDefault="000F276C" w:rsidP="000F276C">
            <w:pPr>
              <w:rPr>
                <w:rFonts w:hint="eastAsia"/>
              </w:rPr>
            </w:pPr>
            <w:r w:rsidRPr="00385FA5">
              <w:t>C val1idation Suite</w:t>
            </w:r>
          </w:p>
        </w:tc>
        <w:tc>
          <w:tcPr>
            <w:tcW w:w="2631" w:type="dxa"/>
            <w:gridSpan w:val="2"/>
          </w:tcPr>
          <w:p w:rsidR="000F276C" w:rsidRDefault="000F276C" w:rsidP="000F276C">
            <w:pPr>
              <w:rPr>
                <w:rFonts w:hint="eastAsia"/>
              </w:rPr>
            </w:pPr>
          </w:p>
        </w:tc>
      </w:tr>
      <w:tr w:rsidR="000F276C" w:rsidTr="00AB0F95">
        <w:tc>
          <w:tcPr>
            <w:tcW w:w="988" w:type="dxa"/>
            <w:vMerge/>
            <w:vAlign w:val="center"/>
          </w:tcPr>
          <w:p w:rsidR="000F276C" w:rsidRDefault="000F276C" w:rsidP="000F276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:rsidR="000F276C" w:rsidRDefault="000F276C" w:rsidP="000F276C">
            <w:r>
              <w:rPr>
                <w:rFonts w:hint="eastAsia"/>
              </w:rPr>
              <w:t>POSIX</w:t>
            </w:r>
          </w:p>
        </w:tc>
        <w:tc>
          <w:tcPr>
            <w:tcW w:w="2551" w:type="dxa"/>
          </w:tcPr>
          <w:p w:rsidR="000F276C" w:rsidRDefault="000F276C" w:rsidP="000F276C">
            <w:r>
              <w:rPr>
                <w:rFonts w:hint="eastAsia"/>
              </w:rPr>
              <w:t>EMNOTINITED</w:t>
            </w:r>
          </w:p>
        </w:tc>
        <w:tc>
          <w:tcPr>
            <w:tcW w:w="2631" w:type="dxa"/>
            <w:gridSpan w:val="2"/>
          </w:tcPr>
          <w:p w:rsidR="000F276C" w:rsidRDefault="000F276C" w:rsidP="000F276C">
            <w:r>
              <w:rPr>
                <w:rFonts w:hint="eastAsia"/>
              </w:rPr>
              <w:t>PART PASS</w:t>
            </w:r>
          </w:p>
        </w:tc>
      </w:tr>
      <w:tr w:rsidR="000F276C" w:rsidTr="00AB0F95">
        <w:tc>
          <w:tcPr>
            <w:tcW w:w="988" w:type="dxa"/>
            <w:vMerge/>
            <w:vAlign w:val="center"/>
          </w:tcPr>
          <w:p w:rsidR="000F276C" w:rsidRDefault="000F276C" w:rsidP="000F276C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</w:tcPr>
          <w:p w:rsidR="000F276C" w:rsidRDefault="000F276C" w:rsidP="000F276C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0F276C" w:rsidRDefault="000F276C" w:rsidP="000F276C">
            <w:r>
              <w:rPr>
                <w:rFonts w:hint="eastAsia"/>
              </w:rPr>
              <w:t>Product</w:t>
            </w:r>
          </w:p>
        </w:tc>
        <w:tc>
          <w:tcPr>
            <w:tcW w:w="2631" w:type="dxa"/>
            <w:gridSpan w:val="2"/>
          </w:tcPr>
          <w:p w:rsidR="000F276C" w:rsidRDefault="000F276C" w:rsidP="000F276C">
            <w:pPr>
              <w:rPr>
                <w:rFonts w:hint="eastAsia"/>
              </w:rPr>
            </w:pPr>
          </w:p>
        </w:tc>
      </w:tr>
      <w:tr w:rsidR="000F276C" w:rsidTr="00AB0F95">
        <w:tc>
          <w:tcPr>
            <w:tcW w:w="988" w:type="dxa"/>
            <w:vMerge/>
            <w:vAlign w:val="center"/>
          </w:tcPr>
          <w:p w:rsidR="000F276C" w:rsidRDefault="000F276C" w:rsidP="000F276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:rsidR="000F276C" w:rsidRDefault="000F276C" w:rsidP="000F276C">
            <w:r>
              <w:rPr>
                <w:rFonts w:hint="eastAsia"/>
              </w:rPr>
              <w:t>vxWorks</w:t>
            </w:r>
          </w:p>
        </w:tc>
        <w:tc>
          <w:tcPr>
            <w:tcW w:w="2551" w:type="dxa"/>
          </w:tcPr>
          <w:p w:rsidR="000F276C" w:rsidRDefault="000F276C" w:rsidP="000F276C">
            <w:r>
              <w:rPr>
                <w:rFonts w:hint="eastAsia"/>
              </w:rPr>
              <w:t>Product</w:t>
            </w:r>
          </w:p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0F276C" w:rsidTr="00AB0F95">
        <w:tc>
          <w:tcPr>
            <w:tcW w:w="988" w:type="dxa"/>
            <w:vMerge/>
            <w:vAlign w:val="center"/>
          </w:tcPr>
          <w:p w:rsidR="000F276C" w:rsidRDefault="000F276C" w:rsidP="000F276C">
            <w:pPr>
              <w:jc w:val="center"/>
            </w:pPr>
          </w:p>
        </w:tc>
        <w:tc>
          <w:tcPr>
            <w:tcW w:w="2126" w:type="dxa"/>
            <w:vMerge/>
          </w:tcPr>
          <w:p w:rsidR="000F276C" w:rsidRDefault="000F276C" w:rsidP="000F276C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0F276C" w:rsidRDefault="000F276C" w:rsidP="000F276C">
            <w:r>
              <w:rPr>
                <w:rFonts w:hint="eastAsia"/>
              </w:rPr>
              <w:t>vxBus</w:t>
            </w:r>
          </w:p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0F276C" w:rsidTr="00AB0F95">
        <w:tc>
          <w:tcPr>
            <w:tcW w:w="988" w:type="dxa"/>
            <w:vMerge/>
            <w:vAlign w:val="center"/>
          </w:tcPr>
          <w:p w:rsidR="000F276C" w:rsidRDefault="000F276C" w:rsidP="000F276C">
            <w:pPr>
              <w:jc w:val="center"/>
            </w:pPr>
          </w:p>
        </w:tc>
        <w:tc>
          <w:tcPr>
            <w:tcW w:w="2126" w:type="dxa"/>
          </w:tcPr>
          <w:p w:rsidR="000F276C" w:rsidRDefault="000F276C" w:rsidP="000F276C">
            <w:r>
              <w:rPr>
                <w:rFonts w:hint="eastAsia"/>
              </w:rPr>
              <w:t>S</w:t>
            </w:r>
            <w:r>
              <w:t>ocket</w:t>
            </w:r>
          </w:p>
        </w:tc>
        <w:tc>
          <w:tcPr>
            <w:tcW w:w="2551" w:type="dxa"/>
          </w:tcPr>
          <w:p w:rsidR="000F276C" w:rsidRDefault="000F276C" w:rsidP="000F276C">
            <w:r>
              <w:rPr>
                <w:rFonts w:hint="eastAsia"/>
              </w:rPr>
              <w:t>Product</w:t>
            </w:r>
          </w:p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0F276C" w:rsidTr="00AB0F95">
        <w:tc>
          <w:tcPr>
            <w:tcW w:w="988" w:type="dxa"/>
            <w:vMerge/>
            <w:vAlign w:val="center"/>
          </w:tcPr>
          <w:p w:rsidR="000F276C" w:rsidRDefault="000F276C" w:rsidP="000F276C">
            <w:pPr>
              <w:jc w:val="center"/>
            </w:pPr>
          </w:p>
        </w:tc>
        <w:tc>
          <w:tcPr>
            <w:tcW w:w="2126" w:type="dxa"/>
          </w:tcPr>
          <w:p w:rsidR="000F276C" w:rsidRDefault="000F276C" w:rsidP="000F276C">
            <w:r>
              <w:rPr>
                <w:rFonts w:hint="eastAsia"/>
              </w:rPr>
              <w:t>File</w:t>
            </w:r>
            <w:r>
              <w:t xml:space="preserve"> System</w:t>
            </w:r>
          </w:p>
        </w:tc>
        <w:tc>
          <w:tcPr>
            <w:tcW w:w="2551" w:type="dxa"/>
          </w:tcPr>
          <w:p w:rsidR="000F276C" w:rsidRDefault="000F276C" w:rsidP="000F276C">
            <w:r>
              <w:rPr>
                <w:rFonts w:hint="eastAsia"/>
              </w:rPr>
              <w:t>ProductIO</w:t>
            </w:r>
          </w:p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0F276C" w:rsidTr="00AB0F95">
        <w:tc>
          <w:tcPr>
            <w:tcW w:w="988" w:type="dxa"/>
            <w:vMerge w:val="restart"/>
            <w:vAlign w:val="center"/>
          </w:tcPr>
          <w:p w:rsidR="000F276C" w:rsidRDefault="000F276C" w:rsidP="000F276C">
            <w:pPr>
              <w:jc w:val="center"/>
            </w:pPr>
            <w:r>
              <w:rPr>
                <w:rFonts w:hint="eastAsia"/>
              </w:rPr>
              <w:lastRenderedPageBreak/>
              <w:t>系统</w:t>
            </w:r>
          </w:p>
        </w:tc>
        <w:tc>
          <w:tcPr>
            <w:tcW w:w="2126" w:type="dxa"/>
          </w:tcPr>
          <w:p w:rsidR="000F276C" w:rsidRDefault="000F276C" w:rsidP="000F276C">
            <w:r>
              <w:rPr>
                <w:rFonts w:hint="eastAsia"/>
              </w:rPr>
              <w:t>B</w:t>
            </w:r>
            <w:r>
              <w:t>ootup</w:t>
            </w:r>
            <w:r>
              <w:rPr>
                <w:rFonts w:hint="eastAsia"/>
              </w:rPr>
              <w:t>时间</w:t>
            </w:r>
          </w:p>
        </w:tc>
        <w:tc>
          <w:tcPr>
            <w:tcW w:w="2551" w:type="dxa"/>
          </w:tcPr>
          <w:p w:rsidR="000F276C" w:rsidRDefault="000F276C" w:rsidP="000F276C">
            <w:pPr>
              <w:rPr>
                <w:rFonts w:hint="eastAsia"/>
              </w:rPr>
            </w:pPr>
          </w:p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0F276C" w:rsidTr="00AB0F95">
        <w:tc>
          <w:tcPr>
            <w:tcW w:w="988" w:type="dxa"/>
            <w:vMerge/>
          </w:tcPr>
          <w:p w:rsidR="000F276C" w:rsidRDefault="000F276C" w:rsidP="000F276C"/>
        </w:tc>
        <w:tc>
          <w:tcPr>
            <w:tcW w:w="2126" w:type="dxa"/>
            <w:vMerge w:val="restart"/>
            <w:vAlign w:val="center"/>
          </w:tcPr>
          <w:p w:rsidR="000F276C" w:rsidRDefault="000F276C" w:rsidP="000F276C">
            <w:r>
              <w:t>调试</w:t>
            </w:r>
          </w:p>
        </w:tc>
        <w:tc>
          <w:tcPr>
            <w:tcW w:w="2551" w:type="dxa"/>
          </w:tcPr>
          <w:p w:rsidR="000F276C" w:rsidRDefault="000F276C" w:rsidP="000F276C">
            <w:r>
              <w:rPr>
                <w:rFonts w:hint="eastAsia"/>
              </w:rPr>
              <w:t>任务</w:t>
            </w:r>
            <w:r>
              <w:t>调试</w:t>
            </w:r>
          </w:p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0F276C" w:rsidTr="00AB0F95">
        <w:tc>
          <w:tcPr>
            <w:tcW w:w="988" w:type="dxa"/>
            <w:vMerge/>
          </w:tcPr>
          <w:p w:rsidR="000F276C" w:rsidRDefault="000F276C" w:rsidP="000F276C"/>
        </w:tc>
        <w:tc>
          <w:tcPr>
            <w:tcW w:w="2126" w:type="dxa"/>
            <w:vMerge/>
          </w:tcPr>
          <w:p w:rsidR="000F276C" w:rsidRDefault="000F276C" w:rsidP="000F276C"/>
        </w:tc>
        <w:tc>
          <w:tcPr>
            <w:tcW w:w="2551" w:type="dxa"/>
          </w:tcPr>
          <w:p w:rsidR="000F276C" w:rsidRDefault="000F276C" w:rsidP="000F276C">
            <w:r>
              <w:rPr>
                <w:rFonts w:hint="eastAsia"/>
              </w:rPr>
              <w:t>系统</w:t>
            </w:r>
            <w:r>
              <w:t>调试</w:t>
            </w:r>
          </w:p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0F276C" w:rsidTr="00AB0F95">
        <w:tc>
          <w:tcPr>
            <w:tcW w:w="988" w:type="dxa"/>
            <w:vMerge/>
          </w:tcPr>
          <w:p w:rsidR="000F276C" w:rsidRDefault="000F276C" w:rsidP="000F276C"/>
        </w:tc>
        <w:tc>
          <w:tcPr>
            <w:tcW w:w="2126" w:type="dxa"/>
          </w:tcPr>
          <w:p w:rsidR="000F276C" w:rsidRDefault="000F276C" w:rsidP="000F276C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大数据传输</w:t>
            </w:r>
          </w:p>
        </w:tc>
        <w:tc>
          <w:tcPr>
            <w:tcW w:w="2551" w:type="dxa"/>
          </w:tcPr>
          <w:p w:rsidR="000F276C" w:rsidRDefault="000F276C" w:rsidP="000F276C"/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0F276C" w:rsidTr="00AB0F95">
        <w:tc>
          <w:tcPr>
            <w:tcW w:w="988" w:type="dxa"/>
            <w:vMerge/>
          </w:tcPr>
          <w:p w:rsidR="000F276C" w:rsidRDefault="000F276C" w:rsidP="000F276C"/>
        </w:tc>
        <w:tc>
          <w:tcPr>
            <w:tcW w:w="2126" w:type="dxa"/>
          </w:tcPr>
          <w:p w:rsidR="000F276C" w:rsidRDefault="000F276C" w:rsidP="000F276C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Leak</w:t>
            </w:r>
            <w:r>
              <w:t>测试</w:t>
            </w:r>
          </w:p>
        </w:tc>
        <w:tc>
          <w:tcPr>
            <w:tcW w:w="2551" w:type="dxa"/>
          </w:tcPr>
          <w:p w:rsidR="000F276C" w:rsidRDefault="000F276C" w:rsidP="000F276C"/>
        </w:tc>
        <w:tc>
          <w:tcPr>
            <w:tcW w:w="2631" w:type="dxa"/>
            <w:gridSpan w:val="2"/>
          </w:tcPr>
          <w:p w:rsidR="000F276C" w:rsidRDefault="000F276C" w:rsidP="000F276C"/>
        </w:tc>
      </w:tr>
      <w:tr w:rsidR="0084175B" w:rsidTr="00AB0F95">
        <w:tc>
          <w:tcPr>
            <w:tcW w:w="988" w:type="dxa"/>
          </w:tcPr>
          <w:p w:rsidR="0084175B" w:rsidRDefault="0084175B" w:rsidP="000F276C"/>
        </w:tc>
        <w:tc>
          <w:tcPr>
            <w:tcW w:w="2126" w:type="dxa"/>
          </w:tcPr>
          <w:p w:rsidR="0084175B" w:rsidRDefault="0084175B" w:rsidP="000F276C">
            <w:pPr>
              <w:rPr>
                <w:rFonts w:hint="eastAsia"/>
              </w:rPr>
            </w:pPr>
            <w:r>
              <w:rPr>
                <w:rFonts w:hint="eastAsia"/>
              </w:rPr>
              <w:t>图形</w:t>
            </w:r>
            <w:r>
              <w:t>显示</w:t>
            </w:r>
          </w:p>
        </w:tc>
        <w:tc>
          <w:tcPr>
            <w:tcW w:w="2551" w:type="dxa"/>
          </w:tcPr>
          <w:p w:rsidR="0084175B" w:rsidRDefault="0084175B" w:rsidP="000F276C"/>
        </w:tc>
        <w:tc>
          <w:tcPr>
            <w:tcW w:w="2631" w:type="dxa"/>
            <w:gridSpan w:val="2"/>
          </w:tcPr>
          <w:p w:rsidR="0084175B" w:rsidRDefault="0084175B" w:rsidP="000F276C"/>
        </w:tc>
      </w:tr>
    </w:tbl>
    <w:p w:rsidR="004745C5" w:rsidRDefault="004745C5"/>
    <w:sectPr w:rsidR="00474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38"/>
    <w:multiLevelType w:val="hybridMultilevel"/>
    <w:tmpl w:val="F0DEFB80"/>
    <w:lvl w:ilvl="0" w:tplc="6B0ADF5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F1"/>
    <w:rsid w:val="00005C54"/>
    <w:rsid w:val="000204AC"/>
    <w:rsid w:val="00037898"/>
    <w:rsid w:val="0005281E"/>
    <w:rsid w:val="00065BBA"/>
    <w:rsid w:val="000A756D"/>
    <w:rsid w:val="000C3BCD"/>
    <w:rsid w:val="000C5318"/>
    <w:rsid w:val="000E4C32"/>
    <w:rsid w:val="000E7671"/>
    <w:rsid w:val="000F276C"/>
    <w:rsid w:val="0010625A"/>
    <w:rsid w:val="00150B7D"/>
    <w:rsid w:val="00154872"/>
    <w:rsid w:val="001712EB"/>
    <w:rsid w:val="00171B43"/>
    <w:rsid w:val="001816A1"/>
    <w:rsid w:val="001850DE"/>
    <w:rsid w:val="001A161E"/>
    <w:rsid w:val="001B261B"/>
    <w:rsid w:val="001D2BB1"/>
    <w:rsid w:val="001D3465"/>
    <w:rsid w:val="001E4C97"/>
    <w:rsid w:val="001F39F2"/>
    <w:rsid w:val="00212DC8"/>
    <w:rsid w:val="002172E0"/>
    <w:rsid w:val="002475A8"/>
    <w:rsid w:val="00252E79"/>
    <w:rsid w:val="0025474C"/>
    <w:rsid w:val="00264C78"/>
    <w:rsid w:val="002676F1"/>
    <w:rsid w:val="00275A8C"/>
    <w:rsid w:val="00287C20"/>
    <w:rsid w:val="00296D1F"/>
    <w:rsid w:val="002B27A0"/>
    <w:rsid w:val="002C2070"/>
    <w:rsid w:val="002D1B20"/>
    <w:rsid w:val="002E5A9F"/>
    <w:rsid w:val="002F03F9"/>
    <w:rsid w:val="003043A2"/>
    <w:rsid w:val="0031680C"/>
    <w:rsid w:val="00323624"/>
    <w:rsid w:val="00325D96"/>
    <w:rsid w:val="003328FE"/>
    <w:rsid w:val="00346BA4"/>
    <w:rsid w:val="003471CC"/>
    <w:rsid w:val="003731DA"/>
    <w:rsid w:val="00374FB3"/>
    <w:rsid w:val="0037624F"/>
    <w:rsid w:val="00384612"/>
    <w:rsid w:val="00385FA5"/>
    <w:rsid w:val="003A6461"/>
    <w:rsid w:val="003C51AA"/>
    <w:rsid w:val="003C7F89"/>
    <w:rsid w:val="003F2018"/>
    <w:rsid w:val="00403D76"/>
    <w:rsid w:val="00413EC5"/>
    <w:rsid w:val="004201B2"/>
    <w:rsid w:val="00423D9B"/>
    <w:rsid w:val="00424B96"/>
    <w:rsid w:val="004347A7"/>
    <w:rsid w:val="00440781"/>
    <w:rsid w:val="004745C5"/>
    <w:rsid w:val="00477238"/>
    <w:rsid w:val="004A0EE8"/>
    <w:rsid w:val="004A5AAF"/>
    <w:rsid w:val="004B3B86"/>
    <w:rsid w:val="004D1D70"/>
    <w:rsid w:val="004E08A3"/>
    <w:rsid w:val="004E51FD"/>
    <w:rsid w:val="004E759C"/>
    <w:rsid w:val="00517C71"/>
    <w:rsid w:val="005229B5"/>
    <w:rsid w:val="005231C9"/>
    <w:rsid w:val="00533BB0"/>
    <w:rsid w:val="00540B06"/>
    <w:rsid w:val="00581460"/>
    <w:rsid w:val="00583468"/>
    <w:rsid w:val="005B56ED"/>
    <w:rsid w:val="005D4533"/>
    <w:rsid w:val="006114CB"/>
    <w:rsid w:val="006246C6"/>
    <w:rsid w:val="00655932"/>
    <w:rsid w:val="0065752F"/>
    <w:rsid w:val="00664BD7"/>
    <w:rsid w:val="00683DB2"/>
    <w:rsid w:val="006913B7"/>
    <w:rsid w:val="006931BB"/>
    <w:rsid w:val="00696882"/>
    <w:rsid w:val="00696FFF"/>
    <w:rsid w:val="006B679F"/>
    <w:rsid w:val="006D0613"/>
    <w:rsid w:val="006D48B4"/>
    <w:rsid w:val="006D6841"/>
    <w:rsid w:val="006F062A"/>
    <w:rsid w:val="006F3F59"/>
    <w:rsid w:val="006F464D"/>
    <w:rsid w:val="00717E7A"/>
    <w:rsid w:val="00721139"/>
    <w:rsid w:val="007241BA"/>
    <w:rsid w:val="00734113"/>
    <w:rsid w:val="00745D6B"/>
    <w:rsid w:val="007476B0"/>
    <w:rsid w:val="00750172"/>
    <w:rsid w:val="00776980"/>
    <w:rsid w:val="00781563"/>
    <w:rsid w:val="007B6615"/>
    <w:rsid w:val="007C08DA"/>
    <w:rsid w:val="007D193F"/>
    <w:rsid w:val="007D2EF6"/>
    <w:rsid w:val="007D3EBD"/>
    <w:rsid w:val="007D7411"/>
    <w:rsid w:val="007E1225"/>
    <w:rsid w:val="00816968"/>
    <w:rsid w:val="0084175B"/>
    <w:rsid w:val="00880BED"/>
    <w:rsid w:val="00883173"/>
    <w:rsid w:val="0089263B"/>
    <w:rsid w:val="00895584"/>
    <w:rsid w:val="008C49B4"/>
    <w:rsid w:val="008E7505"/>
    <w:rsid w:val="00900458"/>
    <w:rsid w:val="00906E62"/>
    <w:rsid w:val="0091499C"/>
    <w:rsid w:val="00953630"/>
    <w:rsid w:val="00954D4B"/>
    <w:rsid w:val="00984530"/>
    <w:rsid w:val="00987659"/>
    <w:rsid w:val="00995649"/>
    <w:rsid w:val="009A18FB"/>
    <w:rsid w:val="009A4564"/>
    <w:rsid w:val="009C1155"/>
    <w:rsid w:val="009C7887"/>
    <w:rsid w:val="009D2F86"/>
    <w:rsid w:val="009E7867"/>
    <w:rsid w:val="009F15B8"/>
    <w:rsid w:val="00A279E2"/>
    <w:rsid w:val="00A453DA"/>
    <w:rsid w:val="00A46DD4"/>
    <w:rsid w:val="00A618AC"/>
    <w:rsid w:val="00A6607B"/>
    <w:rsid w:val="00A752A2"/>
    <w:rsid w:val="00A76A10"/>
    <w:rsid w:val="00A76D42"/>
    <w:rsid w:val="00A81805"/>
    <w:rsid w:val="00A9058C"/>
    <w:rsid w:val="00A9317A"/>
    <w:rsid w:val="00A96845"/>
    <w:rsid w:val="00AB0F95"/>
    <w:rsid w:val="00AB17D6"/>
    <w:rsid w:val="00AB6461"/>
    <w:rsid w:val="00AC1FC6"/>
    <w:rsid w:val="00AC5777"/>
    <w:rsid w:val="00AC5D6C"/>
    <w:rsid w:val="00AD34A1"/>
    <w:rsid w:val="00AD5A79"/>
    <w:rsid w:val="00AE02EC"/>
    <w:rsid w:val="00AE2A7F"/>
    <w:rsid w:val="00AE66A4"/>
    <w:rsid w:val="00AF3F41"/>
    <w:rsid w:val="00B14A68"/>
    <w:rsid w:val="00B35532"/>
    <w:rsid w:val="00B36620"/>
    <w:rsid w:val="00B3716E"/>
    <w:rsid w:val="00B46D3A"/>
    <w:rsid w:val="00B46EF2"/>
    <w:rsid w:val="00B50EB0"/>
    <w:rsid w:val="00B63F61"/>
    <w:rsid w:val="00B7083D"/>
    <w:rsid w:val="00B76559"/>
    <w:rsid w:val="00B76E2D"/>
    <w:rsid w:val="00B8247C"/>
    <w:rsid w:val="00B85B99"/>
    <w:rsid w:val="00BA60E0"/>
    <w:rsid w:val="00BC28BA"/>
    <w:rsid w:val="00BC29A1"/>
    <w:rsid w:val="00BF6627"/>
    <w:rsid w:val="00BF6BDB"/>
    <w:rsid w:val="00C225A7"/>
    <w:rsid w:val="00C27830"/>
    <w:rsid w:val="00C369DC"/>
    <w:rsid w:val="00C436AC"/>
    <w:rsid w:val="00C529AC"/>
    <w:rsid w:val="00C55090"/>
    <w:rsid w:val="00C57E84"/>
    <w:rsid w:val="00C63096"/>
    <w:rsid w:val="00CB2F3B"/>
    <w:rsid w:val="00CD7AF4"/>
    <w:rsid w:val="00CF22D6"/>
    <w:rsid w:val="00CF6130"/>
    <w:rsid w:val="00D077AC"/>
    <w:rsid w:val="00D24CC5"/>
    <w:rsid w:val="00D34F43"/>
    <w:rsid w:val="00D354DC"/>
    <w:rsid w:val="00D44FB0"/>
    <w:rsid w:val="00D465D3"/>
    <w:rsid w:val="00D4726C"/>
    <w:rsid w:val="00D57D76"/>
    <w:rsid w:val="00D670B6"/>
    <w:rsid w:val="00D70738"/>
    <w:rsid w:val="00D7709F"/>
    <w:rsid w:val="00D80365"/>
    <w:rsid w:val="00D90E11"/>
    <w:rsid w:val="00D91E9F"/>
    <w:rsid w:val="00DD0D51"/>
    <w:rsid w:val="00DD16B7"/>
    <w:rsid w:val="00DE0C0E"/>
    <w:rsid w:val="00DF3B02"/>
    <w:rsid w:val="00E0722A"/>
    <w:rsid w:val="00E40CF3"/>
    <w:rsid w:val="00E55F67"/>
    <w:rsid w:val="00E61FC4"/>
    <w:rsid w:val="00E6577A"/>
    <w:rsid w:val="00E76265"/>
    <w:rsid w:val="00E7749F"/>
    <w:rsid w:val="00E828E1"/>
    <w:rsid w:val="00E87542"/>
    <w:rsid w:val="00EA187E"/>
    <w:rsid w:val="00EA659D"/>
    <w:rsid w:val="00EB1799"/>
    <w:rsid w:val="00EB3487"/>
    <w:rsid w:val="00EB74BB"/>
    <w:rsid w:val="00EB7B3B"/>
    <w:rsid w:val="00ED6A3B"/>
    <w:rsid w:val="00ED7D98"/>
    <w:rsid w:val="00EE20E4"/>
    <w:rsid w:val="00EE29F4"/>
    <w:rsid w:val="00EE5185"/>
    <w:rsid w:val="00EF4177"/>
    <w:rsid w:val="00EF5CA5"/>
    <w:rsid w:val="00F579CF"/>
    <w:rsid w:val="00F63AE0"/>
    <w:rsid w:val="00F713A6"/>
    <w:rsid w:val="00F81A23"/>
    <w:rsid w:val="00F92B37"/>
    <w:rsid w:val="00FA5A6A"/>
    <w:rsid w:val="00FB5F03"/>
    <w:rsid w:val="00FC0478"/>
    <w:rsid w:val="00FC1F3F"/>
    <w:rsid w:val="00FD7C71"/>
    <w:rsid w:val="00FE1531"/>
    <w:rsid w:val="00FF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3BBB9-2A2E-46FF-9081-E943973E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5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</dc:creator>
  <cp:keywords/>
  <dc:description/>
  <cp:lastModifiedBy>Jinfeng</cp:lastModifiedBy>
  <cp:revision>333</cp:revision>
  <dcterms:created xsi:type="dcterms:W3CDTF">2017-03-30T10:56:00Z</dcterms:created>
  <dcterms:modified xsi:type="dcterms:W3CDTF">2017-04-01T10:20:00Z</dcterms:modified>
</cp:coreProperties>
</file>