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966" w:rsidRDefault="00215B05">
      <w:pPr>
        <w:tabs>
          <w:tab w:val="left" w:pos="360"/>
        </w:tabs>
        <w:spacing w:after="0" w:line="235" w:lineRule="auto"/>
        <w:ind w:left="360" w:right="220"/>
        <w:jc w:val="center"/>
        <w:rPr>
          <w:rFonts w:ascii="Times New Roman" w:eastAsia="Arial" w:hAnsi="Times New Roman" w:cs="Times New Roman"/>
          <w:b/>
          <w:sz w:val="32"/>
          <w:szCs w:val="24"/>
        </w:rPr>
      </w:pPr>
      <w:proofErr w:type="spellStart"/>
      <w:r>
        <w:rPr>
          <w:rFonts w:ascii="Times New Roman" w:hAnsi="Times New Roman" w:cs="Times New Roman"/>
          <w:b/>
          <w:sz w:val="32"/>
          <w:szCs w:val="24"/>
        </w:rPr>
        <w:t>OAuth</w:t>
      </w:r>
      <w:proofErr w:type="spellEnd"/>
      <w:r>
        <w:rPr>
          <w:rFonts w:ascii="Times New Roman" w:hAnsi="Times New Roman" w:cs="Times New Roman"/>
          <w:b/>
          <w:spacing w:val="-3"/>
          <w:sz w:val="32"/>
          <w:szCs w:val="24"/>
        </w:rPr>
        <w:t xml:space="preserve"> </w:t>
      </w:r>
      <w:r>
        <w:rPr>
          <w:rFonts w:ascii="Times New Roman" w:hAnsi="Times New Roman" w:cs="Times New Roman"/>
          <w:b/>
          <w:sz w:val="32"/>
          <w:szCs w:val="24"/>
        </w:rPr>
        <w:t>2.0</w:t>
      </w:r>
      <w:r>
        <w:rPr>
          <w:rFonts w:ascii="Times New Roman" w:hAnsi="Times New Roman" w:cs="Times New Roman"/>
          <w:b/>
          <w:spacing w:val="-6"/>
          <w:sz w:val="32"/>
          <w:szCs w:val="24"/>
        </w:rPr>
        <w:t xml:space="preserve"> </w:t>
      </w:r>
      <w:r>
        <w:rPr>
          <w:rFonts w:ascii="Times New Roman" w:hAnsi="Times New Roman" w:cs="Times New Roman"/>
          <w:b/>
          <w:sz w:val="32"/>
          <w:szCs w:val="24"/>
        </w:rPr>
        <w:t>framework Authorization Process</w:t>
      </w:r>
      <w:r>
        <w:rPr>
          <w:rFonts w:ascii="Times New Roman" w:eastAsia="Arial" w:hAnsi="Times New Roman" w:cs="Times New Roman"/>
          <w:b/>
          <w:sz w:val="32"/>
          <w:szCs w:val="24"/>
        </w:rPr>
        <w:t xml:space="preserve"> (May 2020)</w:t>
      </w:r>
    </w:p>
    <w:p w:rsidR="00691966" w:rsidRDefault="00691966">
      <w:pPr>
        <w:spacing w:after="0" w:line="240" w:lineRule="auto"/>
        <w:jc w:val="center"/>
        <w:rPr>
          <w:rFonts w:ascii="Times New Roman" w:hAnsi="Times New Roman" w:cs="Times New Roman"/>
          <w:b/>
          <w:sz w:val="24"/>
          <w:szCs w:val="24"/>
        </w:rPr>
      </w:pPr>
    </w:p>
    <w:p w:rsidR="00691966" w:rsidRDefault="00215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H M P K </w:t>
      </w:r>
      <w:proofErr w:type="spellStart"/>
      <w:r>
        <w:rPr>
          <w:rFonts w:ascii="Times New Roman" w:hAnsi="Times New Roman" w:cs="Times New Roman"/>
          <w:b/>
          <w:sz w:val="24"/>
          <w:szCs w:val="24"/>
        </w:rPr>
        <w:t>Ranjan</w:t>
      </w:r>
      <w:proofErr w:type="spellEnd"/>
      <w:r>
        <w:rPr>
          <w:rFonts w:ascii="Times New Roman" w:hAnsi="Times New Roman" w:cs="Times New Roman"/>
          <w:b/>
          <w:sz w:val="24"/>
          <w:szCs w:val="24"/>
        </w:rPr>
        <w:t xml:space="preserve"> Kumara </w:t>
      </w:r>
      <w:proofErr w:type="spellStart"/>
      <w:r>
        <w:rPr>
          <w:rFonts w:ascii="Times New Roman" w:hAnsi="Times New Roman" w:cs="Times New Roman"/>
          <w:b/>
          <w:sz w:val="24"/>
          <w:szCs w:val="24"/>
        </w:rPr>
        <w:t>Herath</w:t>
      </w:r>
      <w:proofErr w:type="spellEnd"/>
    </w:p>
    <w:p w:rsidR="00691966" w:rsidRDefault="00215B05">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Faculty of Computing </w:t>
      </w:r>
    </w:p>
    <w:p w:rsidR="00691966" w:rsidRDefault="00215B05">
      <w:pPr>
        <w:spacing w:after="0"/>
        <w:jc w:val="center"/>
        <w:rPr>
          <w:rFonts w:ascii="Times New Roman" w:hAnsi="Times New Roman" w:cs="Times New Roman"/>
          <w:b/>
          <w:sz w:val="24"/>
          <w:szCs w:val="24"/>
        </w:rPr>
      </w:pPr>
      <w:r>
        <w:rPr>
          <w:rFonts w:ascii="Times New Roman" w:hAnsi="Times New Roman" w:cs="Times New Roman"/>
          <w:b/>
          <w:sz w:val="24"/>
          <w:szCs w:val="24"/>
        </w:rPr>
        <w:t>Sri Lanka Institute of information Technology</w:t>
      </w:r>
    </w:p>
    <w:p w:rsidR="00691966" w:rsidRDefault="00215B05">
      <w:pPr>
        <w:spacing w:after="0"/>
        <w:jc w:val="center"/>
        <w:rPr>
          <w:rFonts w:ascii="Times New Roman" w:hAnsi="Times New Roman" w:cs="Times New Roman"/>
          <w:b/>
          <w:sz w:val="24"/>
          <w:szCs w:val="24"/>
        </w:rPr>
      </w:pPr>
      <w:proofErr w:type="spellStart"/>
      <w:r>
        <w:rPr>
          <w:rFonts w:ascii="Times New Roman" w:hAnsi="Times New Roman" w:cs="Times New Roman"/>
          <w:b/>
          <w:sz w:val="24"/>
          <w:szCs w:val="24"/>
        </w:rPr>
        <w:t>Malabe</w:t>
      </w:r>
      <w:proofErr w:type="spellEnd"/>
      <w:r>
        <w:rPr>
          <w:rFonts w:ascii="Times New Roman" w:hAnsi="Times New Roman" w:cs="Times New Roman"/>
          <w:b/>
          <w:sz w:val="24"/>
          <w:szCs w:val="24"/>
        </w:rPr>
        <w:t>, Sri Lanka</w:t>
      </w:r>
    </w:p>
    <w:p w:rsidR="00691966" w:rsidRDefault="00215B05">
      <w:pPr>
        <w:spacing w:after="0"/>
        <w:jc w:val="center"/>
        <w:rPr>
          <w:rFonts w:ascii="Times New Roman" w:hAnsi="Times New Roman" w:cs="Times New Roman"/>
          <w:b/>
          <w:sz w:val="24"/>
          <w:szCs w:val="24"/>
        </w:rPr>
      </w:pPr>
      <w:r>
        <w:rPr>
          <w:rFonts w:ascii="Times New Roman" w:hAnsi="Times New Roman" w:cs="Times New Roman"/>
          <w:b/>
          <w:sz w:val="24"/>
          <w:szCs w:val="24"/>
        </w:rPr>
        <w:t>MS20911058@my.sliit.lk</w:t>
      </w:r>
    </w:p>
    <w:p w:rsidR="00691966" w:rsidRDefault="00215B05">
      <w:pPr>
        <w:tabs>
          <w:tab w:val="left" w:pos="7991"/>
        </w:tabs>
      </w:pPr>
      <w:r>
        <w:tab/>
      </w:r>
    </w:p>
    <w:p w:rsidR="00691966" w:rsidRDefault="00215B05">
      <w:pPr>
        <w:pStyle w:val="Default"/>
        <w:spacing w:line="360" w:lineRule="auto"/>
        <w:jc w:val="both"/>
        <w:rPr>
          <w:b/>
        </w:rPr>
      </w:pPr>
      <w:r>
        <w:rPr>
          <w:b/>
        </w:rPr>
        <w:t>Abstract –</w:t>
      </w:r>
      <w:r>
        <w:t xml:space="preserve"> </w:t>
      </w:r>
      <w:r>
        <w:rPr>
          <w:b/>
        </w:rPr>
        <w:t xml:space="preserve">In this paper emphasized that security of Information Technology of public network in aspect of security impact to a client and the resource server which is use art of the technology implementation of this era called </w:t>
      </w:r>
      <w:proofErr w:type="spellStart"/>
      <w:r>
        <w:rPr>
          <w:b/>
        </w:rPr>
        <w:t>Oauth</w:t>
      </w:r>
      <w:proofErr w:type="spellEnd"/>
      <w:r>
        <w:rPr>
          <w:b/>
        </w:rPr>
        <w:t xml:space="preserve"> framework 2.0.  This RFC 6749 protocol standard particularly restricted the third party applications through HTTP services without authorization from the respective resource owner.  In fact, it is a challenge of the expertise in this new era due to the complexity of the software industry and as well as aspect of the client requirement. A range of new sophisticated applications further create an uncertainty due to the vulnerabilities and exploitation of the threats unexpectedly. In this review is further illustrated the </w:t>
      </w:r>
      <w:proofErr w:type="spellStart"/>
      <w:r>
        <w:rPr>
          <w:b/>
        </w:rPr>
        <w:t>Oauth</w:t>
      </w:r>
      <w:proofErr w:type="spellEnd"/>
      <w:r>
        <w:rPr>
          <w:b/>
        </w:rPr>
        <w:t xml:space="preserve"> framework practically implemented with web applications how could compromised with Google Application Program Interface. </w:t>
      </w:r>
    </w:p>
    <w:p w:rsidR="00691966" w:rsidRDefault="00691966">
      <w:pPr>
        <w:pStyle w:val="Default"/>
        <w:spacing w:line="360" w:lineRule="auto"/>
        <w:jc w:val="both"/>
        <w:rPr>
          <w:b/>
        </w:rPr>
      </w:pPr>
    </w:p>
    <w:p w:rsidR="00691966" w:rsidRDefault="00215B05">
      <w:pPr>
        <w:pStyle w:val="Default"/>
        <w:spacing w:line="360" w:lineRule="auto"/>
        <w:jc w:val="both"/>
        <w:rPr>
          <w:b/>
        </w:rPr>
      </w:pPr>
      <w:r>
        <w:rPr>
          <w:b/>
        </w:rPr>
        <w:t xml:space="preserve">Key Words: </w:t>
      </w:r>
      <w:proofErr w:type="spellStart"/>
      <w:r>
        <w:rPr>
          <w:b/>
        </w:rPr>
        <w:t>Oauth</w:t>
      </w:r>
      <w:proofErr w:type="spellEnd"/>
      <w:r>
        <w:rPr>
          <w:b/>
        </w:rPr>
        <w:t xml:space="preserve"> 2.0 Framework, API, Resource Server, Resource Owner, Client, Authorization Server. Access Token, Authorization Request, Authorization Granted   </w:t>
      </w:r>
    </w:p>
    <w:p w:rsidR="00691966" w:rsidRDefault="00691966">
      <w:pPr>
        <w:spacing w:after="0" w:line="360" w:lineRule="auto"/>
        <w:rPr>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 INTRODUCTION</w:t>
      </w:r>
    </w:p>
    <w:p w:rsidR="00691966" w:rsidRDefault="00215B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security is based on very primitive but potential important three fundamental principles of security aspects such as confidentiality, integrity, and availability. They are the pillars of the information. Then the challenge would be implementation of the secure systems to prevent or mitigate such intentional misuse of the public or private properties. </w:t>
      </w:r>
    </w:p>
    <w:p w:rsidR="00691966" w:rsidRDefault="00691966">
      <w:pPr>
        <w:spacing w:after="0" w:line="360" w:lineRule="auto"/>
        <w:jc w:val="both"/>
        <w:rPr>
          <w:rFonts w:ascii="Times New Roman" w:hAnsi="Times New Roman" w:cs="Times New Roman"/>
          <w:sz w:val="24"/>
          <w:szCs w:val="24"/>
        </w:rPr>
      </w:pPr>
    </w:p>
    <w:p w:rsidR="00691966" w:rsidRDefault="00215B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Open Authorization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is a protocol which is used to protected the data shared in a public platform such a as Google Drive API. Internet Engineering Task Force has been implemented a framework such as RFC 6749 by defining the standards protocol flow with proper steps of procedures. </w:t>
      </w:r>
    </w:p>
    <w:p w:rsidR="00691966" w:rsidRDefault="00691966">
      <w:pPr>
        <w:spacing w:after="0" w:line="360" w:lineRule="auto"/>
        <w:jc w:val="both"/>
        <w:rPr>
          <w:rFonts w:ascii="Times New Roman" w:hAnsi="Times New Roman" w:cs="Times New Roman"/>
          <w:sz w:val="24"/>
          <w:szCs w:val="24"/>
        </w:rPr>
      </w:pPr>
    </w:p>
    <w:p w:rsidR="00691966" w:rsidRDefault="00215B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framework is illustrated mainly in four different services as following steps:</w:t>
      </w:r>
    </w:p>
    <w:p w:rsidR="00691966" w:rsidRDefault="00215B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Authorization requested from resource owner and directly granted to the client</w:t>
      </w:r>
    </w:p>
    <w:p w:rsidR="00691966" w:rsidRDefault="00215B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Sent the granted authorization to authentication server by requesting the token </w:t>
      </w:r>
    </w:p>
    <w:p w:rsidR="00691966" w:rsidRDefault="00215B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Issued the token by initializing the granted authorization</w:t>
      </w:r>
    </w:p>
    <w:p w:rsidR="00691966" w:rsidRDefault="00215B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Client requested the protected resources for the given token</w:t>
      </w:r>
    </w:p>
    <w:p w:rsidR="00691966" w:rsidRDefault="00215B05">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Resource server validate the access token, if valid grants the service     </w:t>
      </w:r>
    </w:p>
    <w:p w:rsidR="00691966" w:rsidRDefault="00691966">
      <w:pPr>
        <w:spacing w:after="0" w:line="360" w:lineRule="auto"/>
        <w:jc w:val="both"/>
        <w:rPr>
          <w:rFonts w:ascii="Times New Roman" w:hAnsi="Times New Roman" w:cs="Times New Roman"/>
          <w:sz w:val="24"/>
          <w:szCs w:val="24"/>
        </w:rPr>
      </w:pPr>
    </w:p>
    <w:p w:rsidR="00691966" w:rsidRDefault="00215B05">
      <w:pPr>
        <w:spacing w:after="0" w:line="360" w:lineRule="auto"/>
        <w:jc w:val="both"/>
        <w:rPr>
          <w:rFonts w:ascii="Times New Roman" w:hAnsi="Times New Roman" w:cs="Times New Roman"/>
          <w:sz w:val="24"/>
          <w:szCs w:val="24"/>
        </w:rPr>
      </w:pPr>
      <w:r>
        <w:rPr>
          <w:noProof/>
        </w:rPr>
        <w:drawing>
          <wp:anchor distT="0" distB="4445" distL="114300" distR="114300" simplePos="0" relativeHeight="2" behindDoc="0" locked="0" layoutInCell="1" allowOverlap="1">
            <wp:simplePos x="0" y="0"/>
            <wp:positionH relativeFrom="column">
              <wp:posOffset>421005</wp:posOffset>
            </wp:positionH>
            <wp:positionV relativeFrom="paragraph">
              <wp:posOffset>-46990</wp:posOffset>
            </wp:positionV>
            <wp:extent cx="4500245" cy="2986405"/>
            <wp:effectExtent l="0" t="0" r="0" b="0"/>
            <wp:wrapTight wrapText="bothSides">
              <wp:wrapPolygon edited="0">
                <wp:start x="-38" y="0"/>
                <wp:lineTo x="-38" y="21458"/>
                <wp:lineTo x="21481" y="21458"/>
                <wp:lineTo x="21481" y="0"/>
                <wp:lineTo x="-3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4500245" cy="2986405"/>
                    </a:xfrm>
                    <a:prstGeom prst="rect">
                      <a:avLst/>
                    </a:prstGeom>
                  </pic:spPr>
                </pic:pic>
              </a:graphicData>
            </a:graphic>
          </wp:anchor>
        </w:drawing>
      </w:r>
      <w:r>
        <w:rPr>
          <w:rFonts w:ascii="Times New Roman" w:hAnsi="Times New Roman" w:cs="Times New Roman"/>
          <w:sz w:val="24"/>
          <w:szCs w:val="24"/>
        </w:rPr>
        <w:t xml:space="preserve"> </w:t>
      </w: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jc w:val="both"/>
        <w:rPr>
          <w:rFonts w:ascii="Times New Roman" w:hAnsi="Times New Roman" w:cs="Times New Roman"/>
          <w:sz w:val="24"/>
          <w:szCs w:val="24"/>
        </w:rPr>
      </w:pPr>
    </w:p>
    <w:p w:rsidR="00691966" w:rsidRDefault="00691966">
      <w:pPr>
        <w:spacing w:after="0" w:line="360" w:lineRule="auto"/>
        <w:rPr>
          <w:rFonts w:ascii="Times New Roman" w:hAnsi="Times New Roman" w:cs="Times New Roman"/>
          <w:sz w:val="24"/>
          <w:szCs w:val="24"/>
        </w:rPr>
      </w:pPr>
    </w:p>
    <w:p w:rsidR="00691966" w:rsidRDefault="00215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2.0 Protocol Flow</w:t>
      </w:r>
    </w:p>
    <w:p w:rsidR="00691966" w:rsidRDefault="00215B05">
      <w:pPr>
        <w:pStyle w:val="ListParagraph"/>
        <w:numPr>
          <w:ilvl w:val="0"/>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OAUTH ROLES:</w:t>
      </w:r>
    </w:p>
    <w:p w:rsidR="00691966" w:rsidRDefault="00215B05">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Resource Owner</w:t>
      </w:r>
    </w:p>
    <w:p w:rsidR="00691966" w:rsidRDefault="00215B05">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Client</w:t>
      </w:r>
    </w:p>
    <w:p w:rsidR="00691966" w:rsidRDefault="00215B05">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Resource Server</w:t>
      </w:r>
    </w:p>
    <w:p w:rsidR="00691966" w:rsidRDefault="00215B05">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Authorization Server </w:t>
      </w:r>
    </w:p>
    <w:p w:rsidR="00691966" w:rsidRDefault="00691966">
      <w:pPr>
        <w:spacing w:after="0" w:line="360" w:lineRule="auto"/>
        <w:rPr>
          <w:rFonts w:ascii="Times New Roman" w:hAnsi="Times New Roman" w:cs="Times New Roman"/>
          <w:b/>
          <w:sz w:val="24"/>
          <w:szCs w:val="24"/>
        </w:rPr>
      </w:pPr>
    </w:p>
    <w:p w:rsidR="00691966" w:rsidRDefault="00215B05">
      <w:pPr>
        <w:pStyle w:val="ListParagraph"/>
        <w:numPr>
          <w:ilvl w:val="0"/>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ACCESS TOKEN:</w:t>
      </w:r>
    </w:p>
    <w:p w:rsidR="00691966" w:rsidRDefault="00215B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Access token is credentials which are access protected resources. It is denoted as unidentified some encrypted date or signature in variable manner. Server can be identified both name and the password in it. Access token basically two formats such as structures and method of utilization whereas cryptographic properties.  </w:t>
      </w:r>
    </w:p>
    <w:p w:rsidR="00691966" w:rsidRDefault="00215B05">
      <w:pPr>
        <w:pStyle w:val="Default"/>
        <w:spacing w:line="360" w:lineRule="auto"/>
        <w:jc w:val="center"/>
        <w:rPr>
          <w:b/>
        </w:rPr>
      </w:pPr>
      <w:r>
        <w:rPr>
          <w:b/>
        </w:rPr>
        <w:lastRenderedPageBreak/>
        <w:t>II. OBJECTIVES</w:t>
      </w:r>
    </w:p>
    <w:p w:rsidR="00691966" w:rsidRDefault="00215B05">
      <w:pPr>
        <w:pStyle w:val="Default"/>
        <w:spacing w:line="360" w:lineRule="auto"/>
        <w:jc w:val="both"/>
      </w:pPr>
      <w:proofErr w:type="spellStart"/>
      <w:r>
        <w:t>OAuth</w:t>
      </w:r>
      <w:proofErr w:type="spellEnd"/>
      <w:r>
        <w:t xml:space="preserve"> framework is critical for network security and quite new for many users however to be concern to protect unexpected threats exploitation of the client data. Mainly focus on here to emphasized the practically shows the application of the </w:t>
      </w:r>
      <w:proofErr w:type="spellStart"/>
      <w:r>
        <w:t>OAuth</w:t>
      </w:r>
      <w:proofErr w:type="spellEnd"/>
      <w:r>
        <w:t xml:space="preserve"> process in technically with created application. It is obvious that many difficulties to be faced to overcome issues and uncertainty circumstances happening such configurations and installation process. In the latter part of the review allocate the space to discussed further problems in the real issues. </w:t>
      </w:r>
    </w:p>
    <w:p w:rsidR="00691966" w:rsidRDefault="00691966">
      <w:pPr>
        <w:spacing w:after="0" w:line="360" w:lineRule="auto"/>
        <w:jc w:val="both"/>
        <w:rPr>
          <w:rFonts w:ascii="Times New Roman" w:hAnsi="Times New Roman" w:cs="Times New Roman"/>
          <w:sz w:val="24"/>
          <w:szCs w:val="24"/>
        </w:rPr>
      </w:pPr>
    </w:p>
    <w:p w:rsidR="00691966" w:rsidRDefault="00215B05">
      <w:pPr>
        <w:pStyle w:val="ListParagraph"/>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III. OAUTH </w:t>
      </w:r>
      <w:proofErr w:type="gramStart"/>
      <w:r>
        <w:rPr>
          <w:rFonts w:ascii="Times New Roman" w:hAnsi="Times New Roman" w:cs="Times New Roman"/>
          <w:b/>
          <w:sz w:val="24"/>
          <w:szCs w:val="24"/>
        </w:rPr>
        <w:t>2.0  PROCESS</w:t>
      </w:r>
      <w:proofErr w:type="gramEnd"/>
    </w:p>
    <w:p w:rsidR="00691966" w:rsidRDefault="00215B05">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There are many important terminologies to be simplified on this process for learning perspective before further evaluation.</w:t>
      </w:r>
    </w:p>
    <w:p w:rsidR="00691966" w:rsidRDefault="00691966">
      <w:pPr>
        <w:pStyle w:val="ListParagraph"/>
        <w:spacing w:after="0" w:line="360" w:lineRule="auto"/>
        <w:ind w:left="0"/>
        <w:rPr>
          <w:rFonts w:ascii="Times New Roman" w:hAnsi="Times New Roman" w:cs="Times New Roman"/>
          <w:sz w:val="24"/>
          <w:szCs w:val="24"/>
        </w:rPr>
      </w:pPr>
    </w:p>
    <w:p w:rsidR="00691966" w:rsidRDefault="00215B05">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HTTP REDIRECTIONS</w:t>
      </w:r>
    </w:p>
    <w:p w:rsidR="00691966" w:rsidRDefault="00215B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Critical part of the Oath flow is the redirection the URL to another destination. After successful authorization an application the authorization server redirect the user - agent according to the access code or access token in the URL. Due to the criticality of the data in the redirected URL doesn’t redirect the user arbitrary details. </w:t>
      </w:r>
    </w:p>
    <w:p w:rsidR="00691966" w:rsidRDefault="00691966">
      <w:pPr>
        <w:spacing w:after="0" w:line="360" w:lineRule="auto"/>
        <w:jc w:val="both"/>
        <w:rPr>
          <w:rFonts w:ascii="Times New Roman" w:hAnsi="Times New Roman" w:cs="Times New Roman"/>
          <w:sz w:val="24"/>
          <w:szCs w:val="24"/>
        </w:rPr>
      </w:pPr>
    </w:p>
    <w:p w:rsidR="00691966" w:rsidRDefault="00215B05">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APPLICATION REGISTRATION </w:t>
      </w:r>
    </w:p>
    <w:p w:rsidR="00691966" w:rsidRDefault="00215B05">
      <w:pPr>
        <w:shd w:val="clear" w:color="auto" w:fill="FFFFFF"/>
        <w:spacing w:after="0" w:line="360" w:lineRule="auto"/>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 xml:space="preserve">Application should be registered with the service before using the </w:t>
      </w:r>
      <w:proofErr w:type="spellStart"/>
      <w:r>
        <w:rPr>
          <w:rFonts w:ascii="Times New Roman" w:eastAsia="Times New Roman" w:hAnsi="Times New Roman" w:cs="Times New Roman"/>
          <w:color w:val="323232"/>
          <w:sz w:val="24"/>
          <w:szCs w:val="24"/>
        </w:rPr>
        <w:t>OAuth</w:t>
      </w:r>
      <w:proofErr w:type="spellEnd"/>
      <w:r>
        <w:rPr>
          <w:rFonts w:ascii="Times New Roman" w:eastAsia="Times New Roman" w:hAnsi="Times New Roman" w:cs="Times New Roman"/>
          <w:color w:val="323232"/>
          <w:sz w:val="24"/>
          <w:szCs w:val="24"/>
        </w:rPr>
        <w:t>.  This process to be done via a registration form in the “developer” or “API” of the service’s website by providing the information as application Name, Application Website and the Redirect URI or Callback URL</w:t>
      </w:r>
    </w:p>
    <w:p w:rsidR="00691966" w:rsidRDefault="00215B05">
      <w:pPr>
        <w:pStyle w:val="ListParagraph"/>
        <w:numPr>
          <w:ilvl w:val="0"/>
          <w:numId w:val="5"/>
        </w:numPr>
        <w:shd w:val="clear" w:color="auto" w:fill="FFFFFF"/>
        <w:spacing w:after="0" w:line="360" w:lineRule="auto"/>
        <w:rPr>
          <w:rFonts w:ascii="Times New Roman" w:eastAsia="Times New Roman" w:hAnsi="Times New Roman" w:cs="Times New Roman"/>
          <w:b/>
          <w:color w:val="323232"/>
          <w:sz w:val="24"/>
          <w:szCs w:val="24"/>
        </w:rPr>
      </w:pPr>
      <w:r>
        <w:rPr>
          <w:rFonts w:ascii="Times New Roman" w:eastAsia="Times New Roman" w:hAnsi="Times New Roman" w:cs="Times New Roman"/>
          <w:b/>
          <w:color w:val="323232"/>
          <w:sz w:val="24"/>
          <w:szCs w:val="24"/>
        </w:rPr>
        <w:t xml:space="preserve">CLIENT ID AND CLIENT SECRET </w:t>
      </w:r>
    </w:p>
    <w:p w:rsidR="00691966" w:rsidRDefault="00215B05">
      <w:pPr>
        <w:pStyle w:val="NormalWeb"/>
        <w:shd w:val="clear" w:color="auto" w:fill="FFFFFF"/>
        <w:spacing w:beforeAutospacing="0" w:after="0" w:afterAutospacing="0" w:line="360" w:lineRule="auto"/>
        <w:jc w:val="both"/>
        <w:rPr>
          <w:color w:val="323232"/>
        </w:rPr>
      </w:pPr>
      <w:r>
        <w:rPr>
          <w:color w:val="323232"/>
        </w:rPr>
        <w:t>After registration of the application, in the form of client identifier and a client secret will issue the client credentials. The client ID is publicly exposed which is used by service API identify the application and also used to build authorization URL to users.</w:t>
      </w:r>
    </w:p>
    <w:p w:rsidR="00691966" w:rsidRDefault="00215B05">
      <w:pPr>
        <w:pStyle w:val="NormalWeb"/>
        <w:shd w:val="clear" w:color="auto" w:fill="FFFFFF"/>
        <w:spacing w:beforeAutospacing="0" w:after="0" w:afterAutospacing="0" w:line="30" w:lineRule="atLeast"/>
        <w:jc w:val="both"/>
        <w:rPr>
          <w:color w:val="323232"/>
        </w:rPr>
      </w:pPr>
      <w:r>
        <w:rPr>
          <w:color w:val="323232"/>
        </w:rPr>
        <w:t xml:space="preserve"> </w:t>
      </w:r>
    </w:p>
    <w:p w:rsidR="00691966" w:rsidRDefault="00691966">
      <w:pPr>
        <w:pStyle w:val="NormalWeb"/>
        <w:shd w:val="clear" w:color="auto" w:fill="FFFFFF"/>
        <w:spacing w:beforeAutospacing="0" w:after="0" w:afterAutospacing="0" w:line="30" w:lineRule="atLeast"/>
        <w:jc w:val="both"/>
        <w:rPr>
          <w:color w:val="323232"/>
        </w:rPr>
      </w:pPr>
    </w:p>
    <w:p w:rsidR="00691966" w:rsidRDefault="00691966">
      <w:pPr>
        <w:pStyle w:val="NormalWeb"/>
        <w:shd w:val="clear" w:color="auto" w:fill="FFFFFF"/>
        <w:spacing w:beforeAutospacing="0" w:after="0" w:afterAutospacing="0" w:line="30" w:lineRule="atLeast"/>
        <w:jc w:val="both"/>
        <w:rPr>
          <w:color w:val="323232"/>
        </w:rPr>
      </w:pPr>
    </w:p>
    <w:p w:rsidR="00691966" w:rsidRDefault="00691966">
      <w:pPr>
        <w:pStyle w:val="NormalWeb"/>
        <w:shd w:val="clear" w:color="auto" w:fill="FFFFFF"/>
        <w:spacing w:beforeAutospacing="0" w:after="0" w:afterAutospacing="0" w:line="30" w:lineRule="atLeast"/>
        <w:jc w:val="both"/>
        <w:rPr>
          <w:color w:val="323232"/>
        </w:rPr>
      </w:pPr>
    </w:p>
    <w:p w:rsidR="00691966" w:rsidRDefault="00691966">
      <w:pPr>
        <w:pStyle w:val="NormalWeb"/>
        <w:shd w:val="clear" w:color="auto" w:fill="FFFFFF"/>
        <w:spacing w:beforeAutospacing="0" w:after="0" w:afterAutospacing="0" w:line="30" w:lineRule="atLeast"/>
        <w:jc w:val="both"/>
        <w:rPr>
          <w:color w:val="323232"/>
        </w:rPr>
      </w:pPr>
    </w:p>
    <w:p w:rsidR="00691966" w:rsidRDefault="00691966">
      <w:pPr>
        <w:pStyle w:val="NormalWeb"/>
        <w:shd w:val="clear" w:color="auto" w:fill="FFFFFF"/>
        <w:spacing w:beforeAutospacing="0" w:after="0" w:afterAutospacing="0" w:line="30" w:lineRule="atLeast"/>
        <w:jc w:val="both"/>
        <w:rPr>
          <w:color w:val="323232"/>
        </w:rPr>
      </w:pPr>
    </w:p>
    <w:p w:rsidR="00691966" w:rsidRDefault="00516559">
      <w:pPr>
        <w:pStyle w:val="NormalWeb"/>
        <w:shd w:val="clear" w:color="auto" w:fill="FFFFFF"/>
        <w:spacing w:beforeAutospacing="0" w:after="0" w:afterAutospacing="0" w:line="30" w:lineRule="atLeast"/>
        <w:ind w:left="720"/>
        <w:jc w:val="center"/>
        <w:rPr>
          <w:b/>
          <w:color w:val="323232"/>
        </w:rPr>
      </w:pPr>
      <w:r>
        <w:rPr>
          <w:b/>
          <w:color w:val="323232"/>
        </w:rPr>
        <w:lastRenderedPageBreak/>
        <w:t xml:space="preserve">IV. </w:t>
      </w:r>
      <w:r w:rsidR="001A0ED6">
        <w:rPr>
          <w:b/>
          <w:color w:val="323232"/>
        </w:rPr>
        <w:t>AUTHORIZATION GRANT</w:t>
      </w:r>
    </w:p>
    <w:p w:rsidR="00691966" w:rsidRDefault="00215B05">
      <w:pPr>
        <w:pStyle w:val="NormalWeb"/>
        <w:shd w:val="clear" w:color="auto" w:fill="FFFFFF"/>
        <w:spacing w:beforeAutospacing="0" w:after="330" w:afterAutospacing="0" w:line="360" w:lineRule="auto"/>
        <w:rPr>
          <w:color w:val="323232"/>
        </w:rPr>
      </w:pPr>
      <w:bookmarkStart w:id="0" w:name="authorization-grant"/>
      <w:bookmarkEnd w:id="0"/>
      <w:r>
        <w:rPr>
          <w:color w:val="323232"/>
        </w:rPr>
        <w:t xml:space="preserve">In the figure 1 shows the first steps such as cover obtaining an authorization grant and access token. </w:t>
      </w:r>
    </w:p>
    <w:p w:rsidR="00691966" w:rsidRDefault="00215B05">
      <w:pPr>
        <w:pStyle w:val="NormalWeb"/>
        <w:shd w:val="clear" w:color="auto" w:fill="FFFFFF"/>
        <w:spacing w:beforeAutospacing="0" w:after="330" w:afterAutospacing="0" w:line="360" w:lineRule="auto"/>
        <w:rPr>
          <w:color w:val="323232"/>
        </w:rPr>
      </w:pPr>
      <w:r>
        <w:rPr>
          <w:color w:val="323232"/>
        </w:rPr>
        <w:t xml:space="preserve">Here are the </w:t>
      </w:r>
      <w:proofErr w:type="spellStart"/>
      <w:r>
        <w:rPr>
          <w:color w:val="323232"/>
        </w:rPr>
        <w:t>OAuth</w:t>
      </w:r>
      <w:proofErr w:type="spellEnd"/>
      <w:r>
        <w:rPr>
          <w:color w:val="323232"/>
        </w:rPr>
        <w:t xml:space="preserve"> 2 authorization grant types: </w:t>
      </w:r>
    </w:p>
    <w:p w:rsidR="00691966" w:rsidRDefault="00215B05">
      <w:pPr>
        <w:numPr>
          <w:ilvl w:val="0"/>
          <w:numId w:val="4"/>
        </w:numPr>
        <w:shd w:val="clear" w:color="auto" w:fill="FFFFFF"/>
        <w:spacing w:beforeAutospacing="1" w:after="0" w:line="360" w:lineRule="auto"/>
        <w:rPr>
          <w:rFonts w:ascii="Times New Roman" w:hAnsi="Times New Roman" w:cs="Times New Roman"/>
          <w:color w:val="323232"/>
        </w:rPr>
      </w:pPr>
      <w:r>
        <w:rPr>
          <w:rStyle w:val="Strong"/>
          <w:rFonts w:ascii="Times New Roman" w:hAnsi="Times New Roman" w:cs="Times New Roman"/>
          <w:color w:val="323232"/>
        </w:rPr>
        <w:t>Authorization Code</w:t>
      </w:r>
      <w:r>
        <w:rPr>
          <w:rFonts w:ascii="Times New Roman" w:hAnsi="Times New Roman" w:cs="Times New Roman"/>
          <w:color w:val="323232"/>
        </w:rPr>
        <w:t>: used for server-side Applications</w:t>
      </w:r>
    </w:p>
    <w:p w:rsidR="00691966" w:rsidRDefault="00215B05">
      <w:pPr>
        <w:numPr>
          <w:ilvl w:val="0"/>
          <w:numId w:val="4"/>
        </w:numPr>
        <w:shd w:val="clear" w:color="auto" w:fill="FFFFFF"/>
        <w:spacing w:after="0" w:line="360" w:lineRule="auto"/>
        <w:rPr>
          <w:rFonts w:ascii="Times New Roman" w:hAnsi="Times New Roman" w:cs="Times New Roman"/>
          <w:color w:val="323232"/>
        </w:rPr>
      </w:pPr>
      <w:r>
        <w:rPr>
          <w:rStyle w:val="Strong"/>
          <w:rFonts w:ascii="Times New Roman" w:hAnsi="Times New Roman" w:cs="Times New Roman"/>
          <w:color w:val="323232"/>
        </w:rPr>
        <w:t>Implicit</w:t>
      </w:r>
      <w:r>
        <w:rPr>
          <w:rFonts w:ascii="Times New Roman" w:hAnsi="Times New Roman" w:cs="Times New Roman"/>
          <w:color w:val="323232"/>
        </w:rPr>
        <w:t>: used for  Mobile Apps or Web Applications</w:t>
      </w:r>
    </w:p>
    <w:p w:rsidR="00691966" w:rsidRDefault="00215B05">
      <w:pPr>
        <w:numPr>
          <w:ilvl w:val="0"/>
          <w:numId w:val="4"/>
        </w:numPr>
        <w:shd w:val="clear" w:color="auto" w:fill="FFFFFF"/>
        <w:spacing w:after="0" w:line="360" w:lineRule="auto"/>
        <w:rPr>
          <w:rFonts w:ascii="Times New Roman" w:hAnsi="Times New Roman" w:cs="Times New Roman"/>
          <w:color w:val="323232"/>
        </w:rPr>
      </w:pPr>
      <w:r>
        <w:rPr>
          <w:rStyle w:val="Strong"/>
          <w:rFonts w:ascii="Times New Roman" w:hAnsi="Times New Roman" w:cs="Times New Roman"/>
          <w:color w:val="323232"/>
        </w:rPr>
        <w:t>Resource Owner Password Credentials</w:t>
      </w:r>
      <w:r>
        <w:rPr>
          <w:rFonts w:ascii="Times New Roman" w:hAnsi="Times New Roman" w:cs="Times New Roman"/>
          <w:color w:val="323232"/>
        </w:rPr>
        <w:t>: used for trusted Applications</w:t>
      </w:r>
    </w:p>
    <w:p w:rsidR="00691966" w:rsidRDefault="00215B05">
      <w:pPr>
        <w:numPr>
          <w:ilvl w:val="0"/>
          <w:numId w:val="4"/>
        </w:numPr>
        <w:shd w:val="clear" w:color="auto" w:fill="FFFFFF"/>
        <w:spacing w:afterAutospacing="1" w:line="360" w:lineRule="auto"/>
        <w:rPr>
          <w:rFonts w:ascii="Times New Roman" w:hAnsi="Times New Roman" w:cs="Times New Roman"/>
          <w:color w:val="323232"/>
        </w:rPr>
      </w:pPr>
      <w:r>
        <w:rPr>
          <w:rStyle w:val="Strong"/>
          <w:rFonts w:ascii="Times New Roman" w:hAnsi="Times New Roman" w:cs="Times New Roman"/>
          <w:color w:val="323232"/>
        </w:rPr>
        <w:t>Client Credentials</w:t>
      </w:r>
      <w:r>
        <w:rPr>
          <w:rFonts w:ascii="Times New Roman" w:hAnsi="Times New Roman" w:cs="Times New Roman"/>
          <w:color w:val="323232"/>
        </w:rPr>
        <w:t>: used with Applications API access</w:t>
      </w:r>
    </w:p>
    <w:p w:rsidR="00691966" w:rsidRDefault="00215B05">
      <w:pPr>
        <w:pStyle w:val="NormalWeb"/>
        <w:shd w:val="clear" w:color="auto" w:fill="FFFFFF"/>
        <w:spacing w:beforeAutospacing="0" w:after="0" w:afterAutospacing="0" w:line="30" w:lineRule="atLeast"/>
        <w:rPr>
          <w:color w:val="323232"/>
        </w:rPr>
      </w:pPr>
      <w:r>
        <w:rPr>
          <w:color w:val="323232"/>
        </w:rPr>
        <w:t>Now we will describe grant types in more detail, their use cases and flows, in the following sections.</w:t>
      </w:r>
    </w:p>
    <w:p w:rsidR="00691966" w:rsidRDefault="00691966">
      <w:pPr>
        <w:pStyle w:val="NormalWeb"/>
        <w:shd w:val="clear" w:color="auto" w:fill="FFFFFF"/>
        <w:spacing w:beforeAutospacing="0" w:after="0" w:afterAutospacing="0" w:line="30" w:lineRule="atLeast"/>
        <w:rPr>
          <w:color w:val="323232"/>
        </w:rPr>
      </w:pPr>
    </w:p>
    <w:p w:rsidR="00691966" w:rsidRDefault="00215B05">
      <w:pPr>
        <w:pStyle w:val="NormalWeb"/>
        <w:numPr>
          <w:ilvl w:val="0"/>
          <w:numId w:val="6"/>
        </w:numPr>
        <w:shd w:val="clear" w:color="auto" w:fill="FFFFFF"/>
        <w:spacing w:beforeAutospacing="0" w:after="0" w:afterAutospacing="0" w:line="30" w:lineRule="atLeast"/>
        <w:ind w:left="0" w:firstLine="270"/>
        <w:rPr>
          <w:color w:val="323232"/>
        </w:rPr>
      </w:pPr>
      <w:r>
        <w:rPr>
          <w:rStyle w:val="Strong"/>
          <w:color w:val="323232"/>
        </w:rPr>
        <w:t>AUTHORIZATION CODE</w:t>
      </w:r>
    </w:p>
    <w:p w:rsidR="00691966" w:rsidRPr="00500778" w:rsidRDefault="00215B05">
      <w:pPr>
        <w:pStyle w:val="NormalWeb"/>
        <w:shd w:val="clear" w:color="auto" w:fill="FFFFFF"/>
        <w:spacing w:beforeAutospacing="0" w:after="0" w:afterAutospacing="0" w:line="360" w:lineRule="auto"/>
        <w:jc w:val="both"/>
        <w:rPr>
          <w:color w:val="323232"/>
        </w:rPr>
      </w:pPr>
      <w:bookmarkStart w:id="1" w:name="grant-type-authorization-code"/>
      <w:bookmarkEnd w:id="1"/>
      <w:r w:rsidRPr="00500778">
        <w:rPr>
          <w:color w:val="323232"/>
        </w:rPr>
        <w:t>For optimization of the server-side applications the </w:t>
      </w:r>
      <w:r w:rsidRPr="00500778">
        <w:rPr>
          <w:rStyle w:val="Strong"/>
          <w:b w:val="0"/>
          <w:color w:val="323232"/>
        </w:rPr>
        <w:t>authorization code</w:t>
      </w:r>
      <w:r w:rsidRPr="00500778">
        <w:rPr>
          <w:color w:val="323232"/>
        </w:rPr>
        <w:t> grant type is being used apart of that it can be maintained the client</w:t>
      </w:r>
      <w:r w:rsidRPr="00500778">
        <w:rPr>
          <w:rStyle w:val="Emphasis"/>
          <w:color w:val="323232"/>
        </w:rPr>
        <w:t xml:space="preserve"> Secret</w:t>
      </w:r>
      <w:r w:rsidRPr="00500778">
        <w:rPr>
          <w:color w:val="323232"/>
        </w:rPr>
        <w:t> confidentiality. Authorization code is a process of redirection such as implication of interacting with the web browser (</w:t>
      </w:r>
      <w:r w:rsidRPr="00500778">
        <w:rPr>
          <w:rStyle w:val="Emphasis"/>
          <w:color w:val="323232"/>
        </w:rPr>
        <w:t>user-agent)</w:t>
      </w:r>
      <w:r w:rsidRPr="00500778">
        <w:rPr>
          <w:color w:val="323232"/>
        </w:rPr>
        <w:t xml:space="preserve"> and receiving API authorization codes. </w:t>
      </w:r>
    </w:p>
    <w:p w:rsidR="00691966" w:rsidRDefault="00215B05">
      <w:pPr>
        <w:pStyle w:val="Default"/>
        <w:spacing w:line="360" w:lineRule="auto"/>
        <w:jc w:val="both"/>
      </w:pPr>
      <w:r>
        <w:rPr>
          <w:noProof/>
        </w:rPr>
        <w:drawing>
          <wp:anchor distT="0" distB="9525" distL="114300" distR="120015" simplePos="0" relativeHeight="3" behindDoc="0" locked="0" layoutInCell="1" allowOverlap="1">
            <wp:simplePos x="0" y="0"/>
            <wp:positionH relativeFrom="column">
              <wp:posOffset>206375</wp:posOffset>
            </wp:positionH>
            <wp:positionV relativeFrom="paragraph">
              <wp:posOffset>96520</wp:posOffset>
            </wp:positionV>
            <wp:extent cx="5175885" cy="3000375"/>
            <wp:effectExtent l="0" t="0" r="0" b="0"/>
            <wp:wrapTight wrapText="bothSides">
              <wp:wrapPolygon edited="0">
                <wp:start x="-30" y="0"/>
                <wp:lineTo x="-30" y="21502"/>
                <wp:lineTo x="21538" y="21502"/>
                <wp:lineTo x="21538" y="0"/>
                <wp:lineTo x="-3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175885" cy="3000375"/>
                    </a:xfrm>
                    <a:prstGeom prst="rect">
                      <a:avLst/>
                    </a:prstGeom>
                  </pic:spPr>
                </pic:pic>
              </a:graphicData>
            </a:graphic>
          </wp:anchor>
        </w:drawing>
      </w:r>
      <w:r>
        <w:t xml:space="preserve">         </w:t>
      </w:r>
    </w:p>
    <w:p w:rsidR="00691966" w:rsidRDefault="00691966">
      <w:pPr>
        <w:pStyle w:val="Default"/>
        <w:spacing w:line="360" w:lineRule="auto"/>
        <w:jc w:val="both"/>
      </w:pPr>
    </w:p>
    <w:p w:rsidR="00691966" w:rsidRDefault="00691966">
      <w:pPr>
        <w:pStyle w:val="Default"/>
        <w:spacing w:line="360" w:lineRule="auto"/>
        <w:jc w:val="both"/>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2 Authorization code flow</w:t>
      </w:r>
    </w:p>
    <w:p w:rsidR="00691966" w:rsidRDefault="00691966">
      <w:pPr>
        <w:spacing w:after="0" w:line="360" w:lineRule="auto"/>
        <w:jc w:val="center"/>
        <w:rPr>
          <w:rFonts w:ascii="Times New Roman" w:hAnsi="Times New Roman" w:cs="Times New Roman"/>
          <w:b/>
          <w:sz w:val="24"/>
          <w:szCs w:val="24"/>
        </w:rPr>
      </w:pPr>
    </w:p>
    <w:p w:rsidR="00691966" w:rsidRDefault="00215B05">
      <w:pPr>
        <w:pStyle w:val="Heading1"/>
        <w:shd w:val="clear" w:color="auto" w:fill="FFFFFF"/>
        <w:spacing w:before="0" w:after="200" w:line="30" w:lineRule="atLeast"/>
        <w:jc w:val="center"/>
        <w:rPr>
          <w:rFonts w:ascii="Times New Roman" w:hAnsi="Times New Roman" w:cs="Times New Roman"/>
          <w:bCs w:val="0"/>
          <w:color w:val="202124"/>
          <w:sz w:val="24"/>
          <w:szCs w:val="24"/>
        </w:rPr>
      </w:pPr>
      <w:r>
        <w:rPr>
          <w:rFonts w:ascii="Times New Roman" w:hAnsi="Times New Roman" w:cs="Times New Roman"/>
          <w:bCs w:val="0"/>
          <w:color w:val="202124"/>
          <w:sz w:val="24"/>
          <w:szCs w:val="24"/>
        </w:rPr>
        <w:lastRenderedPageBreak/>
        <w:t>V. OAUTH 2.0 FOR CLIENT-SIDE WEB APPLICATIONS</w:t>
      </w:r>
    </w:p>
    <w:p w:rsidR="00691966" w:rsidRDefault="00691966">
      <w:pPr>
        <w:spacing w:after="0" w:line="288" w:lineRule="auto"/>
      </w:pPr>
    </w:p>
    <w:p w:rsidR="00691966" w:rsidRDefault="00215B05">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This document explain implementation of  </w:t>
      </w:r>
      <w:proofErr w:type="spellStart"/>
      <w:r>
        <w:rPr>
          <w:rFonts w:ascii="Times New Roman" w:hAnsi="Times New Roman" w:cs="Times New Roman"/>
          <w:sz w:val="24"/>
          <w:szCs w:val="24"/>
        </w:rPr>
        <w:t>OAth</w:t>
      </w:r>
      <w:proofErr w:type="spellEnd"/>
      <w:r>
        <w:rPr>
          <w:rFonts w:ascii="Times New Roman" w:hAnsi="Times New Roman" w:cs="Times New Roman"/>
          <w:sz w:val="24"/>
          <w:szCs w:val="24"/>
        </w:rPr>
        <w:t xml:space="preserve"> 2.0 of  authorization to access of Google API from JavaScript web application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2.0 is allow users to shared specific data while keeping their user name \, password and other details privately. </w:t>
      </w:r>
      <w:r w:rsidR="001467CD">
        <w:rPr>
          <w:rFonts w:ascii="Times New Roman" w:hAnsi="Times New Roman" w:cs="Times New Roman"/>
          <w:sz w:val="24"/>
          <w:szCs w:val="24"/>
        </w:rPr>
        <w:t>In facts</w:t>
      </w:r>
      <w:r>
        <w:rPr>
          <w:rFonts w:ascii="Times New Roman" w:hAnsi="Times New Roman" w:cs="Times New Roman"/>
          <w:sz w:val="24"/>
          <w:szCs w:val="24"/>
        </w:rPr>
        <w:t xml:space="preserve">, application can store information by obtaining authorization of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2.0 in Google API.</w:t>
      </w:r>
    </w:p>
    <w:p w:rsidR="00691966" w:rsidRDefault="00691966">
      <w:pPr>
        <w:spacing w:after="0" w:line="30" w:lineRule="atLeast"/>
        <w:ind w:left="360"/>
        <w:rPr>
          <w:rFonts w:ascii="Times New Roman" w:hAnsi="Times New Roman" w:cs="Times New Roman"/>
          <w:sz w:val="24"/>
          <w:szCs w:val="24"/>
        </w:rPr>
      </w:pPr>
    </w:p>
    <w:p w:rsidR="00691966" w:rsidRDefault="00215B05">
      <w:pPr>
        <w:pStyle w:val="Heading3"/>
        <w:numPr>
          <w:ilvl w:val="0"/>
          <w:numId w:val="7"/>
        </w:numPr>
        <w:shd w:val="clear" w:color="auto" w:fill="FFFFFF"/>
        <w:spacing w:before="0" w:after="200" w:line="288" w:lineRule="auto"/>
        <w:ind w:right="-600"/>
        <w:rPr>
          <w:rFonts w:ascii="Times New Roman" w:hAnsi="Times New Roman" w:cs="Times New Roman"/>
          <w:bCs w:val="0"/>
          <w:color w:val="202124"/>
          <w:sz w:val="24"/>
          <w:szCs w:val="30"/>
        </w:rPr>
      </w:pPr>
      <w:r>
        <w:rPr>
          <w:rFonts w:ascii="Times New Roman" w:hAnsi="Times New Roman" w:cs="Times New Roman"/>
          <w:bCs w:val="0"/>
          <w:color w:val="202124"/>
          <w:sz w:val="24"/>
          <w:szCs w:val="30"/>
        </w:rPr>
        <w:t>ENABLE APIS FOR YOUR PROJECT</w:t>
      </w:r>
    </w:p>
    <w:p w:rsidR="00691966" w:rsidRDefault="00F46CD2">
      <w:pPr>
        <w:numPr>
          <w:ilvl w:val="0"/>
          <w:numId w:val="8"/>
        </w:numPr>
        <w:shd w:val="clear" w:color="auto" w:fill="FFFFFF"/>
        <w:spacing w:after="0" w:line="360" w:lineRule="auto"/>
      </w:pPr>
      <w:hyperlink r:id="rId11">
        <w:r w:rsidR="00215B05">
          <w:rPr>
            <w:rStyle w:val="InternetLink"/>
            <w:rFonts w:ascii="Times New Roman" w:hAnsi="Times New Roman" w:cs="Times New Roman"/>
            <w:color w:val="auto"/>
            <w:sz w:val="24"/>
            <w:u w:val="none"/>
          </w:rPr>
          <w:t>Open the API Library</w:t>
        </w:r>
      </w:hyperlink>
      <w:r w:rsidR="00215B05">
        <w:rPr>
          <w:rFonts w:ascii="Times New Roman" w:hAnsi="Times New Roman" w:cs="Times New Roman"/>
          <w:sz w:val="24"/>
        </w:rPr>
        <w:t> in the Google API Console.</w:t>
      </w:r>
    </w:p>
    <w:p w:rsidR="00691966" w:rsidRDefault="00215B05">
      <w:pPr>
        <w:numPr>
          <w:ilvl w:val="0"/>
          <w:numId w:val="8"/>
        </w:numPr>
        <w:shd w:val="clear" w:color="auto" w:fill="FFFFFF"/>
        <w:spacing w:after="0" w:line="360" w:lineRule="auto"/>
        <w:rPr>
          <w:rFonts w:ascii="Times New Roman" w:hAnsi="Times New Roman" w:cs="Times New Roman"/>
        </w:rPr>
      </w:pPr>
      <w:r>
        <w:rPr>
          <w:rFonts w:ascii="Times New Roman" w:hAnsi="Times New Roman" w:cs="Times New Roman"/>
        </w:rPr>
        <w:t>Create a new project.</w:t>
      </w:r>
    </w:p>
    <w:p w:rsidR="00691966" w:rsidRDefault="00215B05">
      <w:pPr>
        <w:numPr>
          <w:ilvl w:val="0"/>
          <w:numId w:val="8"/>
        </w:numPr>
        <w:shd w:val="clear" w:color="auto" w:fill="FFFFFF"/>
        <w:spacing w:after="0" w:line="360" w:lineRule="auto"/>
        <w:rPr>
          <w:rFonts w:ascii="Times New Roman" w:hAnsi="Times New Roman" w:cs="Times New Roman"/>
        </w:rPr>
      </w:pPr>
      <w:r>
        <w:rPr>
          <w:rFonts w:ascii="Times New Roman" w:hAnsi="Times New Roman" w:cs="Times New Roman"/>
        </w:rPr>
        <w:t xml:space="preserve">Selected required API product from the Google API Family. </w:t>
      </w:r>
    </w:p>
    <w:p w:rsidR="00691966" w:rsidRDefault="00215B05">
      <w:pPr>
        <w:numPr>
          <w:ilvl w:val="0"/>
          <w:numId w:val="8"/>
        </w:numPr>
        <w:shd w:val="clear" w:color="auto" w:fill="FFFFFF"/>
        <w:spacing w:after="0" w:line="360" w:lineRule="auto"/>
        <w:rPr>
          <w:rFonts w:ascii="Times New Roman" w:hAnsi="Times New Roman" w:cs="Times New Roman"/>
        </w:rPr>
      </w:pPr>
      <w:r>
        <w:rPr>
          <w:rFonts w:ascii="Times New Roman" w:hAnsi="Times New Roman" w:cs="Times New Roman"/>
        </w:rPr>
        <w:t>Click the </w:t>
      </w:r>
      <w:r>
        <w:rPr>
          <w:rFonts w:ascii="Times New Roman" w:hAnsi="Times New Roman" w:cs="Times New Roman"/>
          <w:b/>
          <w:bCs/>
        </w:rPr>
        <w:t>Enable</w:t>
      </w:r>
      <w:r>
        <w:rPr>
          <w:rFonts w:ascii="Times New Roman" w:hAnsi="Times New Roman" w:cs="Times New Roman"/>
        </w:rPr>
        <w:t> button</w:t>
      </w:r>
    </w:p>
    <w:p w:rsidR="00691966" w:rsidRDefault="00215B05">
      <w:pPr>
        <w:numPr>
          <w:ilvl w:val="0"/>
          <w:numId w:val="8"/>
        </w:numPr>
        <w:shd w:val="clear" w:color="auto" w:fill="FFFFFF"/>
        <w:spacing w:after="0" w:line="360" w:lineRule="auto"/>
        <w:rPr>
          <w:rFonts w:ascii="Times New Roman" w:hAnsi="Times New Roman" w:cs="Times New Roman"/>
        </w:rPr>
      </w:pPr>
      <w:r>
        <w:rPr>
          <w:rFonts w:ascii="Times New Roman" w:hAnsi="Times New Roman" w:cs="Times New Roman"/>
        </w:rPr>
        <w:t>If prompted, enable billing.</w:t>
      </w:r>
    </w:p>
    <w:p w:rsidR="00691966" w:rsidRDefault="00215B05">
      <w:pPr>
        <w:numPr>
          <w:ilvl w:val="0"/>
          <w:numId w:val="8"/>
        </w:numPr>
        <w:shd w:val="clear" w:color="auto" w:fill="FFFFFF"/>
        <w:spacing w:after="0" w:line="360" w:lineRule="auto"/>
        <w:rPr>
          <w:rFonts w:ascii="Times New Roman" w:hAnsi="Times New Roman" w:cs="Times New Roman"/>
        </w:rPr>
      </w:pPr>
      <w:r>
        <w:rPr>
          <w:rFonts w:ascii="Times New Roman" w:hAnsi="Times New Roman" w:cs="Times New Roman"/>
        </w:rPr>
        <w:t>If prompted, read and accept the API's Terms of Service.</w:t>
      </w:r>
    </w:p>
    <w:p w:rsidR="00691966" w:rsidRDefault="00691966">
      <w:pPr>
        <w:spacing w:after="0" w:line="30" w:lineRule="atLeast"/>
        <w:ind w:left="360"/>
        <w:rPr>
          <w:rFonts w:ascii="Times New Roman" w:hAnsi="Times New Roman" w:cs="Times New Roman"/>
          <w:sz w:val="24"/>
          <w:szCs w:val="24"/>
        </w:rPr>
      </w:pPr>
    </w:p>
    <w:p w:rsidR="00691966" w:rsidRDefault="00215B05">
      <w:pPr>
        <w:pStyle w:val="ListParagraph"/>
        <w:numPr>
          <w:ilvl w:val="0"/>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EMAIL AUTHORIZATION </w:t>
      </w:r>
    </w:p>
    <w:p w:rsidR="00691966" w:rsidRDefault="00215B05">
      <w:pPr>
        <w:spacing w:after="0" w:line="360" w:lineRule="auto"/>
        <w:rPr>
          <w:rFonts w:ascii="Times New Roman" w:hAnsi="Times New Roman" w:cs="Times New Roman"/>
          <w:sz w:val="24"/>
          <w:szCs w:val="24"/>
        </w:rPr>
      </w:pPr>
      <w:r>
        <w:rPr>
          <w:rFonts w:ascii="Times New Roman" w:hAnsi="Times New Roman" w:cs="Times New Roman"/>
          <w:sz w:val="24"/>
          <w:szCs w:val="24"/>
        </w:rPr>
        <w:t>User must give the authorization as shown in the figure 3</w:t>
      </w:r>
    </w:p>
    <w:p w:rsidR="00691966" w:rsidRDefault="00215B0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5080" distL="114300" distR="118110" simplePos="0" relativeHeight="8" behindDoc="0" locked="0" layoutInCell="1" allowOverlap="1">
            <wp:simplePos x="0" y="0"/>
            <wp:positionH relativeFrom="column">
              <wp:posOffset>609600</wp:posOffset>
            </wp:positionH>
            <wp:positionV relativeFrom="paragraph">
              <wp:posOffset>128905</wp:posOffset>
            </wp:positionV>
            <wp:extent cx="4396740" cy="2471420"/>
            <wp:effectExtent l="0" t="0" r="0" b="0"/>
            <wp:wrapTight wrapText="bothSides">
              <wp:wrapPolygon edited="0">
                <wp:start x="-45" y="0"/>
                <wp:lineTo x="-45" y="21434"/>
                <wp:lineTo x="21519" y="21434"/>
                <wp:lineTo x="21519" y="0"/>
                <wp:lineTo x="-45" y="0"/>
              </wp:wrapPolygon>
            </wp:wrapTight>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a:blip r:embed="rId12"/>
                    <a:stretch>
                      <a:fillRect/>
                    </a:stretch>
                  </pic:blipFill>
                  <pic:spPr bwMode="auto">
                    <a:xfrm>
                      <a:off x="0" y="0"/>
                      <a:ext cx="4396740" cy="2471420"/>
                    </a:xfrm>
                    <a:prstGeom prst="rect">
                      <a:avLst/>
                    </a:prstGeom>
                  </pic:spPr>
                </pic:pic>
              </a:graphicData>
            </a:graphic>
          </wp:anchor>
        </w:drawing>
      </w: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3 Authorization Link</w:t>
      </w:r>
    </w:p>
    <w:p w:rsidR="00691966" w:rsidRDefault="00691966">
      <w:pPr>
        <w:pStyle w:val="ListParagraph"/>
        <w:spacing w:after="0" w:line="360" w:lineRule="auto"/>
        <w:rPr>
          <w:rFonts w:ascii="Times New Roman" w:hAnsi="Times New Roman" w:cs="Times New Roman"/>
          <w:b/>
          <w:sz w:val="24"/>
          <w:szCs w:val="24"/>
        </w:rPr>
      </w:pPr>
    </w:p>
    <w:p w:rsidR="00691966" w:rsidRDefault="00215B05">
      <w:pPr>
        <w:spacing w:after="0" w:line="360" w:lineRule="auto"/>
        <w:jc w:val="both"/>
        <w:rPr>
          <w:rFonts w:ascii="Times New Roman" w:hAnsi="Times New Roman" w:cs="Times New Roman"/>
          <w:color w:val="323232"/>
          <w:sz w:val="24"/>
          <w:szCs w:val="24"/>
          <w:highlight w:val="white"/>
        </w:rPr>
      </w:pPr>
      <w:r>
        <w:rPr>
          <w:rFonts w:ascii="Times New Roman" w:hAnsi="Times New Roman" w:cs="Times New Roman"/>
          <w:color w:val="323232"/>
          <w:sz w:val="24"/>
          <w:szCs w:val="24"/>
          <w:shd w:val="clear" w:color="auto" w:fill="FFFFFF"/>
        </w:rPr>
        <w:t xml:space="preserve">Click the link to get into the service then authenticate the identity then they will prompted the service authorized or deny the access. It should be Enabled the necessary application.  </w:t>
      </w:r>
    </w:p>
    <w:p w:rsidR="00691966" w:rsidRDefault="00691966">
      <w:pPr>
        <w:pStyle w:val="ListParagraph"/>
        <w:spacing w:after="0" w:line="360" w:lineRule="auto"/>
        <w:rPr>
          <w:rFonts w:ascii="Times New Roman" w:hAnsi="Times New Roman" w:cs="Times New Roman"/>
          <w:b/>
          <w:sz w:val="24"/>
          <w:szCs w:val="24"/>
        </w:rPr>
      </w:pPr>
    </w:p>
    <w:p w:rsidR="00691966" w:rsidRDefault="00691966">
      <w:pPr>
        <w:pStyle w:val="ListParagraph"/>
        <w:spacing w:after="0" w:line="360" w:lineRule="auto"/>
        <w:rPr>
          <w:rFonts w:ascii="Times New Roman" w:hAnsi="Times New Roman" w:cs="Times New Roman"/>
          <w:b/>
          <w:sz w:val="24"/>
          <w:szCs w:val="24"/>
        </w:rPr>
      </w:pPr>
    </w:p>
    <w:p w:rsidR="00691966" w:rsidRDefault="00215B05">
      <w:pPr>
        <w:pStyle w:val="ListParagraph"/>
        <w:numPr>
          <w:ilvl w:val="0"/>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USER AUTHORIZED APPLICATION </w:t>
      </w: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5080" distL="114300" distR="114300" simplePos="0" relativeHeight="5" behindDoc="0" locked="0" layoutInCell="1" allowOverlap="1">
            <wp:simplePos x="0" y="0"/>
            <wp:positionH relativeFrom="column">
              <wp:posOffset>269875</wp:posOffset>
            </wp:positionH>
            <wp:positionV relativeFrom="paragraph">
              <wp:posOffset>259080</wp:posOffset>
            </wp:positionV>
            <wp:extent cx="4672330" cy="2623820"/>
            <wp:effectExtent l="0" t="0" r="0" b="0"/>
            <wp:wrapTight wrapText="bothSides">
              <wp:wrapPolygon edited="0">
                <wp:start x="-15" y="0"/>
                <wp:lineTo x="-15" y="21469"/>
                <wp:lineTo x="21482" y="21469"/>
                <wp:lineTo x="21482" y="0"/>
                <wp:lineTo x="-15"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a:stretch>
                      <a:fillRect/>
                    </a:stretch>
                  </pic:blipFill>
                  <pic:spPr bwMode="auto">
                    <a:xfrm>
                      <a:off x="0" y="0"/>
                      <a:ext cx="4672330" cy="2623820"/>
                    </a:xfrm>
                    <a:prstGeom prst="rect">
                      <a:avLst/>
                    </a:prstGeom>
                  </pic:spPr>
                </pic:pic>
              </a:graphicData>
            </a:graphic>
          </wp:anchor>
        </w:drawing>
      </w: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 Enable API Google Drive</w:t>
      </w:r>
    </w:p>
    <w:p w:rsidR="00691966" w:rsidRDefault="00691966">
      <w:pPr>
        <w:spacing w:after="0" w:line="360" w:lineRule="auto"/>
        <w:jc w:val="center"/>
        <w:rPr>
          <w:rFonts w:ascii="Times New Roman" w:hAnsi="Times New Roman" w:cs="Times New Roman"/>
          <w:b/>
          <w:sz w:val="24"/>
          <w:szCs w:val="24"/>
        </w:rPr>
      </w:pPr>
    </w:p>
    <w:p w:rsidR="00691966" w:rsidRDefault="00215B05">
      <w:pPr>
        <w:pStyle w:val="Heading3"/>
        <w:numPr>
          <w:ilvl w:val="0"/>
          <w:numId w:val="7"/>
        </w:numPr>
        <w:shd w:val="clear" w:color="auto" w:fill="FFFFFF"/>
        <w:spacing w:before="0" w:after="200" w:line="360" w:lineRule="auto"/>
        <w:rPr>
          <w:rFonts w:ascii="Times New Roman" w:hAnsi="Times New Roman" w:cs="Times New Roman"/>
          <w:color w:val="323232"/>
          <w:spacing w:val="-8"/>
          <w:sz w:val="24"/>
          <w:szCs w:val="24"/>
        </w:rPr>
      </w:pPr>
      <w:r>
        <w:rPr>
          <w:rFonts w:ascii="Times New Roman" w:hAnsi="Times New Roman" w:cs="Times New Roman"/>
          <w:color w:val="323232"/>
          <w:spacing w:val="-8"/>
          <w:sz w:val="24"/>
          <w:szCs w:val="24"/>
        </w:rPr>
        <w:t>APPLICATION RECEIVES AUTHORIZATION CODE</w:t>
      </w:r>
    </w:p>
    <w:p w:rsidR="00691966" w:rsidRDefault="00215B05">
      <w:pPr>
        <w:spacing w:after="0" w:line="360" w:lineRule="auto"/>
        <w:rPr>
          <w:rFonts w:ascii="Times New Roman" w:hAnsi="Times New Roman" w:cs="Times New Roman"/>
          <w:color w:val="323232"/>
          <w:highlight w:val="white"/>
        </w:rPr>
      </w:pPr>
      <w:r>
        <w:rPr>
          <w:rFonts w:ascii="Times New Roman" w:hAnsi="Times New Roman" w:cs="Times New Roman"/>
          <w:color w:val="323232"/>
          <w:shd w:val="clear" w:color="auto" w:fill="FFFFFF"/>
        </w:rPr>
        <w:t>User must click the authorized application to redirect the user –agent applications of URL</w:t>
      </w:r>
    </w:p>
    <w:p w:rsidR="00691966" w:rsidRDefault="00215B05">
      <w:r>
        <w:rPr>
          <w:noProof/>
        </w:rPr>
        <w:drawing>
          <wp:anchor distT="0" distB="1270" distL="114300" distR="123190" simplePos="0" relativeHeight="4" behindDoc="0" locked="0" layoutInCell="1" allowOverlap="1">
            <wp:simplePos x="0" y="0"/>
            <wp:positionH relativeFrom="column">
              <wp:posOffset>609600</wp:posOffset>
            </wp:positionH>
            <wp:positionV relativeFrom="paragraph">
              <wp:posOffset>6350</wp:posOffset>
            </wp:positionV>
            <wp:extent cx="4277360" cy="2399030"/>
            <wp:effectExtent l="0" t="0" r="0" b="0"/>
            <wp:wrapTight wrapText="bothSides">
              <wp:wrapPolygon edited="0">
                <wp:start x="-26" y="0"/>
                <wp:lineTo x="-26" y="21415"/>
                <wp:lineTo x="21543" y="21415"/>
                <wp:lineTo x="21543" y="0"/>
                <wp:lineTo x="-26" y="0"/>
              </wp:wrapPolygon>
            </wp:wrapTight>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14"/>
                    <a:stretch>
                      <a:fillRect/>
                    </a:stretch>
                  </pic:blipFill>
                  <pic:spPr bwMode="auto">
                    <a:xfrm>
                      <a:off x="0" y="0"/>
                      <a:ext cx="4277360" cy="2399030"/>
                    </a:xfrm>
                    <a:prstGeom prst="rect">
                      <a:avLst/>
                    </a:prstGeom>
                  </pic:spPr>
                </pic:pic>
              </a:graphicData>
            </a:graphic>
          </wp:anchor>
        </w:drawing>
      </w:r>
    </w:p>
    <w:p w:rsidR="00691966" w:rsidRDefault="00691966"/>
    <w:p w:rsidR="00691966" w:rsidRDefault="00691966"/>
    <w:p w:rsidR="00691966" w:rsidRDefault="00691966"/>
    <w:p w:rsidR="00691966" w:rsidRDefault="00691966"/>
    <w:p w:rsidR="00691966" w:rsidRDefault="00691966"/>
    <w:p w:rsidR="00691966" w:rsidRDefault="00691966"/>
    <w:p w:rsidR="00691966" w:rsidRDefault="00691966">
      <w:pPr>
        <w:jc w:val="center"/>
        <w:rPr>
          <w:b/>
        </w:rPr>
      </w:pPr>
    </w:p>
    <w:p w:rsidR="00691966" w:rsidRDefault="00215B05">
      <w:pPr>
        <w:jc w:val="center"/>
        <w:rPr>
          <w:b/>
        </w:rPr>
      </w:pPr>
      <w:r>
        <w:rPr>
          <w:b/>
        </w:rPr>
        <w:t>Figure 5 Authorized Application</w:t>
      </w:r>
    </w:p>
    <w:p w:rsidR="00691966" w:rsidRDefault="00691966">
      <w:pPr>
        <w:jc w:val="center"/>
        <w:rPr>
          <w:b/>
        </w:rPr>
      </w:pPr>
    </w:p>
    <w:p w:rsidR="00691966" w:rsidRDefault="00691966">
      <w:pPr>
        <w:jc w:val="center"/>
        <w:rPr>
          <w:b/>
        </w:rPr>
      </w:pPr>
    </w:p>
    <w:p w:rsidR="00691966" w:rsidRDefault="00691966">
      <w:pPr>
        <w:jc w:val="center"/>
        <w:rPr>
          <w:b/>
        </w:rPr>
      </w:pPr>
    </w:p>
    <w:p w:rsidR="00691966" w:rsidRDefault="00215B05">
      <w:pPr>
        <w:pStyle w:val="Heading3"/>
        <w:numPr>
          <w:ilvl w:val="0"/>
          <w:numId w:val="7"/>
        </w:numPr>
        <w:shd w:val="clear" w:color="auto" w:fill="FFFFFF"/>
        <w:spacing w:before="0" w:after="200" w:line="360" w:lineRule="auto"/>
        <w:rPr>
          <w:rFonts w:ascii="Times New Roman" w:hAnsi="Times New Roman" w:cs="Times New Roman"/>
          <w:color w:val="323232"/>
          <w:spacing w:val="-8"/>
          <w:sz w:val="24"/>
          <w:szCs w:val="24"/>
        </w:rPr>
      </w:pPr>
      <w:r>
        <w:rPr>
          <w:rFonts w:ascii="Times New Roman" w:hAnsi="Times New Roman" w:cs="Times New Roman"/>
          <w:color w:val="323232"/>
          <w:spacing w:val="-8"/>
          <w:sz w:val="24"/>
          <w:szCs w:val="24"/>
        </w:rPr>
        <w:t>APPLICATION REQUESTS &amp; RECEIVES ACCESS TOKEN</w:t>
      </w:r>
    </w:p>
    <w:p w:rsidR="00691966" w:rsidRDefault="00215B05">
      <w:r>
        <w:rPr>
          <w:noProof/>
        </w:rPr>
        <w:drawing>
          <wp:anchor distT="0" distB="5715" distL="114300" distR="114300" simplePos="0" relativeHeight="6" behindDoc="0" locked="0" layoutInCell="1" allowOverlap="1">
            <wp:simplePos x="0" y="0"/>
            <wp:positionH relativeFrom="column">
              <wp:posOffset>7620</wp:posOffset>
            </wp:positionH>
            <wp:positionV relativeFrom="paragraph">
              <wp:posOffset>217805</wp:posOffset>
            </wp:positionV>
            <wp:extent cx="5072380" cy="2851785"/>
            <wp:effectExtent l="0" t="0" r="0" b="0"/>
            <wp:wrapTight wrapText="bothSides">
              <wp:wrapPolygon edited="0">
                <wp:start x="-15" y="0"/>
                <wp:lineTo x="-15" y="21444"/>
                <wp:lineTo x="21472" y="21444"/>
                <wp:lineTo x="21472" y="0"/>
                <wp:lineTo x="-15" y="0"/>
              </wp:wrapPolygon>
            </wp:wrapTight>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5"/>
                    <a:stretch>
                      <a:fillRect/>
                    </a:stretch>
                  </pic:blipFill>
                  <pic:spPr bwMode="auto">
                    <a:xfrm>
                      <a:off x="0" y="0"/>
                      <a:ext cx="5072380" cy="2851785"/>
                    </a:xfrm>
                    <a:prstGeom prst="rect">
                      <a:avLst/>
                    </a:prstGeom>
                  </pic:spPr>
                </pic:pic>
              </a:graphicData>
            </a:graphic>
          </wp:anchor>
        </w:drawing>
      </w: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6  </w:t>
      </w: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1905" distL="114300" distR="116205" simplePos="0" relativeHeight="7" behindDoc="0" locked="0" layoutInCell="1" allowOverlap="1">
            <wp:simplePos x="0" y="0"/>
            <wp:positionH relativeFrom="column">
              <wp:posOffset>6985</wp:posOffset>
            </wp:positionH>
            <wp:positionV relativeFrom="paragraph">
              <wp:posOffset>214630</wp:posOffset>
            </wp:positionV>
            <wp:extent cx="5351145" cy="3007995"/>
            <wp:effectExtent l="0" t="0" r="0" b="0"/>
            <wp:wrapTight wrapText="bothSides">
              <wp:wrapPolygon edited="0">
                <wp:start x="-15" y="0"/>
                <wp:lineTo x="-15" y="21416"/>
                <wp:lineTo x="21504" y="21416"/>
                <wp:lineTo x="21504" y="0"/>
                <wp:lineTo x="-15" y="0"/>
              </wp:wrapPolygon>
            </wp:wrapTight>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5351145" cy="3007995"/>
                    </a:xfrm>
                    <a:prstGeom prst="rect">
                      <a:avLst/>
                    </a:prstGeom>
                  </pic:spPr>
                </pic:pic>
              </a:graphicData>
            </a:graphic>
          </wp:anchor>
        </w:drawing>
      </w: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 </w:t>
      </w:r>
      <w:r>
        <w:br w:type="page"/>
      </w:r>
    </w:p>
    <w:p w:rsidR="00691966" w:rsidRDefault="00215B05">
      <w:pPr>
        <w:pStyle w:val="Heading2"/>
        <w:shd w:val="clear" w:color="auto" w:fill="FFFFFF"/>
        <w:spacing w:beforeAutospacing="0" w:after="0" w:afterAutospacing="0" w:line="360" w:lineRule="auto"/>
        <w:jc w:val="center"/>
        <w:rPr>
          <w:bCs w:val="0"/>
          <w:color w:val="202124"/>
          <w:sz w:val="24"/>
          <w:szCs w:val="24"/>
        </w:rPr>
      </w:pPr>
      <w:r>
        <w:rPr>
          <w:sz w:val="24"/>
          <w:szCs w:val="24"/>
        </w:rPr>
        <w:lastRenderedPageBreak/>
        <w:t xml:space="preserve">VI. </w:t>
      </w:r>
      <w:r>
        <w:rPr>
          <w:bCs w:val="0"/>
          <w:color w:val="202124"/>
          <w:sz w:val="24"/>
          <w:szCs w:val="24"/>
        </w:rPr>
        <w:t>OBTAINING OAUTH 2.0 ACCESS TOKENS</w:t>
      </w:r>
    </w:p>
    <w:p w:rsidR="00691966" w:rsidRDefault="00215B05">
      <w:pPr>
        <w:rPr>
          <w:rFonts w:ascii="Times New Roman" w:hAnsi="Times New Roman" w:cs="Times New Roman"/>
          <w:sz w:val="24"/>
          <w:szCs w:val="24"/>
        </w:rPr>
      </w:pPr>
      <w:r>
        <w:rPr>
          <w:rFonts w:ascii="Times New Roman" w:hAnsi="Times New Roman" w:cs="Times New Roman"/>
          <w:sz w:val="24"/>
          <w:szCs w:val="24"/>
        </w:rPr>
        <w:t xml:space="preserve">In here shows that the way of interact the user application with Google API with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2.0 obtains the consent API request from the user. </w:t>
      </w:r>
    </w:p>
    <w:p w:rsidR="00691966" w:rsidRDefault="00215B05">
      <w:pPr>
        <w:pStyle w:val="Heading3"/>
        <w:numPr>
          <w:ilvl w:val="0"/>
          <w:numId w:val="9"/>
        </w:numPr>
        <w:shd w:val="clear" w:color="auto" w:fill="FFFFFF"/>
        <w:spacing w:before="0" w:after="200" w:line="360" w:lineRule="auto"/>
        <w:rPr>
          <w:rFonts w:ascii="Times New Roman" w:hAnsi="Times New Roman" w:cs="Times New Roman"/>
          <w:bCs w:val="0"/>
          <w:color w:val="202124"/>
          <w:sz w:val="24"/>
          <w:szCs w:val="24"/>
        </w:rPr>
      </w:pPr>
      <w:r>
        <w:rPr>
          <w:rFonts w:ascii="Times New Roman" w:hAnsi="Times New Roman" w:cs="Times New Roman"/>
          <w:bCs w:val="0"/>
          <w:color w:val="202124"/>
          <w:sz w:val="24"/>
          <w:szCs w:val="24"/>
        </w:rPr>
        <w:t>CONFIGURE THE CLIENT OBJECT</w:t>
      </w:r>
    </w:p>
    <w:p w:rsidR="00691966" w:rsidRDefault="00215B05">
      <w:r>
        <w:rPr>
          <w:noProof/>
        </w:rPr>
        <w:drawing>
          <wp:anchor distT="0" distB="0" distL="114300" distR="114300" simplePos="0" relativeHeight="10" behindDoc="0" locked="0" layoutInCell="1" allowOverlap="1">
            <wp:simplePos x="0" y="0"/>
            <wp:positionH relativeFrom="column">
              <wp:posOffset>231775</wp:posOffset>
            </wp:positionH>
            <wp:positionV relativeFrom="paragraph">
              <wp:posOffset>232410</wp:posOffset>
            </wp:positionV>
            <wp:extent cx="5431790" cy="3051175"/>
            <wp:effectExtent l="0" t="0" r="0" b="0"/>
            <wp:wrapTight wrapText="bothSides">
              <wp:wrapPolygon edited="0">
                <wp:start x="-15" y="0"/>
                <wp:lineTo x="-15" y="21427"/>
                <wp:lineTo x="21508" y="21427"/>
                <wp:lineTo x="21508" y="0"/>
                <wp:lineTo x="-15"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7"/>
                    <a:stretch>
                      <a:fillRect/>
                    </a:stretch>
                  </pic:blipFill>
                  <pic:spPr bwMode="auto">
                    <a:xfrm>
                      <a:off x="0" y="0"/>
                      <a:ext cx="5431790" cy="3051175"/>
                    </a:xfrm>
                    <a:prstGeom prst="rect">
                      <a:avLst/>
                    </a:prstGeom>
                  </pic:spPr>
                </pic:pic>
              </a:graphicData>
            </a:graphic>
          </wp:anchor>
        </w:drawing>
      </w:r>
    </w:p>
    <w:p w:rsidR="00691966" w:rsidRDefault="00691966"/>
    <w:p w:rsidR="00691966" w:rsidRDefault="00691966"/>
    <w:p w:rsidR="00691966" w:rsidRDefault="00691966"/>
    <w:p w:rsidR="00691966" w:rsidRDefault="00691966"/>
    <w:p w:rsidR="00691966" w:rsidRDefault="00691966"/>
    <w:p w:rsidR="00691966" w:rsidRDefault="00691966"/>
    <w:p w:rsidR="00691966" w:rsidRDefault="00691966"/>
    <w:p w:rsidR="00691966" w:rsidRDefault="00691966"/>
    <w:p w:rsidR="00691966" w:rsidRDefault="00691966"/>
    <w:p w:rsidR="00691966" w:rsidRDefault="00691966"/>
    <w:p w:rsidR="00691966" w:rsidRDefault="00215B05">
      <w:pPr>
        <w:pStyle w:val="Heading3"/>
        <w:shd w:val="clear" w:color="auto" w:fill="FFFFFF"/>
        <w:spacing w:before="0" w:after="200" w:line="360" w:lineRule="auto"/>
        <w:ind w:left="720"/>
        <w:jc w:val="center"/>
        <w:rPr>
          <w:rFonts w:ascii="Times New Roman" w:hAnsi="Times New Roman" w:cs="Times New Roman"/>
          <w:bCs w:val="0"/>
          <w:color w:val="202124"/>
          <w:sz w:val="24"/>
          <w:szCs w:val="24"/>
        </w:rPr>
      </w:pPr>
      <w:r>
        <w:rPr>
          <w:rFonts w:ascii="Times New Roman" w:hAnsi="Times New Roman" w:cs="Times New Roman"/>
          <w:bCs w:val="0"/>
          <w:color w:val="202124"/>
          <w:sz w:val="24"/>
          <w:szCs w:val="24"/>
        </w:rPr>
        <w:t>Figure 8 Client Object</w:t>
      </w:r>
    </w:p>
    <w:p w:rsidR="00691966" w:rsidRDefault="00691966"/>
    <w:p w:rsidR="00691966" w:rsidRDefault="00215B05">
      <w:pPr>
        <w:pStyle w:val="Heading3"/>
        <w:numPr>
          <w:ilvl w:val="0"/>
          <w:numId w:val="9"/>
        </w:numPr>
        <w:shd w:val="clear" w:color="auto" w:fill="FFFFFF"/>
        <w:spacing w:before="0" w:after="200" w:line="360" w:lineRule="auto"/>
        <w:rPr>
          <w:rFonts w:ascii="Times New Roman" w:hAnsi="Times New Roman" w:cs="Times New Roman"/>
          <w:bCs w:val="0"/>
          <w:color w:val="202124"/>
          <w:sz w:val="24"/>
          <w:szCs w:val="24"/>
        </w:rPr>
      </w:pPr>
      <w:r>
        <w:rPr>
          <w:rFonts w:ascii="Times New Roman" w:hAnsi="Times New Roman" w:cs="Times New Roman"/>
          <w:bCs w:val="0"/>
          <w:color w:val="202124"/>
          <w:sz w:val="24"/>
          <w:szCs w:val="24"/>
        </w:rPr>
        <w:t>REDIRECT TO GOOGLE'S OAUTH 2.0 SERVE</w:t>
      </w:r>
    </w:p>
    <w:p w:rsidR="00691966" w:rsidRDefault="00215B05">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161915" cy="290195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8"/>
                    <a:stretch>
                      <a:fillRect/>
                    </a:stretch>
                  </pic:blipFill>
                  <pic:spPr bwMode="auto">
                    <a:xfrm>
                      <a:off x="0" y="0"/>
                      <a:ext cx="5161915" cy="2901950"/>
                    </a:xfrm>
                    <a:prstGeom prst="rect">
                      <a:avLst/>
                    </a:prstGeom>
                  </pic:spPr>
                </pic:pic>
              </a:graphicData>
            </a:graphic>
          </wp:anchor>
        </w:drawing>
      </w:r>
    </w:p>
    <w:p w:rsidR="00691966" w:rsidRDefault="00215B05">
      <w:pPr>
        <w:pStyle w:val="Heading3"/>
        <w:numPr>
          <w:ilvl w:val="0"/>
          <w:numId w:val="9"/>
        </w:numPr>
        <w:shd w:val="clear" w:color="auto" w:fill="FFFFFF"/>
        <w:spacing w:before="0" w:after="200" w:line="360" w:lineRule="auto"/>
        <w:rPr>
          <w:rFonts w:ascii="Times New Roman" w:hAnsi="Times New Roman" w:cs="Times New Roman"/>
          <w:bCs w:val="0"/>
          <w:color w:val="202124"/>
          <w:sz w:val="24"/>
          <w:szCs w:val="24"/>
        </w:rPr>
      </w:pPr>
      <w:r>
        <w:rPr>
          <w:rFonts w:ascii="Times New Roman" w:hAnsi="Times New Roman" w:cs="Times New Roman"/>
          <w:bCs w:val="0"/>
          <w:color w:val="202124"/>
          <w:sz w:val="24"/>
          <w:szCs w:val="24"/>
        </w:rPr>
        <w:lastRenderedPageBreak/>
        <w:t>GOOGLE PROMPTS USER FOR CONSENT</w:t>
      </w:r>
    </w:p>
    <w:p w:rsidR="00691966" w:rsidRDefault="00215B05">
      <w:r>
        <w:rPr>
          <w:noProof/>
        </w:rPr>
        <w:drawing>
          <wp:inline distT="0" distB="0" distL="0" distR="0">
            <wp:extent cx="5247005" cy="294767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stretch>
                      <a:fillRect/>
                    </a:stretch>
                  </pic:blipFill>
                  <pic:spPr bwMode="auto">
                    <a:xfrm>
                      <a:off x="0" y="0"/>
                      <a:ext cx="5247005" cy="2947670"/>
                    </a:xfrm>
                    <a:prstGeom prst="rect">
                      <a:avLst/>
                    </a:prstGeom>
                  </pic:spPr>
                </pic:pic>
              </a:graphicData>
            </a:graphic>
          </wp:inline>
        </w:drawing>
      </w:r>
    </w:p>
    <w:p w:rsidR="00691966" w:rsidRDefault="00215B05">
      <w:pPr>
        <w:jc w:val="center"/>
      </w:pPr>
      <w:r>
        <w:t>Figure 10</w:t>
      </w:r>
    </w:p>
    <w:p w:rsidR="00691966" w:rsidRDefault="00691966"/>
    <w:p w:rsidR="00691966" w:rsidRDefault="00215B05">
      <w:pPr>
        <w:pStyle w:val="Heading3"/>
        <w:numPr>
          <w:ilvl w:val="0"/>
          <w:numId w:val="9"/>
        </w:numPr>
        <w:shd w:val="clear" w:color="auto" w:fill="FFFFFF"/>
        <w:spacing w:before="0" w:after="200" w:line="360" w:lineRule="auto"/>
        <w:rPr>
          <w:rFonts w:ascii="Times New Roman" w:hAnsi="Times New Roman" w:cs="Times New Roman"/>
          <w:bCs w:val="0"/>
          <w:color w:val="202124"/>
          <w:sz w:val="24"/>
          <w:szCs w:val="24"/>
        </w:rPr>
      </w:pPr>
      <w:r>
        <w:rPr>
          <w:rFonts w:ascii="Times New Roman" w:hAnsi="Times New Roman" w:cs="Times New Roman"/>
          <w:bCs w:val="0"/>
          <w:color w:val="202124"/>
          <w:sz w:val="24"/>
          <w:szCs w:val="24"/>
        </w:rPr>
        <w:t>HANDLE THE OAUTH 2.0 SERVER RESPONSE</w:t>
      </w:r>
    </w:p>
    <w:p w:rsidR="00691966" w:rsidRDefault="00215B0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9" behindDoc="0" locked="0" layoutInCell="1" allowOverlap="1">
            <wp:simplePos x="0" y="0"/>
            <wp:positionH relativeFrom="column">
              <wp:posOffset>-186055</wp:posOffset>
            </wp:positionH>
            <wp:positionV relativeFrom="paragraph">
              <wp:posOffset>122555</wp:posOffset>
            </wp:positionV>
            <wp:extent cx="5507990" cy="3094355"/>
            <wp:effectExtent l="0" t="0" r="0" b="0"/>
            <wp:wrapTight wrapText="bothSides">
              <wp:wrapPolygon edited="0">
                <wp:start x="-15" y="0"/>
                <wp:lineTo x="-15" y="21393"/>
                <wp:lineTo x="21509" y="21393"/>
                <wp:lineTo x="21509" y="0"/>
                <wp:lineTo x="-15"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20"/>
                    <a:stretch>
                      <a:fillRect/>
                    </a:stretch>
                  </pic:blipFill>
                  <pic:spPr bwMode="auto">
                    <a:xfrm>
                      <a:off x="0" y="0"/>
                      <a:ext cx="5507990" cy="3094355"/>
                    </a:xfrm>
                    <a:prstGeom prst="rect">
                      <a:avLst/>
                    </a:prstGeom>
                  </pic:spPr>
                </pic:pic>
              </a:graphicData>
            </a:graphic>
          </wp:anchor>
        </w:drawing>
      </w: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691966">
      <w:pPr>
        <w:spacing w:after="0" w:line="360" w:lineRule="auto"/>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11</w:t>
      </w:r>
      <w:r>
        <w:br w:type="page"/>
      </w:r>
    </w:p>
    <w:p w:rsidR="00691966" w:rsidRPr="00AC0210" w:rsidRDefault="00AC0210" w:rsidP="00AC0210">
      <w:pPr>
        <w:pStyle w:val="ListParagraph"/>
        <w:numPr>
          <w:ilvl w:val="0"/>
          <w:numId w:val="9"/>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PUSH TO GITHHUB </w:t>
      </w: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11" behindDoc="0" locked="0" layoutInCell="1" allowOverlap="1">
            <wp:simplePos x="0" y="0"/>
            <wp:positionH relativeFrom="column">
              <wp:posOffset>193040</wp:posOffset>
            </wp:positionH>
            <wp:positionV relativeFrom="paragraph">
              <wp:posOffset>97790</wp:posOffset>
            </wp:positionV>
            <wp:extent cx="5203190" cy="2921635"/>
            <wp:effectExtent l="0" t="0" r="0" b="0"/>
            <wp:wrapTight wrapText="bothSides">
              <wp:wrapPolygon edited="0">
                <wp:start x="-15" y="0"/>
                <wp:lineTo x="-15" y="21392"/>
                <wp:lineTo x="21504" y="21392"/>
                <wp:lineTo x="21504" y="0"/>
                <wp:lineTo x="-15" y="0"/>
              </wp:wrapPolygon>
            </wp:wrapTight>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21"/>
                    <a:stretch>
                      <a:fillRect/>
                    </a:stretch>
                  </pic:blipFill>
                  <pic:spPr bwMode="auto">
                    <a:xfrm>
                      <a:off x="0" y="0"/>
                      <a:ext cx="5203190" cy="2921635"/>
                    </a:xfrm>
                    <a:prstGeom prst="rect">
                      <a:avLst/>
                    </a:prstGeom>
                  </pic:spPr>
                </pic:pic>
              </a:graphicData>
            </a:graphic>
          </wp:anchor>
        </w:drawing>
      </w: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12</w:t>
      </w: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334137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anchor>
        </w:drawing>
      </w:r>
    </w:p>
    <w:p w:rsidR="00AB6DD0" w:rsidRDefault="00AB6DD0" w:rsidP="00AB6DD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13</w:t>
      </w:r>
    </w:p>
    <w:p w:rsidR="00691966" w:rsidRDefault="00691966">
      <w:pPr>
        <w:spacing w:after="0" w:line="360" w:lineRule="auto"/>
        <w:jc w:val="center"/>
        <w:rPr>
          <w:rFonts w:ascii="Times New Roman" w:hAnsi="Times New Roman" w:cs="Times New Roman"/>
          <w:b/>
          <w:sz w:val="24"/>
          <w:szCs w:val="24"/>
        </w:rPr>
      </w:pPr>
    </w:p>
    <w:p w:rsidR="00AC0210" w:rsidRDefault="00AC0210">
      <w:pPr>
        <w:spacing w:after="0" w:line="360" w:lineRule="auto"/>
        <w:jc w:val="center"/>
        <w:rPr>
          <w:rFonts w:ascii="Times New Roman" w:hAnsi="Times New Roman" w:cs="Times New Roman"/>
          <w:b/>
          <w:sz w:val="24"/>
          <w:szCs w:val="24"/>
        </w:rPr>
      </w:pPr>
    </w:p>
    <w:p w:rsidR="00691966" w:rsidRDefault="004A1A1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VII</w:t>
      </w:r>
      <w:bookmarkStart w:id="2" w:name="_GoBack"/>
      <w:bookmarkEnd w:id="2"/>
      <w:r w:rsidR="00215B05">
        <w:rPr>
          <w:rFonts w:ascii="Times New Roman" w:hAnsi="Times New Roman" w:cs="Times New Roman"/>
          <w:b/>
          <w:sz w:val="24"/>
          <w:szCs w:val="24"/>
        </w:rPr>
        <w:t>. CONCLUSION</w:t>
      </w: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Except of traditional or legacy encryption methodologies, </w:t>
      </w:r>
      <w:proofErr w:type="spellStart"/>
      <w:r>
        <w:rPr>
          <w:rFonts w:ascii="Times New Roman" w:eastAsia="Times New Roman" w:hAnsi="Times New Roman"/>
          <w:sz w:val="24"/>
          <w:szCs w:val="24"/>
        </w:rPr>
        <w:t>OAuth</w:t>
      </w:r>
      <w:proofErr w:type="spellEnd"/>
      <w:r w:rsidR="00924F8A">
        <w:rPr>
          <w:rFonts w:ascii="Times New Roman" w:eastAsia="Times New Roman" w:hAnsi="Times New Roman"/>
          <w:sz w:val="24"/>
          <w:szCs w:val="24"/>
        </w:rPr>
        <w:t xml:space="preserve"> 2.0</w:t>
      </w:r>
      <w:r>
        <w:rPr>
          <w:rFonts w:ascii="Times New Roman" w:eastAsia="Times New Roman" w:hAnsi="Times New Roman"/>
          <w:sz w:val="24"/>
          <w:szCs w:val="24"/>
        </w:rPr>
        <w:t xml:space="preserve"> would be a standard protection mechanism for critical dat</w:t>
      </w:r>
      <w:r w:rsidR="00924F8A">
        <w:rPr>
          <w:rFonts w:ascii="Times New Roman" w:eastAsia="Times New Roman" w:hAnsi="Times New Roman"/>
          <w:sz w:val="24"/>
          <w:szCs w:val="24"/>
        </w:rPr>
        <w:t xml:space="preserve">a and information in this era. </w:t>
      </w:r>
      <w:proofErr w:type="spellStart"/>
      <w:r w:rsidR="00924F8A">
        <w:rPr>
          <w:rFonts w:ascii="Times New Roman" w:eastAsia="Times New Roman" w:hAnsi="Times New Roman"/>
          <w:sz w:val="24"/>
          <w:szCs w:val="24"/>
        </w:rPr>
        <w:t>Oauth</w:t>
      </w:r>
      <w:proofErr w:type="spellEnd"/>
      <w:r w:rsidR="00924F8A">
        <w:rPr>
          <w:rFonts w:ascii="Times New Roman" w:eastAsia="Times New Roman" w:hAnsi="Times New Roman"/>
          <w:sz w:val="24"/>
          <w:szCs w:val="24"/>
        </w:rPr>
        <w:t xml:space="preserve"> 2.0 protocol is most important services to be gained the protection between client and the third party applications. The token is the final authorization to precede the client request regardless of any other authentication. The key role is handled the token than the client password.      </w:t>
      </w:r>
    </w:p>
    <w:p w:rsidR="00691966" w:rsidRDefault="00691966">
      <w:pPr>
        <w:spacing w:after="0" w:line="360" w:lineRule="auto"/>
        <w:jc w:val="center"/>
        <w:rPr>
          <w:rFonts w:ascii="Times New Roman" w:hAnsi="Times New Roman" w:cs="Times New Roman"/>
          <w:b/>
          <w:sz w:val="24"/>
          <w:szCs w:val="24"/>
        </w:rPr>
      </w:pPr>
    </w:p>
    <w:p w:rsidR="00691966" w:rsidRDefault="00215B0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rsidR="00691966" w:rsidRDefault="00215B05">
      <w:pPr>
        <w:pStyle w:val="Heading1"/>
        <w:spacing w:before="0" w:after="200" w:line="288" w:lineRule="auto"/>
        <w:ind w:left="540" w:hanging="540"/>
        <w:jc w:val="both"/>
        <w:rPr>
          <w:rFonts w:ascii="Times New Roman" w:hAnsi="Times New Roman" w:cs="Times New Roman"/>
          <w:b w:val="0"/>
          <w:color w:val="auto"/>
          <w:sz w:val="24"/>
          <w:szCs w:val="24"/>
        </w:rPr>
      </w:pPr>
      <w:bookmarkStart w:id="3" w:name="baep-author-id1"/>
      <w:bookmarkEnd w:id="3"/>
      <w:r>
        <w:rPr>
          <w:rFonts w:ascii="Times New Roman" w:hAnsi="Times New Roman" w:cs="Times New Roman"/>
          <w:b w:val="0"/>
          <w:color w:val="auto"/>
          <w:sz w:val="24"/>
          <w:szCs w:val="24"/>
        </w:rPr>
        <w:t xml:space="preserve"> [1] D. Hard</w:t>
      </w:r>
      <w:proofErr w:type="gramStart"/>
      <w:r>
        <w:rPr>
          <w:rFonts w:ascii="Times New Roman" w:hAnsi="Times New Roman" w:cs="Times New Roman"/>
          <w:b w:val="0"/>
          <w:color w:val="auto"/>
          <w:sz w:val="24"/>
          <w:szCs w:val="24"/>
        </w:rPr>
        <w:t>,  Internet</w:t>
      </w:r>
      <w:proofErr w:type="gramEnd"/>
      <w:r>
        <w:rPr>
          <w:rFonts w:ascii="Times New Roman" w:hAnsi="Times New Roman" w:cs="Times New Roman"/>
          <w:b w:val="0"/>
          <w:color w:val="auto"/>
          <w:sz w:val="24"/>
          <w:szCs w:val="24"/>
        </w:rPr>
        <w:t xml:space="preserve"> Engineering Task Force (IETF) “ The </w:t>
      </w:r>
      <w:proofErr w:type="spellStart"/>
      <w:r>
        <w:rPr>
          <w:rFonts w:ascii="Times New Roman" w:hAnsi="Times New Roman" w:cs="Times New Roman"/>
          <w:b w:val="0"/>
          <w:color w:val="auto"/>
          <w:sz w:val="24"/>
          <w:szCs w:val="24"/>
        </w:rPr>
        <w:t>OAuth</w:t>
      </w:r>
      <w:proofErr w:type="spellEnd"/>
      <w:r>
        <w:rPr>
          <w:rFonts w:ascii="Times New Roman" w:hAnsi="Times New Roman" w:cs="Times New Roman"/>
          <w:b w:val="0"/>
          <w:color w:val="auto"/>
          <w:sz w:val="24"/>
          <w:szCs w:val="24"/>
        </w:rPr>
        <w:t xml:space="preserve"> 2.0 Authorization Framework” RFC 6749,   Microsoft, Category Standards Track ISSN: 2070-1721, October 2012.</w:t>
      </w:r>
    </w:p>
    <w:p w:rsidR="00691966" w:rsidRDefault="00215B05">
      <w:r>
        <w:t>[2</w:t>
      </w:r>
      <w:proofErr w:type="gramStart"/>
      <w:r>
        <w:t>]  OKTA</w:t>
      </w:r>
      <w:proofErr w:type="gramEnd"/>
      <w:r w:rsidR="007B681D">
        <w:t>,</w:t>
      </w:r>
      <w:r>
        <w:t xml:space="preserve">   </w:t>
      </w:r>
      <w:hyperlink r:id="rId23">
        <w:r>
          <w:rPr>
            <w:rStyle w:val="InternetLink"/>
            <w:color w:val="auto"/>
            <w:u w:val="none"/>
          </w:rPr>
          <w:t>https://www.oauth.com/oauth2-servers/redirect-uris/</w:t>
        </w:r>
      </w:hyperlink>
      <w:r>
        <w:t>, My 2020</w:t>
      </w:r>
    </w:p>
    <w:p w:rsidR="006330E8" w:rsidRPr="007B681D" w:rsidRDefault="008A2117" w:rsidP="00A80111">
      <w:pPr>
        <w:ind w:left="540" w:hanging="540"/>
      </w:pPr>
      <w:r>
        <w:t>[3]</w:t>
      </w:r>
      <w:r w:rsidR="00A80111">
        <w:t xml:space="preserve">  </w:t>
      </w:r>
      <w:r>
        <w:t xml:space="preserve"> </w:t>
      </w:r>
      <w:proofErr w:type="spellStart"/>
      <w:r w:rsidR="00B53064">
        <w:t>Prabath</w:t>
      </w:r>
      <w:proofErr w:type="spellEnd"/>
      <w:r w:rsidR="00B53064">
        <w:t xml:space="preserve"> </w:t>
      </w:r>
      <w:proofErr w:type="spellStart"/>
      <w:r w:rsidR="00B53064">
        <w:t>Siriwardana</w:t>
      </w:r>
      <w:proofErr w:type="spellEnd"/>
      <w:r w:rsidR="00B53064">
        <w:t xml:space="preserve"> and Johan </w:t>
      </w:r>
      <w:proofErr w:type="spellStart"/>
      <w:r w:rsidR="00B53064">
        <w:t>Nellathammbi</w:t>
      </w:r>
      <w:proofErr w:type="spellEnd"/>
      <w:r w:rsidR="00B53064">
        <w:t xml:space="preserve">  </w:t>
      </w:r>
      <w:r w:rsidR="00535758" w:rsidRPr="008A6654">
        <w:rPr>
          <w:rFonts w:ascii="Times New Roman" w:eastAsia="Times New Roman" w:hAnsi="Times New Roman" w:cs="Times New Roman"/>
        </w:rPr>
        <w:t>“</w:t>
      </w:r>
      <w:proofErr w:type="spellStart"/>
      <w:r w:rsidR="00B53064">
        <w:rPr>
          <w:rFonts w:ascii="Times New Roman" w:eastAsia="Times New Roman" w:hAnsi="Times New Roman" w:cs="Times New Roman"/>
        </w:rPr>
        <w:t>OAuth</w:t>
      </w:r>
      <w:proofErr w:type="spellEnd"/>
      <w:r w:rsidR="00B53064">
        <w:rPr>
          <w:rFonts w:ascii="Times New Roman" w:eastAsia="Times New Roman" w:hAnsi="Times New Roman" w:cs="Times New Roman"/>
        </w:rPr>
        <w:t xml:space="preserve"> 2.0</w:t>
      </w:r>
      <w:r w:rsidR="00535758" w:rsidRPr="008A6654">
        <w:rPr>
          <w:rFonts w:ascii="Times New Roman" w:eastAsia="Times New Roman" w:hAnsi="Times New Roman" w:cs="Times New Roman"/>
        </w:rPr>
        <w:t xml:space="preserve">", </w:t>
      </w:r>
      <w:r w:rsidR="006330E8">
        <w:rPr>
          <w:rFonts w:ascii="Times New Roman" w:eastAsia="Times New Roman" w:hAnsi="Times New Roman" w:cs="Times New Roman"/>
        </w:rPr>
        <w:t xml:space="preserve"> WSO2,</w:t>
      </w:r>
      <w:r w:rsidR="003922E9">
        <w:rPr>
          <w:rFonts w:ascii="Times New Roman" w:eastAsia="Times New Roman" w:hAnsi="Times New Roman" w:cs="Times New Roman"/>
        </w:rPr>
        <w:t xml:space="preserve"> </w:t>
      </w:r>
      <w:hyperlink r:id="rId24" w:history="1">
        <w:r w:rsidR="003922E9" w:rsidRPr="00344508">
          <w:rPr>
            <w:rStyle w:val="Hyperlink"/>
            <w:rFonts w:ascii="Times New Roman" w:eastAsia="Times New Roman" w:hAnsi="Times New Roman" w:cs="Times New Roman"/>
          </w:rPr>
          <w:t>prabath@oso2.com</w:t>
        </w:r>
      </w:hyperlink>
      <w:r w:rsidR="003922E9">
        <w:rPr>
          <w:rFonts w:ascii="Times New Roman" w:eastAsia="Times New Roman" w:hAnsi="Times New Roman" w:cs="Times New Roman"/>
        </w:rPr>
        <w:t xml:space="preserve">, </w:t>
      </w:r>
      <w:hyperlink r:id="rId25" w:history="1">
        <w:r w:rsidR="003922E9" w:rsidRPr="00344508">
          <w:rPr>
            <w:rStyle w:val="Hyperlink"/>
            <w:rFonts w:ascii="Times New Roman" w:eastAsia="Times New Roman" w:hAnsi="Times New Roman" w:cs="Times New Roman"/>
          </w:rPr>
          <w:t>john@oso2.com</w:t>
        </w:r>
      </w:hyperlink>
      <w:r w:rsidR="003922E9">
        <w:rPr>
          <w:rFonts w:ascii="Times New Roman" w:eastAsia="Times New Roman" w:hAnsi="Times New Roman" w:cs="Times New Roman"/>
        </w:rPr>
        <w:t xml:space="preserve">, </w:t>
      </w:r>
      <w:r w:rsidR="006330E8">
        <w:rPr>
          <w:rFonts w:ascii="Times New Roman" w:eastAsia="Times New Roman" w:hAnsi="Times New Roman" w:cs="Times New Roman"/>
        </w:rPr>
        <w:t xml:space="preserve"> [</w:t>
      </w:r>
      <w:r w:rsidR="00535758" w:rsidRPr="008A6654">
        <w:rPr>
          <w:rFonts w:ascii="Times New Roman" w:eastAsia="Times New Roman" w:hAnsi="Times New Roman" w:cs="Times New Roman"/>
        </w:rPr>
        <w:t xml:space="preserve">Online] Available: </w:t>
      </w:r>
      <w:hyperlink r:id="rId26" w:history="1">
        <w:r w:rsidR="006330E8">
          <w:rPr>
            <w:rStyle w:val="Hyperlink"/>
          </w:rPr>
          <w:t>https://slideplayer.com/slide/3923391/</w:t>
        </w:r>
      </w:hyperlink>
      <w:r w:rsidR="007B681D">
        <w:rPr>
          <w:rStyle w:val="Hyperlink"/>
        </w:rPr>
        <w:t xml:space="preserve">, </w:t>
      </w:r>
      <w:r w:rsidR="007B681D">
        <w:rPr>
          <w:rStyle w:val="Hyperlink"/>
          <w:color w:val="auto"/>
          <w:u w:val="none"/>
        </w:rPr>
        <w:t>May 2020</w:t>
      </w:r>
    </w:p>
    <w:p w:rsidR="00535758" w:rsidRDefault="006330E8" w:rsidP="006330E8">
      <w:pPr>
        <w:spacing w:line="280" w:lineRule="exact"/>
        <w:ind w:left="450" w:hanging="360"/>
        <w:jc w:val="both"/>
      </w:pPr>
      <w:r w:rsidRPr="008A6654">
        <w:rPr>
          <w:rFonts w:ascii="Times New Roman" w:eastAsia="Times New Roman" w:hAnsi="Times New Roman" w:cs="Times New Roman"/>
        </w:rPr>
        <w:t xml:space="preserve"> </w:t>
      </w:r>
    </w:p>
    <w:sectPr w:rsidR="00535758">
      <w:headerReference w:type="default" r:id="rId27"/>
      <w:footerReference w:type="default" r:id="rId28"/>
      <w:pgSz w:w="12240" w:h="15840"/>
      <w:pgMar w:top="135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CD2" w:rsidRDefault="00F46CD2">
      <w:pPr>
        <w:spacing w:after="0" w:line="240" w:lineRule="auto"/>
      </w:pPr>
      <w:r>
        <w:separator/>
      </w:r>
    </w:p>
  </w:endnote>
  <w:endnote w:type="continuationSeparator" w:id="0">
    <w:p w:rsidR="00F46CD2" w:rsidRDefault="00F46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5705971"/>
      <w:docPartObj>
        <w:docPartGallery w:val="Page Numbers (Bottom of Page)"/>
        <w:docPartUnique/>
      </w:docPartObj>
    </w:sdtPr>
    <w:sdtEndPr/>
    <w:sdtContent>
      <w:p w:rsidR="00691966" w:rsidRDefault="00215B05">
        <w:pPr>
          <w:pStyle w:val="Footer"/>
        </w:pPr>
        <w:r>
          <w:fldChar w:fldCharType="begin"/>
        </w:r>
        <w:r>
          <w:instrText>PAGE</w:instrText>
        </w:r>
        <w:r>
          <w:fldChar w:fldCharType="separate"/>
        </w:r>
        <w:r w:rsidR="004A1A1A">
          <w:rPr>
            <w:noProof/>
          </w:rPr>
          <w:t>11</w:t>
        </w:r>
        <w:r>
          <w:fldChar w:fldCharType="end"/>
        </w:r>
      </w:p>
    </w:sdtContent>
  </w:sdt>
  <w:p w:rsidR="00691966" w:rsidRDefault="006919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CD2" w:rsidRDefault="00F46CD2">
      <w:pPr>
        <w:spacing w:after="0" w:line="240" w:lineRule="auto"/>
      </w:pPr>
      <w:r>
        <w:separator/>
      </w:r>
    </w:p>
  </w:footnote>
  <w:footnote w:type="continuationSeparator" w:id="0">
    <w:p w:rsidR="00F46CD2" w:rsidRDefault="00F46C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966" w:rsidRDefault="00215B05">
    <w:pPr>
      <w:pStyle w:val="Header"/>
    </w:pPr>
    <w:r>
      <w:t>MS20911058</w:t>
    </w:r>
  </w:p>
  <w:p w:rsidR="00691966" w:rsidRDefault="006919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A6ECA"/>
    <w:multiLevelType w:val="hybridMultilevel"/>
    <w:tmpl w:val="2F7874F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3A11EAA"/>
    <w:multiLevelType w:val="hybridMultilevel"/>
    <w:tmpl w:val="3D9255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534E70"/>
    <w:multiLevelType w:val="multilevel"/>
    <w:tmpl w:val="D04A2C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D95FBB"/>
    <w:multiLevelType w:val="multilevel"/>
    <w:tmpl w:val="89A28DFA"/>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66C6B48"/>
    <w:multiLevelType w:val="multilevel"/>
    <w:tmpl w:val="CC8A79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68E0161"/>
    <w:multiLevelType w:val="multilevel"/>
    <w:tmpl w:val="228A8C08"/>
    <w:lvl w:ilvl="0">
      <w:start w:val="1"/>
      <w:numFmt w:val="bullet"/>
      <w:lvlText w:val=""/>
      <w:lvlJc w:val="left"/>
      <w:pPr>
        <w:ind w:left="970" w:hanging="360"/>
      </w:pPr>
      <w:rPr>
        <w:rFonts w:ascii="Symbol" w:hAnsi="Symbol" w:cs="Symbol" w:hint="default"/>
        <w:sz w:val="24"/>
      </w:rPr>
    </w:lvl>
    <w:lvl w:ilvl="1">
      <w:start w:val="1"/>
      <w:numFmt w:val="bullet"/>
      <w:lvlText w:val="o"/>
      <w:lvlJc w:val="left"/>
      <w:pPr>
        <w:ind w:left="1690" w:hanging="360"/>
      </w:pPr>
      <w:rPr>
        <w:rFonts w:ascii="Courier New" w:hAnsi="Courier New" w:cs="Courier New" w:hint="default"/>
      </w:rPr>
    </w:lvl>
    <w:lvl w:ilvl="2">
      <w:start w:val="1"/>
      <w:numFmt w:val="bullet"/>
      <w:lvlText w:val=""/>
      <w:lvlJc w:val="left"/>
      <w:pPr>
        <w:ind w:left="2410" w:hanging="360"/>
      </w:pPr>
      <w:rPr>
        <w:rFonts w:ascii="Wingdings" w:hAnsi="Wingdings" w:cs="Wingdings" w:hint="default"/>
      </w:rPr>
    </w:lvl>
    <w:lvl w:ilvl="3">
      <w:start w:val="1"/>
      <w:numFmt w:val="bullet"/>
      <w:lvlText w:val=""/>
      <w:lvlJc w:val="left"/>
      <w:pPr>
        <w:ind w:left="3130" w:hanging="360"/>
      </w:pPr>
      <w:rPr>
        <w:rFonts w:ascii="Symbol" w:hAnsi="Symbol" w:cs="Symbol" w:hint="default"/>
      </w:rPr>
    </w:lvl>
    <w:lvl w:ilvl="4">
      <w:start w:val="1"/>
      <w:numFmt w:val="bullet"/>
      <w:lvlText w:val="o"/>
      <w:lvlJc w:val="left"/>
      <w:pPr>
        <w:ind w:left="3850" w:hanging="360"/>
      </w:pPr>
      <w:rPr>
        <w:rFonts w:ascii="Courier New" w:hAnsi="Courier New" w:cs="Courier New" w:hint="default"/>
      </w:rPr>
    </w:lvl>
    <w:lvl w:ilvl="5">
      <w:start w:val="1"/>
      <w:numFmt w:val="bullet"/>
      <w:lvlText w:val=""/>
      <w:lvlJc w:val="left"/>
      <w:pPr>
        <w:ind w:left="4570" w:hanging="360"/>
      </w:pPr>
      <w:rPr>
        <w:rFonts w:ascii="Wingdings" w:hAnsi="Wingdings" w:cs="Wingdings" w:hint="default"/>
      </w:rPr>
    </w:lvl>
    <w:lvl w:ilvl="6">
      <w:start w:val="1"/>
      <w:numFmt w:val="bullet"/>
      <w:lvlText w:val=""/>
      <w:lvlJc w:val="left"/>
      <w:pPr>
        <w:ind w:left="5290" w:hanging="360"/>
      </w:pPr>
      <w:rPr>
        <w:rFonts w:ascii="Symbol" w:hAnsi="Symbol" w:cs="Symbol" w:hint="default"/>
      </w:rPr>
    </w:lvl>
    <w:lvl w:ilvl="7">
      <w:start w:val="1"/>
      <w:numFmt w:val="bullet"/>
      <w:lvlText w:val="o"/>
      <w:lvlJc w:val="left"/>
      <w:pPr>
        <w:ind w:left="6010" w:hanging="360"/>
      </w:pPr>
      <w:rPr>
        <w:rFonts w:ascii="Courier New" w:hAnsi="Courier New" w:cs="Courier New" w:hint="default"/>
      </w:rPr>
    </w:lvl>
    <w:lvl w:ilvl="8">
      <w:start w:val="1"/>
      <w:numFmt w:val="bullet"/>
      <w:lvlText w:val=""/>
      <w:lvlJc w:val="left"/>
      <w:pPr>
        <w:ind w:left="6730" w:hanging="360"/>
      </w:pPr>
      <w:rPr>
        <w:rFonts w:ascii="Wingdings" w:hAnsi="Wingdings" w:cs="Wingdings" w:hint="default"/>
      </w:rPr>
    </w:lvl>
  </w:abstractNum>
  <w:abstractNum w:abstractNumId="6">
    <w:nsid w:val="48BA410B"/>
    <w:multiLevelType w:val="multilevel"/>
    <w:tmpl w:val="157EF6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B635F45"/>
    <w:multiLevelType w:val="multilevel"/>
    <w:tmpl w:val="5FCC830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508C521B"/>
    <w:multiLevelType w:val="multilevel"/>
    <w:tmpl w:val="4F3899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0CF58F1"/>
    <w:multiLevelType w:val="multilevel"/>
    <w:tmpl w:val="BDAADC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66AF2089"/>
    <w:multiLevelType w:val="multilevel"/>
    <w:tmpl w:val="C728D3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6C89134F"/>
    <w:multiLevelType w:val="multilevel"/>
    <w:tmpl w:val="C0A40C0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7346634"/>
    <w:multiLevelType w:val="multilevel"/>
    <w:tmpl w:val="43BA8D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11"/>
  </w:num>
  <w:num w:numId="4">
    <w:abstractNumId w:val="9"/>
  </w:num>
  <w:num w:numId="5">
    <w:abstractNumId w:val="6"/>
  </w:num>
  <w:num w:numId="6">
    <w:abstractNumId w:val="12"/>
  </w:num>
  <w:num w:numId="7">
    <w:abstractNumId w:val="4"/>
  </w:num>
  <w:num w:numId="8">
    <w:abstractNumId w:val="3"/>
  </w:num>
  <w:num w:numId="9">
    <w:abstractNumId w:val="2"/>
  </w:num>
  <w:num w:numId="10">
    <w:abstractNumId w:val="8"/>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966"/>
    <w:rsid w:val="001467CD"/>
    <w:rsid w:val="001A0ED6"/>
    <w:rsid w:val="00215B05"/>
    <w:rsid w:val="0031080D"/>
    <w:rsid w:val="00387403"/>
    <w:rsid w:val="003922E9"/>
    <w:rsid w:val="003F4DDB"/>
    <w:rsid w:val="004A1A1A"/>
    <w:rsid w:val="00500778"/>
    <w:rsid w:val="00516559"/>
    <w:rsid w:val="00535758"/>
    <w:rsid w:val="006330E8"/>
    <w:rsid w:val="00691966"/>
    <w:rsid w:val="007B681D"/>
    <w:rsid w:val="008A2117"/>
    <w:rsid w:val="008E1D9F"/>
    <w:rsid w:val="00924F8A"/>
    <w:rsid w:val="00A80111"/>
    <w:rsid w:val="00AB6DD0"/>
    <w:rsid w:val="00AC0210"/>
    <w:rsid w:val="00B53064"/>
    <w:rsid w:val="00ED1579"/>
    <w:rsid w:val="00F46CD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112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121F"/>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1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D0F9D"/>
  </w:style>
  <w:style w:type="character" w:customStyle="1" w:styleId="FooterChar">
    <w:name w:val="Footer Char"/>
    <w:basedOn w:val="DefaultParagraphFont"/>
    <w:link w:val="Footer"/>
    <w:uiPriority w:val="99"/>
    <w:qFormat/>
    <w:rsid w:val="001D0F9D"/>
  </w:style>
  <w:style w:type="character" w:customStyle="1" w:styleId="BalloonTextChar">
    <w:name w:val="Balloon Text Char"/>
    <w:basedOn w:val="DefaultParagraphFont"/>
    <w:link w:val="BalloonText"/>
    <w:uiPriority w:val="99"/>
    <w:semiHidden/>
    <w:qFormat/>
    <w:rsid w:val="001D0F9D"/>
    <w:rPr>
      <w:rFonts w:ascii="Tahoma" w:hAnsi="Tahoma" w:cs="Tahoma"/>
      <w:sz w:val="16"/>
      <w:szCs w:val="16"/>
    </w:rPr>
  </w:style>
  <w:style w:type="character" w:customStyle="1" w:styleId="Heading1Char">
    <w:name w:val="Heading 1 Char"/>
    <w:basedOn w:val="DefaultParagraphFont"/>
    <w:link w:val="Heading1"/>
    <w:uiPriority w:val="9"/>
    <w:qFormat/>
    <w:rsid w:val="002112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21121F"/>
    <w:rPr>
      <w:rFonts w:ascii="Times New Roman" w:eastAsia="Times New Roman" w:hAnsi="Times New Roman" w:cs="Times New Roman"/>
      <w:b/>
      <w:bCs/>
      <w:sz w:val="36"/>
      <w:szCs w:val="36"/>
    </w:rPr>
  </w:style>
  <w:style w:type="character" w:customStyle="1" w:styleId="title-text">
    <w:name w:val="title-text"/>
    <w:basedOn w:val="DefaultParagraphFont"/>
    <w:qFormat/>
    <w:rsid w:val="0021121F"/>
  </w:style>
  <w:style w:type="character" w:customStyle="1" w:styleId="text">
    <w:name w:val="text"/>
    <w:basedOn w:val="DefaultParagraphFont"/>
    <w:qFormat/>
    <w:rsid w:val="0021121F"/>
  </w:style>
  <w:style w:type="character" w:customStyle="1" w:styleId="InternetLink">
    <w:name w:val="Internet Link"/>
    <w:basedOn w:val="DefaultParagraphFont"/>
    <w:uiPriority w:val="99"/>
    <w:semiHidden/>
    <w:unhideWhenUsed/>
    <w:rsid w:val="0021121F"/>
    <w:rPr>
      <w:color w:val="0000FF"/>
      <w:u w:val="single"/>
    </w:rPr>
  </w:style>
  <w:style w:type="character" w:customStyle="1" w:styleId="Heading3Char">
    <w:name w:val="Heading 3 Char"/>
    <w:basedOn w:val="DefaultParagraphFont"/>
    <w:link w:val="Heading3"/>
    <w:uiPriority w:val="9"/>
    <w:qFormat/>
    <w:rsid w:val="00E91E09"/>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91E09"/>
    <w:rPr>
      <w:i/>
      <w:iCs/>
    </w:rPr>
  </w:style>
  <w:style w:type="character" w:styleId="Strong">
    <w:name w:val="Strong"/>
    <w:basedOn w:val="DefaultParagraphFont"/>
    <w:uiPriority w:val="22"/>
    <w:qFormat/>
    <w:rsid w:val="00E91E09"/>
    <w:rPr>
      <w:b/>
      <w:bCs/>
    </w:rPr>
  </w:style>
  <w:style w:type="character" w:customStyle="1" w:styleId="HTMLPreformattedChar">
    <w:name w:val="HTML Preformatted Char"/>
    <w:basedOn w:val="DefaultParagraphFont"/>
    <w:link w:val="HTMLPreformatted"/>
    <w:uiPriority w:val="99"/>
    <w:semiHidden/>
    <w:qFormat/>
    <w:rsid w:val="00703060"/>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703060"/>
    <w:rPr>
      <w:rFonts w:ascii="Courier New" w:eastAsia="Times New Roman" w:hAnsi="Courier New" w:cs="Courier New"/>
      <w:sz w:val="20"/>
      <w:szCs w:val="20"/>
    </w:rPr>
  </w:style>
  <w:style w:type="character" w:customStyle="1" w:styleId="highlight">
    <w:name w:val="highlight"/>
    <w:basedOn w:val="DefaultParagraphFont"/>
    <w:qFormat/>
    <w:rsid w:val="0070306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ascii="Times New Roman" w:hAnsi="Times New Roman"/>
      <w:sz w:val="24"/>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ascii="Times New Roman" w:hAnsi="Times New Roman"/>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rFonts w:ascii="Times New Roman" w:hAnsi="Times New Roman" w:cs="Times New Roman"/>
      <w:color w:val="auto"/>
      <w:sz w:val="24"/>
      <w:u w:val="none"/>
    </w:rPr>
  </w:style>
  <w:style w:type="character" w:customStyle="1" w:styleId="ListLabel41">
    <w:name w:val="ListLabel 41"/>
    <w:qFormat/>
    <w:rPr>
      <w:color w:val="auto"/>
      <w:u w:val="none"/>
    </w:rPr>
  </w:style>
  <w:style w:type="character" w:customStyle="1" w:styleId="ListLabel42">
    <w:name w:val="ListLabel 42"/>
    <w:qFormat/>
    <w:rPr>
      <w:rFonts w:ascii="Times New Roman" w:hAnsi="Times New Roman" w:cs="Times New Roman"/>
      <w:b w:val="0"/>
      <w:color w:val="auto"/>
      <w:sz w:val="24"/>
      <w:szCs w:val="24"/>
    </w:rPr>
  </w:style>
  <w:style w:type="character" w:customStyle="1" w:styleId="ListLabel43">
    <w:name w:val="ListLabel 43"/>
    <w:qFormat/>
    <w:rPr>
      <w:rFonts w:ascii="Times New Roman" w:eastAsia="Times New Roman" w:hAnsi="Times New Roman" w:cs="Times New Roman"/>
      <w:b w:val="0"/>
      <w:color w:val="auto"/>
      <w:sz w:val="24"/>
      <w:szCs w:val="24"/>
    </w:rPr>
  </w:style>
  <w:style w:type="character" w:customStyle="1" w:styleId="ListLabel44">
    <w:name w:val="ListLabel 44"/>
    <w:qFormat/>
    <w:rPr>
      <w:rFonts w:ascii="Times New Roman" w:hAnsi="Times New Roman" w:cs="Times New Roman"/>
      <w:b w:val="0"/>
      <w:color w:val="auto"/>
      <w:sz w:val="24"/>
      <w:szCs w:val="24"/>
    </w:rPr>
  </w:style>
  <w:style w:type="character" w:customStyle="1" w:styleId="ListLabel45">
    <w:name w:val="ListLabel 45"/>
    <w:qFormat/>
    <w:rPr>
      <w:rFonts w:ascii="Times New Roman" w:hAnsi="Times New Roman"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ascii="Times New Roman" w:hAnsi="Times New Roman" w:cs="Symbol"/>
      <w:sz w:val="24"/>
    </w:rPr>
  </w:style>
  <w:style w:type="character" w:customStyle="1" w:styleId="ListLabel55">
    <w:name w:val="ListLabel 55"/>
    <w:qFormat/>
    <w:rPr>
      <w:rFonts w:cs="Courier New"/>
      <w:sz w:val="20"/>
    </w:rPr>
  </w:style>
  <w:style w:type="character" w:customStyle="1" w:styleId="ListLabel56">
    <w:name w:val="ListLabel 56"/>
    <w:qFormat/>
    <w:rPr>
      <w:rFonts w:cs="Wingdings"/>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cs="Wingdings"/>
      <w:sz w:val="20"/>
    </w:rPr>
  </w:style>
  <w:style w:type="character" w:customStyle="1" w:styleId="ListLabel63">
    <w:name w:val="ListLabel 63"/>
    <w:qFormat/>
    <w:rPr>
      <w:rFonts w:ascii="Times New Roman" w:hAnsi="Times New Roman" w:cs="Symbol"/>
      <w:sz w:val="20"/>
    </w:rPr>
  </w:style>
  <w:style w:type="character" w:customStyle="1" w:styleId="ListLabel64">
    <w:name w:val="ListLabel 64"/>
    <w:qFormat/>
    <w:rPr>
      <w:rFonts w:cs="Courier New"/>
      <w:sz w:val="20"/>
    </w:rPr>
  </w:style>
  <w:style w:type="character" w:customStyle="1" w:styleId="ListLabel65">
    <w:name w:val="ListLabel 65"/>
    <w:qFormat/>
    <w:rPr>
      <w:rFonts w:cs="Wingdings"/>
      <w:sz w:val="20"/>
    </w:rPr>
  </w:style>
  <w:style w:type="character" w:customStyle="1" w:styleId="ListLabel66">
    <w:name w:val="ListLabel 66"/>
    <w:qFormat/>
    <w:rPr>
      <w:rFonts w:cs="Wingdings"/>
      <w:sz w:val="20"/>
    </w:rPr>
  </w:style>
  <w:style w:type="character" w:customStyle="1" w:styleId="ListLabel67">
    <w:name w:val="ListLabel 67"/>
    <w:qFormat/>
    <w:rPr>
      <w:rFonts w:cs="Wingdings"/>
      <w:sz w:val="20"/>
    </w:rPr>
  </w:style>
  <w:style w:type="character" w:customStyle="1" w:styleId="ListLabel68">
    <w:name w:val="ListLabel 68"/>
    <w:qFormat/>
    <w:rPr>
      <w:rFonts w:cs="Wingdings"/>
      <w:sz w:val="20"/>
    </w:rPr>
  </w:style>
  <w:style w:type="character" w:customStyle="1" w:styleId="ListLabel69">
    <w:name w:val="ListLabel 69"/>
    <w:qFormat/>
    <w:rPr>
      <w:rFonts w:cs="Wingdings"/>
      <w:sz w:val="20"/>
    </w:rPr>
  </w:style>
  <w:style w:type="character" w:customStyle="1" w:styleId="ListLabel70">
    <w:name w:val="ListLabel 70"/>
    <w:qFormat/>
    <w:rPr>
      <w:rFonts w:cs="Wingdings"/>
      <w:sz w:val="20"/>
    </w:rPr>
  </w:style>
  <w:style w:type="character" w:customStyle="1" w:styleId="ListLabel71">
    <w:name w:val="ListLabel 71"/>
    <w:qFormat/>
    <w:rPr>
      <w:rFonts w:cs="Wingdings"/>
      <w:sz w:val="20"/>
    </w:rPr>
  </w:style>
  <w:style w:type="character" w:customStyle="1" w:styleId="ListLabel72">
    <w:name w:val="ListLabel 72"/>
    <w:qFormat/>
    <w:rPr>
      <w:rFonts w:ascii="Times New Roman" w:hAnsi="Times New Roman" w:cs="Symbol"/>
    </w:rPr>
  </w:style>
  <w:style w:type="character" w:customStyle="1" w:styleId="ListLabel73">
    <w:name w:val="ListLabel 73"/>
    <w:qFormat/>
    <w:rPr>
      <w:rFonts w:ascii="Times New Roman" w:hAnsi="Times New Roman" w:cs="Times New Roman"/>
      <w:color w:val="auto"/>
      <w:sz w:val="24"/>
      <w:u w:val="none"/>
    </w:rPr>
  </w:style>
  <w:style w:type="character" w:customStyle="1" w:styleId="ListLabel74">
    <w:name w:val="ListLabel 74"/>
    <w:qFormat/>
    <w:rPr>
      <w:color w:val="auto"/>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1D0F9D"/>
    <w:pPr>
      <w:tabs>
        <w:tab w:val="center" w:pos="4680"/>
        <w:tab w:val="right" w:pos="9360"/>
      </w:tabs>
      <w:spacing w:after="0" w:line="240" w:lineRule="auto"/>
    </w:pPr>
  </w:style>
  <w:style w:type="paragraph" w:styleId="Footer">
    <w:name w:val="footer"/>
    <w:basedOn w:val="Normal"/>
    <w:link w:val="FooterChar"/>
    <w:uiPriority w:val="99"/>
    <w:unhideWhenUsed/>
    <w:rsid w:val="001D0F9D"/>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1D0F9D"/>
    <w:pPr>
      <w:spacing w:after="0" w:line="240" w:lineRule="auto"/>
    </w:pPr>
    <w:rPr>
      <w:rFonts w:ascii="Tahoma" w:hAnsi="Tahoma" w:cs="Tahoma"/>
      <w:sz w:val="16"/>
      <w:szCs w:val="16"/>
    </w:rPr>
  </w:style>
  <w:style w:type="paragraph" w:customStyle="1" w:styleId="Default">
    <w:name w:val="Default"/>
    <w:qFormat/>
    <w:rsid w:val="00A52879"/>
    <w:rPr>
      <w:rFonts w:ascii="Times New Roman" w:eastAsia="Calibri" w:hAnsi="Times New Roman" w:cs="Times New Roman"/>
      <w:color w:val="000000"/>
      <w:sz w:val="24"/>
      <w:szCs w:val="24"/>
    </w:rPr>
  </w:style>
  <w:style w:type="paragraph" w:styleId="ListParagraph">
    <w:name w:val="List Paragraph"/>
    <w:basedOn w:val="Normal"/>
    <w:uiPriority w:val="34"/>
    <w:qFormat/>
    <w:rsid w:val="001D547F"/>
    <w:pPr>
      <w:ind w:left="720"/>
      <w:contextualSpacing/>
    </w:pPr>
  </w:style>
  <w:style w:type="paragraph" w:styleId="NormalWeb">
    <w:name w:val="Normal (Web)"/>
    <w:basedOn w:val="Normal"/>
    <w:uiPriority w:val="99"/>
    <w:semiHidden/>
    <w:unhideWhenUsed/>
    <w:qFormat/>
    <w:rsid w:val="00A714C5"/>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0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sid w:val="008A211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112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121F"/>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1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D0F9D"/>
  </w:style>
  <w:style w:type="character" w:customStyle="1" w:styleId="FooterChar">
    <w:name w:val="Footer Char"/>
    <w:basedOn w:val="DefaultParagraphFont"/>
    <w:link w:val="Footer"/>
    <w:uiPriority w:val="99"/>
    <w:qFormat/>
    <w:rsid w:val="001D0F9D"/>
  </w:style>
  <w:style w:type="character" w:customStyle="1" w:styleId="BalloonTextChar">
    <w:name w:val="Balloon Text Char"/>
    <w:basedOn w:val="DefaultParagraphFont"/>
    <w:link w:val="BalloonText"/>
    <w:uiPriority w:val="99"/>
    <w:semiHidden/>
    <w:qFormat/>
    <w:rsid w:val="001D0F9D"/>
    <w:rPr>
      <w:rFonts w:ascii="Tahoma" w:hAnsi="Tahoma" w:cs="Tahoma"/>
      <w:sz w:val="16"/>
      <w:szCs w:val="16"/>
    </w:rPr>
  </w:style>
  <w:style w:type="character" w:customStyle="1" w:styleId="Heading1Char">
    <w:name w:val="Heading 1 Char"/>
    <w:basedOn w:val="DefaultParagraphFont"/>
    <w:link w:val="Heading1"/>
    <w:uiPriority w:val="9"/>
    <w:qFormat/>
    <w:rsid w:val="002112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21121F"/>
    <w:rPr>
      <w:rFonts w:ascii="Times New Roman" w:eastAsia="Times New Roman" w:hAnsi="Times New Roman" w:cs="Times New Roman"/>
      <w:b/>
      <w:bCs/>
      <w:sz w:val="36"/>
      <w:szCs w:val="36"/>
    </w:rPr>
  </w:style>
  <w:style w:type="character" w:customStyle="1" w:styleId="title-text">
    <w:name w:val="title-text"/>
    <w:basedOn w:val="DefaultParagraphFont"/>
    <w:qFormat/>
    <w:rsid w:val="0021121F"/>
  </w:style>
  <w:style w:type="character" w:customStyle="1" w:styleId="text">
    <w:name w:val="text"/>
    <w:basedOn w:val="DefaultParagraphFont"/>
    <w:qFormat/>
    <w:rsid w:val="0021121F"/>
  </w:style>
  <w:style w:type="character" w:customStyle="1" w:styleId="InternetLink">
    <w:name w:val="Internet Link"/>
    <w:basedOn w:val="DefaultParagraphFont"/>
    <w:uiPriority w:val="99"/>
    <w:semiHidden/>
    <w:unhideWhenUsed/>
    <w:rsid w:val="0021121F"/>
    <w:rPr>
      <w:color w:val="0000FF"/>
      <w:u w:val="single"/>
    </w:rPr>
  </w:style>
  <w:style w:type="character" w:customStyle="1" w:styleId="Heading3Char">
    <w:name w:val="Heading 3 Char"/>
    <w:basedOn w:val="DefaultParagraphFont"/>
    <w:link w:val="Heading3"/>
    <w:uiPriority w:val="9"/>
    <w:qFormat/>
    <w:rsid w:val="00E91E09"/>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91E09"/>
    <w:rPr>
      <w:i/>
      <w:iCs/>
    </w:rPr>
  </w:style>
  <w:style w:type="character" w:styleId="Strong">
    <w:name w:val="Strong"/>
    <w:basedOn w:val="DefaultParagraphFont"/>
    <w:uiPriority w:val="22"/>
    <w:qFormat/>
    <w:rsid w:val="00E91E09"/>
    <w:rPr>
      <w:b/>
      <w:bCs/>
    </w:rPr>
  </w:style>
  <w:style w:type="character" w:customStyle="1" w:styleId="HTMLPreformattedChar">
    <w:name w:val="HTML Preformatted Char"/>
    <w:basedOn w:val="DefaultParagraphFont"/>
    <w:link w:val="HTMLPreformatted"/>
    <w:uiPriority w:val="99"/>
    <w:semiHidden/>
    <w:qFormat/>
    <w:rsid w:val="00703060"/>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703060"/>
    <w:rPr>
      <w:rFonts w:ascii="Courier New" w:eastAsia="Times New Roman" w:hAnsi="Courier New" w:cs="Courier New"/>
      <w:sz w:val="20"/>
      <w:szCs w:val="20"/>
    </w:rPr>
  </w:style>
  <w:style w:type="character" w:customStyle="1" w:styleId="highlight">
    <w:name w:val="highlight"/>
    <w:basedOn w:val="DefaultParagraphFont"/>
    <w:qFormat/>
    <w:rsid w:val="0070306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ascii="Times New Roman" w:hAnsi="Times New Roman"/>
      <w:sz w:val="24"/>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ascii="Times New Roman" w:hAnsi="Times New Roman"/>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rFonts w:ascii="Times New Roman" w:hAnsi="Times New Roman" w:cs="Times New Roman"/>
      <w:color w:val="auto"/>
      <w:sz w:val="24"/>
      <w:u w:val="none"/>
    </w:rPr>
  </w:style>
  <w:style w:type="character" w:customStyle="1" w:styleId="ListLabel41">
    <w:name w:val="ListLabel 41"/>
    <w:qFormat/>
    <w:rPr>
      <w:color w:val="auto"/>
      <w:u w:val="none"/>
    </w:rPr>
  </w:style>
  <w:style w:type="character" w:customStyle="1" w:styleId="ListLabel42">
    <w:name w:val="ListLabel 42"/>
    <w:qFormat/>
    <w:rPr>
      <w:rFonts w:ascii="Times New Roman" w:hAnsi="Times New Roman" w:cs="Times New Roman"/>
      <w:b w:val="0"/>
      <w:color w:val="auto"/>
      <w:sz w:val="24"/>
      <w:szCs w:val="24"/>
    </w:rPr>
  </w:style>
  <w:style w:type="character" w:customStyle="1" w:styleId="ListLabel43">
    <w:name w:val="ListLabel 43"/>
    <w:qFormat/>
    <w:rPr>
      <w:rFonts w:ascii="Times New Roman" w:eastAsia="Times New Roman" w:hAnsi="Times New Roman" w:cs="Times New Roman"/>
      <w:b w:val="0"/>
      <w:color w:val="auto"/>
      <w:sz w:val="24"/>
      <w:szCs w:val="24"/>
    </w:rPr>
  </w:style>
  <w:style w:type="character" w:customStyle="1" w:styleId="ListLabel44">
    <w:name w:val="ListLabel 44"/>
    <w:qFormat/>
    <w:rPr>
      <w:rFonts w:ascii="Times New Roman" w:hAnsi="Times New Roman" w:cs="Times New Roman"/>
      <w:b w:val="0"/>
      <w:color w:val="auto"/>
      <w:sz w:val="24"/>
      <w:szCs w:val="24"/>
    </w:rPr>
  </w:style>
  <w:style w:type="character" w:customStyle="1" w:styleId="ListLabel45">
    <w:name w:val="ListLabel 45"/>
    <w:qFormat/>
    <w:rPr>
      <w:rFonts w:ascii="Times New Roman" w:hAnsi="Times New Roman"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ascii="Times New Roman" w:hAnsi="Times New Roman" w:cs="Symbol"/>
      <w:sz w:val="24"/>
    </w:rPr>
  </w:style>
  <w:style w:type="character" w:customStyle="1" w:styleId="ListLabel55">
    <w:name w:val="ListLabel 55"/>
    <w:qFormat/>
    <w:rPr>
      <w:rFonts w:cs="Courier New"/>
      <w:sz w:val="20"/>
    </w:rPr>
  </w:style>
  <w:style w:type="character" w:customStyle="1" w:styleId="ListLabel56">
    <w:name w:val="ListLabel 56"/>
    <w:qFormat/>
    <w:rPr>
      <w:rFonts w:cs="Wingdings"/>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cs="Wingdings"/>
      <w:sz w:val="20"/>
    </w:rPr>
  </w:style>
  <w:style w:type="character" w:customStyle="1" w:styleId="ListLabel63">
    <w:name w:val="ListLabel 63"/>
    <w:qFormat/>
    <w:rPr>
      <w:rFonts w:ascii="Times New Roman" w:hAnsi="Times New Roman" w:cs="Symbol"/>
      <w:sz w:val="20"/>
    </w:rPr>
  </w:style>
  <w:style w:type="character" w:customStyle="1" w:styleId="ListLabel64">
    <w:name w:val="ListLabel 64"/>
    <w:qFormat/>
    <w:rPr>
      <w:rFonts w:cs="Courier New"/>
      <w:sz w:val="20"/>
    </w:rPr>
  </w:style>
  <w:style w:type="character" w:customStyle="1" w:styleId="ListLabel65">
    <w:name w:val="ListLabel 65"/>
    <w:qFormat/>
    <w:rPr>
      <w:rFonts w:cs="Wingdings"/>
      <w:sz w:val="20"/>
    </w:rPr>
  </w:style>
  <w:style w:type="character" w:customStyle="1" w:styleId="ListLabel66">
    <w:name w:val="ListLabel 66"/>
    <w:qFormat/>
    <w:rPr>
      <w:rFonts w:cs="Wingdings"/>
      <w:sz w:val="20"/>
    </w:rPr>
  </w:style>
  <w:style w:type="character" w:customStyle="1" w:styleId="ListLabel67">
    <w:name w:val="ListLabel 67"/>
    <w:qFormat/>
    <w:rPr>
      <w:rFonts w:cs="Wingdings"/>
      <w:sz w:val="20"/>
    </w:rPr>
  </w:style>
  <w:style w:type="character" w:customStyle="1" w:styleId="ListLabel68">
    <w:name w:val="ListLabel 68"/>
    <w:qFormat/>
    <w:rPr>
      <w:rFonts w:cs="Wingdings"/>
      <w:sz w:val="20"/>
    </w:rPr>
  </w:style>
  <w:style w:type="character" w:customStyle="1" w:styleId="ListLabel69">
    <w:name w:val="ListLabel 69"/>
    <w:qFormat/>
    <w:rPr>
      <w:rFonts w:cs="Wingdings"/>
      <w:sz w:val="20"/>
    </w:rPr>
  </w:style>
  <w:style w:type="character" w:customStyle="1" w:styleId="ListLabel70">
    <w:name w:val="ListLabel 70"/>
    <w:qFormat/>
    <w:rPr>
      <w:rFonts w:cs="Wingdings"/>
      <w:sz w:val="20"/>
    </w:rPr>
  </w:style>
  <w:style w:type="character" w:customStyle="1" w:styleId="ListLabel71">
    <w:name w:val="ListLabel 71"/>
    <w:qFormat/>
    <w:rPr>
      <w:rFonts w:cs="Wingdings"/>
      <w:sz w:val="20"/>
    </w:rPr>
  </w:style>
  <w:style w:type="character" w:customStyle="1" w:styleId="ListLabel72">
    <w:name w:val="ListLabel 72"/>
    <w:qFormat/>
    <w:rPr>
      <w:rFonts w:ascii="Times New Roman" w:hAnsi="Times New Roman" w:cs="Symbol"/>
    </w:rPr>
  </w:style>
  <w:style w:type="character" w:customStyle="1" w:styleId="ListLabel73">
    <w:name w:val="ListLabel 73"/>
    <w:qFormat/>
    <w:rPr>
      <w:rFonts w:ascii="Times New Roman" w:hAnsi="Times New Roman" w:cs="Times New Roman"/>
      <w:color w:val="auto"/>
      <w:sz w:val="24"/>
      <w:u w:val="none"/>
    </w:rPr>
  </w:style>
  <w:style w:type="character" w:customStyle="1" w:styleId="ListLabel74">
    <w:name w:val="ListLabel 74"/>
    <w:qFormat/>
    <w:rPr>
      <w:color w:val="auto"/>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1D0F9D"/>
    <w:pPr>
      <w:tabs>
        <w:tab w:val="center" w:pos="4680"/>
        <w:tab w:val="right" w:pos="9360"/>
      </w:tabs>
      <w:spacing w:after="0" w:line="240" w:lineRule="auto"/>
    </w:pPr>
  </w:style>
  <w:style w:type="paragraph" w:styleId="Footer">
    <w:name w:val="footer"/>
    <w:basedOn w:val="Normal"/>
    <w:link w:val="FooterChar"/>
    <w:uiPriority w:val="99"/>
    <w:unhideWhenUsed/>
    <w:rsid w:val="001D0F9D"/>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1D0F9D"/>
    <w:pPr>
      <w:spacing w:after="0" w:line="240" w:lineRule="auto"/>
    </w:pPr>
    <w:rPr>
      <w:rFonts w:ascii="Tahoma" w:hAnsi="Tahoma" w:cs="Tahoma"/>
      <w:sz w:val="16"/>
      <w:szCs w:val="16"/>
    </w:rPr>
  </w:style>
  <w:style w:type="paragraph" w:customStyle="1" w:styleId="Default">
    <w:name w:val="Default"/>
    <w:qFormat/>
    <w:rsid w:val="00A52879"/>
    <w:rPr>
      <w:rFonts w:ascii="Times New Roman" w:eastAsia="Calibri" w:hAnsi="Times New Roman" w:cs="Times New Roman"/>
      <w:color w:val="000000"/>
      <w:sz w:val="24"/>
      <w:szCs w:val="24"/>
    </w:rPr>
  </w:style>
  <w:style w:type="paragraph" w:styleId="ListParagraph">
    <w:name w:val="List Paragraph"/>
    <w:basedOn w:val="Normal"/>
    <w:uiPriority w:val="34"/>
    <w:qFormat/>
    <w:rsid w:val="001D547F"/>
    <w:pPr>
      <w:ind w:left="720"/>
      <w:contextualSpacing/>
    </w:pPr>
  </w:style>
  <w:style w:type="paragraph" w:styleId="NormalWeb">
    <w:name w:val="Normal (Web)"/>
    <w:basedOn w:val="Normal"/>
    <w:uiPriority w:val="99"/>
    <w:semiHidden/>
    <w:unhideWhenUsed/>
    <w:qFormat/>
    <w:rsid w:val="00A714C5"/>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0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sid w:val="008A21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lideplayer.com/slide/392339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john@oso2.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nsole.developers.google.com/apis/library" TargetMode="External"/><Relationship Id="rId24" Type="http://schemas.openxmlformats.org/officeDocument/2006/relationships/hyperlink" Target="mailto:prabath@oso2.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oauth.com/oauth2-servers/redirect-uri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D6613-0634-4191-9C48-16C702DE7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11</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kavinda_herath</dc:creator>
  <dc:description/>
  <cp:lastModifiedBy>kavinda_herath</cp:lastModifiedBy>
  <cp:revision>103</cp:revision>
  <dcterms:created xsi:type="dcterms:W3CDTF">2020-05-12T04:03:00Z</dcterms:created>
  <dcterms:modified xsi:type="dcterms:W3CDTF">2020-05-13T09:43:00Z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