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1E520DB" w14:textId="63865EDB" w:rsidR="00354C04" w:rsidRDefault="00AD6B9E" w:rsidP="00AD6B9E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  <w:lang w:val="en-GB"/>
        </w:rPr>
      </w:pPr>
      <w:proofErr w:type="spellStart"/>
      <w:r w:rsidRPr="00AD6B9E">
        <w:rPr>
          <w:rFonts w:ascii="Times New Roman" w:hAnsi="Times New Roman" w:cs="Times New Roman"/>
          <w:b/>
          <w:bCs/>
          <w:sz w:val="28"/>
          <w:szCs w:val="28"/>
          <w:u w:val="single"/>
          <w:lang w:val="en-GB"/>
        </w:rPr>
        <w:t>MelSpectrogram</w:t>
      </w:r>
      <w:proofErr w:type="spellEnd"/>
    </w:p>
    <w:p w14:paraId="207FC6B9" w14:textId="4A30723A" w:rsidR="00AD6B9E" w:rsidRDefault="00AD6B9E" w:rsidP="00AD6B9E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 xml:space="preserve">A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mel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>-spectrogram is a visual representation of an audio signal that shows how the energy or power of the signal is distributed across different frequencies over time, but with a twist: the frequency scale is transformed to match how humans perceive sound.</w:t>
      </w:r>
    </w:p>
    <w:p w14:paraId="354270DF" w14:textId="4C681E1B" w:rsidR="00AD6B9E" w:rsidRDefault="00AD6B9E" w:rsidP="00AD6B9E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>X- axis -&gt; time</w:t>
      </w:r>
    </w:p>
    <w:p w14:paraId="3037F076" w14:textId="053E1DAF" w:rsidR="00AD6B9E" w:rsidRDefault="00AD6B9E" w:rsidP="00AD6B9E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  <w:lang w:val="en-GB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Y_axis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-&gt; frequency, but scaled to match human hearing (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mel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scale = human </w:t>
      </w:r>
      <w:proofErr w:type="gramStart"/>
      <w:r>
        <w:rPr>
          <w:rFonts w:ascii="Times New Roman" w:hAnsi="Times New Roman" w:cs="Times New Roman"/>
          <w:sz w:val="24"/>
          <w:szCs w:val="24"/>
          <w:lang w:val="en-GB"/>
        </w:rPr>
        <w:t>hearing )</w:t>
      </w:r>
      <w:proofErr w:type="gramEnd"/>
    </w:p>
    <w:p w14:paraId="142AFB4E" w14:textId="2175180F" w:rsidR="00AD6B9E" w:rsidRDefault="00AD6B9E" w:rsidP="00AD6B9E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  <w:lang w:val="en-GB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Color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-&gt; represents the strength or amplitude of the signal at each time and frequency point.</w:t>
      </w:r>
    </w:p>
    <w:p w14:paraId="4E0E69AF" w14:textId="54D9676C" w:rsidR="00AD6B9E" w:rsidRDefault="00AD6B9E" w:rsidP="00015BD9">
      <w:pPr>
        <w:ind w:left="360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AD6B9E">
        <w:rPr>
          <w:rFonts w:ascii="Times New Roman" w:hAnsi="Times New Roman" w:cs="Times New Roman"/>
          <w:sz w:val="24"/>
          <w:szCs w:val="24"/>
          <w:lang w:val="en-GB"/>
        </w:rPr>
        <w:drawing>
          <wp:inline distT="0" distB="0" distL="0" distR="0" wp14:anchorId="22451A13" wp14:editId="3EAE778E">
            <wp:extent cx="5943600" cy="1529080"/>
            <wp:effectExtent l="0" t="0" r="0" b="0"/>
            <wp:docPr id="1557393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3938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61835" w14:textId="1F73BAAF" w:rsidR="00015BD9" w:rsidRDefault="00015BD9" w:rsidP="00015BD9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 xml:space="preserve">Steps to build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mel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>-</w:t>
      </w:r>
      <w:proofErr w:type="gramStart"/>
      <w:r>
        <w:rPr>
          <w:rFonts w:ascii="Times New Roman" w:hAnsi="Times New Roman" w:cs="Times New Roman"/>
          <w:sz w:val="24"/>
          <w:szCs w:val="24"/>
          <w:lang w:val="en-GB"/>
        </w:rPr>
        <w:t>spectrogram</w:t>
      </w:r>
      <w:proofErr w:type="gramEnd"/>
    </w:p>
    <w:p w14:paraId="28EE979E" w14:textId="64F36998" w:rsidR="00015BD9" w:rsidRDefault="00015BD9" w:rsidP="00015BD9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>We took samples of air pressure over time to digitally represent an audio signal</w:t>
      </w:r>
      <w:r w:rsidR="001440B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gramStart"/>
      <w:r w:rsidR="001440B2">
        <w:rPr>
          <w:rFonts w:ascii="Times New Roman" w:hAnsi="Times New Roman" w:cs="Times New Roman"/>
          <w:sz w:val="24"/>
          <w:szCs w:val="24"/>
          <w:lang w:val="en-GB"/>
        </w:rPr>
        <w:t>( taking</w:t>
      </w:r>
      <w:proofErr w:type="gramEnd"/>
      <w:r w:rsidR="001440B2">
        <w:rPr>
          <w:rFonts w:ascii="Times New Roman" w:hAnsi="Times New Roman" w:cs="Times New Roman"/>
          <w:sz w:val="24"/>
          <w:szCs w:val="24"/>
          <w:lang w:val="en-GB"/>
        </w:rPr>
        <w:t xml:space="preserve"> the audio signal )</w:t>
      </w:r>
    </w:p>
    <w:p w14:paraId="1200C4B6" w14:textId="487117BA" w:rsidR="00015BD9" w:rsidRDefault="00015BD9" w:rsidP="00015BD9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 xml:space="preserve">We mapped the audio signal from the time domain to the frequency domain using the fast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fourier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transform</w:t>
      </w:r>
      <w:r w:rsidR="005F5717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gramStart"/>
      <w:r w:rsidR="005F5717">
        <w:rPr>
          <w:rFonts w:ascii="Times New Roman" w:hAnsi="Times New Roman" w:cs="Times New Roman"/>
          <w:sz w:val="24"/>
          <w:szCs w:val="24"/>
          <w:lang w:val="en-GB"/>
        </w:rPr>
        <w:t>( it</w:t>
      </w:r>
      <w:proofErr w:type="gramEnd"/>
      <w:r w:rsidR="005F5717">
        <w:rPr>
          <w:rFonts w:ascii="Times New Roman" w:hAnsi="Times New Roman" w:cs="Times New Roman"/>
          <w:sz w:val="24"/>
          <w:szCs w:val="24"/>
          <w:lang w:val="en-GB"/>
        </w:rPr>
        <w:t xml:space="preserve"> is a method to transform the audio signal from time domain to frequency domain)</w:t>
      </w:r>
      <w:r>
        <w:rPr>
          <w:rFonts w:ascii="Times New Roman" w:hAnsi="Times New Roman" w:cs="Times New Roman"/>
          <w:sz w:val="24"/>
          <w:szCs w:val="24"/>
          <w:lang w:val="en-GB"/>
        </w:rPr>
        <w:t xml:space="preserve"> and we performed this on overlapping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windowsed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segments of the audio signal.</w:t>
      </w:r>
    </w:p>
    <w:p w14:paraId="1BD4B419" w14:textId="72ABBDD9" w:rsidR="00015BD9" w:rsidRDefault="00015BD9" w:rsidP="00015BD9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 xml:space="preserve">We converted the y-axis </w:t>
      </w:r>
      <w:proofErr w:type="gramStart"/>
      <w:r>
        <w:rPr>
          <w:rFonts w:ascii="Times New Roman" w:hAnsi="Times New Roman" w:cs="Times New Roman"/>
          <w:sz w:val="24"/>
          <w:szCs w:val="24"/>
          <w:lang w:val="en-GB"/>
        </w:rPr>
        <w:t>( frequency</w:t>
      </w:r>
      <w:proofErr w:type="gramEnd"/>
      <w:r>
        <w:rPr>
          <w:rFonts w:ascii="Times New Roman" w:hAnsi="Times New Roman" w:cs="Times New Roman"/>
          <w:sz w:val="24"/>
          <w:szCs w:val="24"/>
          <w:lang w:val="en-GB"/>
        </w:rPr>
        <w:t xml:space="preserve"> ) to a long scale and the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color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dimension (amplitude) to describes to form the spectrogram.</w:t>
      </w:r>
    </w:p>
    <w:p w14:paraId="659D9C76" w14:textId="387208D9" w:rsidR="00015BD9" w:rsidRDefault="00015BD9" w:rsidP="00015BD9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 xml:space="preserve">We mapped the y-axis (frequency) on to the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mel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scale to form the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melspectrogram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</w:p>
    <w:p w14:paraId="63715A27" w14:textId="64C7D3F3" w:rsidR="00F26E9C" w:rsidRDefault="00F26E9C" w:rsidP="00F26E9C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 xml:space="preserve">Why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fourier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transform?</w:t>
      </w:r>
    </w:p>
    <w:p w14:paraId="62195FCA" w14:textId="003D5838" w:rsidR="00F26E9C" w:rsidRDefault="00F26E9C" w:rsidP="00F26E9C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>Revealing hidden patterns</w:t>
      </w:r>
      <w:r w:rsidR="005F5717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gramStart"/>
      <w:r w:rsidR="005F5717">
        <w:rPr>
          <w:rFonts w:ascii="Times New Roman" w:hAnsi="Times New Roman" w:cs="Times New Roman"/>
          <w:sz w:val="24"/>
          <w:szCs w:val="24"/>
          <w:lang w:val="en-GB"/>
        </w:rPr>
        <w:t>( to</w:t>
      </w:r>
      <w:proofErr w:type="gramEnd"/>
      <w:r w:rsidR="005F5717">
        <w:rPr>
          <w:rFonts w:ascii="Times New Roman" w:hAnsi="Times New Roman" w:cs="Times New Roman"/>
          <w:sz w:val="24"/>
          <w:szCs w:val="24"/>
          <w:lang w:val="en-GB"/>
        </w:rPr>
        <w:t xml:space="preserve"> extract the important features)</w:t>
      </w:r>
    </w:p>
    <w:p w14:paraId="144AB554" w14:textId="2565DA02" w:rsidR="00F26E9C" w:rsidRDefault="00F26E9C" w:rsidP="00F26E9C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 xml:space="preserve">Human perception alignment: human hearing is more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sentsitive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to changes in frequency rather than changes in amplitude over </w:t>
      </w:r>
      <w:proofErr w:type="gramStart"/>
      <w:r>
        <w:rPr>
          <w:rFonts w:ascii="Times New Roman" w:hAnsi="Times New Roman" w:cs="Times New Roman"/>
          <w:sz w:val="24"/>
          <w:szCs w:val="24"/>
          <w:lang w:val="en-GB"/>
        </w:rPr>
        <w:t>time</w:t>
      </w:r>
      <w:proofErr w:type="gramEnd"/>
    </w:p>
    <w:p w14:paraId="42BD87BB" w14:textId="6AF0360D" w:rsidR="00F26E9C" w:rsidRDefault="00F26E9C" w:rsidP="00F26E9C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n-GB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Feture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extraction</w:t>
      </w:r>
      <w:r w:rsidR="00473F64">
        <w:rPr>
          <w:rFonts w:ascii="Times New Roman" w:hAnsi="Times New Roman" w:cs="Times New Roman"/>
          <w:sz w:val="24"/>
          <w:szCs w:val="24"/>
          <w:lang w:val="en-GB"/>
        </w:rPr>
        <w:t xml:space="preserve">: many important audio features are based on the frequency content of the </w:t>
      </w:r>
      <w:proofErr w:type="gramStart"/>
      <w:r w:rsidR="00473F64">
        <w:rPr>
          <w:rFonts w:ascii="Times New Roman" w:hAnsi="Times New Roman" w:cs="Times New Roman"/>
          <w:sz w:val="24"/>
          <w:szCs w:val="24"/>
          <w:lang w:val="en-GB"/>
        </w:rPr>
        <w:t>signal</w:t>
      </w:r>
      <w:proofErr w:type="gramEnd"/>
    </w:p>
    <w:p w14:paraId="3FB22977" w14:textId="6F1D5087" w:rsidR="00473F64" w:rsidRDefault="00473F64" w:rsidP="00F26E9C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 xml:space="preserve">Noise reduction and filtering: easier to apply filters to isolate certain frequency bands, remove noise or enhance specific components of the </w:t>
      </w:r>
      <w:proofErr w:type="gramStart"/>
      <w:r>
        <w:rPr>
          <w:rFonts w:ascii="Times New Roman" w:hAnsi="Times New Roman" w:cs="Times New Roman"/>
          <w:sz w:val="24"/>
          <w:szCs w:val="24"/>
          <w:lang w:val="en-GB"/>
        </w:rPr>
        <w:t>signal</w:t>
      </w:r>
      <w:proofErr w:type="gramEnd"/>
    </w:p>
    <w:p w14:paraId="77B82CA7" w14:textId="6B7166A3" w:rsidR="0076325D" w:rsidRDefault="00473F64" w:rsidP="00F26E9C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 xml:space="preserve">Compression and </w:t>
      </w:r>
      <w:proofErr w:type="gramStart"/>
      <w:r>
        <w:rPr>
          <w:rFonts w:ascii="Times New Roman" w:hAnsi="Times New Roman" w:cs="Times New Roman"/>
          <w:sz w:val="24"/>
          <w:szCs w:val="24"/>
          <w:lang w:val="en-GB"/>
        </w:rPr>
        <w:t>encoding:</w:t>
      </w:r>
      <w:proofErr w:type="gramEnd"/>
      <w:r>
        <w:rPr>
          <w:rFonts w:ascii="Times New Roman" w:hAnsi="Times New Roman" w:cs="Times New Roman"/>
          <w:sz w:val="24"/>
          <w:szCs w:val="24"/>
          <w:lang w:val="en-GB"/>
        </w:rPr>
        <w:t xml:space="preserve"> audio compression algorithms such as mp3 rely on frequency domain representations to efficiently encode audio data by removing perceptually less important components.</w:t>
      </w:r>
    </w:p>
    <w:p w14:paraId="10592CEF" w14:textId="09CA3CC9" w:rsidR="00473F64" w:rsidRDefault="0076325D" w:rsidP="0076325D">
      <w:pPr>
        <w:ind w:left="1080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76325D">
        <w:rPr>
          <w:rFonts w:ascii="Times New Roman" w:hAnsi="Times New Roman" w:cs="Times New Roman"/>
          <w:sz w:val="24"/>
          <w:szCs w:val="24"/>
          <w:lang w:val="en-GB"/>
        </w:rPr>
        <w:drawing>
          <wp:anchor distT="0" distB="0" distL="114300" distR="114300" simplePos="0" relativeHeight="251658240" behindDoc="0" locked="0" layoutInCell="1" allowOverlap="1" wp14:anchorId="043E3950" wp14:editId="72C43A75">
            <wp:simplePos x="0" y="0"/>
            <wp:positionH relativeFrom="column">
              <wp:posOffset>1844040</wp:posOffset>
            </wp:positionH>
            <wp:positionV relativeFrom="paragraph">
              <wp:posOffset>10160</wp:posOffset>
            </wp:positionV>
            <wp:extent cx="2705334" cy="1600339"/>
            <wp:effectExtent l="0" t="0" r="0" b="0"/>
            <wp:wrapNone/>
            <wp:docPr id="1089367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367386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5334" cy="16003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73F64" w:rsidRPr="0076325D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</w:p>
    <w:p w14:paraId="15D86C5B" w14:textId="77777777" w:rsidR="0076325D" w:rsidRDefault="0076325D" w:rsidP="0076325D">
      <w:pPr>
        <w:ind w:left="1080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77B928EE" w14:textId="77777777" w:rsidR="0076325D" w:rsidRDefault="0076325D" w:rsidP="0076325D">
      <w:pPr>
        <w:ind w:left="1080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3C523F9C" w14:textId="7D07D1FD" w:rsidR="0076325D" w:rsidRDefault="005F5717" w:rsidP="005F5717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en-GB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lastRenderedPageBreak/>
        <w:t>MelScale</w:t>
      </w:r>
      <w:proofErr w:type="spellEnd"/>
    </w:p>
    <w:p w14:paraId="6B0421F9" w14:textId="7F0FC138" w:rsidR="005F5717" w:rsidRDefault="005F5717" w:rsidP="005F5717">
      <w:pPr>
        <w:pStyle w:val="ListParagraph"/>
        <w:numPr>
          <w:ilvl w:val="1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 xml:space="preserve">Humans hear frequencies in a non-linear way; we are more sensitive to lower frequencies and less sensitive to higher frequencies. The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mel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scale adjusts the frequency axis of the spectrogram so that it matches human hearing. Lower frequencies are spaced out more, and higher frequencies are spaced closer together.</w:t>
      </w:r>
    </w:p>
    <w:p w14:paraId="26DAEE63" w14:textId="1A747689" w:rsidR="0011731A" w:rsidRPr="0011731A" w:rsidRDefault="0011731A" w:rsidP="0011731A">
      <w:pPr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11731A">
        <w:rPr>
          <w:rFonts w:ascii="Times New Roman" w:hAnsi="Times New Roman" w:cs="Times New Roman"/>
          <w:sz w:val="24"/>
          <w:szCs w:val="24"/>
          <w:lang w:val="en-GB"/>
        </w:rPr>
        <w:drawing>
          <wp:anchor distT="0" distB="0" distL="114300" distR="114300" simplePos="0" relativeHeight="251659264" behindDoc="0" locked="0" layoutInCell="1" allowOverlap="1" wp14:anchorId="0386A748" wp14:editId="395BE17F">
            <wp:simplePos x="0" y="0"/>
            <wp:positionH relativeFrom="column">
              <wp:posOffset>266700</wp:posOffset>
            </wp:positionH>
            <wp:positionV relativeFrom="paragraph">
              <wp:posOffset>39370</wp:posOffset>
            </wp:positionV>
            <wp:extent cx="5943600" cy="2339975"/>
            <wp:effectExtent l="0" t="0" r="0" b="3175"/>
            <wp:wrapNone/>
            <wp:docPr id="1558519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51932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9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AE58D3" w14:textId="77777777" w:rsidR="0011731A" w:rsidRDefault="0011731A" w:rsidP="0011731A">
      <w:pPr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584D64EB" w14:textId="77777777" w:rsidR="0011731A" w:rsidRDefault="0011731A" w:rsidP="0011731A">
      <w:pPr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3579EE52" w14:textId="77777777" w:rsidR="0011731A" w:rsidRDefault="0011731A" w:rsidP="0011731A">
      <w:pPr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3ED6EA99" w14:textId="77777777" w:rsidR="0011731A" w:rsidRDefault="0011731A" w:rsidP="0011731A">
      <w:pPr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5AD32C2F" w14:textId="77777777" w:rsidR="0011731A" w:rsidRDefault="0011731A" w:rsidP="0011731A">
      <w:pPr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750ECEB0" w14:textId="77777777" w:rsidR="0011731A" w:rsidRDefault="0011731A" w:rsidP="0011731A">
      <w:pPr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583661C2" w14:textId="77777777" w:rsidR="0011731A" w:rsidRDefault="0011731A" w:rsidP="0011731A">
      <w:pPr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79297FEA" w14:textId="77777777" w:rsidR="0011731A" w:rsidRDefault="0011731A" w:rsidP="0011731A">
      <w:pPr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2263390F" w14:textId="77777777" w:rsidR="0011731A" w:rsidRPr="0011731A" w:rsidRDefault="0011731A" w:rsidP="0011731A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sectPr w:rsidR="0011731A" w:rsidRPr="001173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206721"/>
    <w:multiLevelType w:val="hybridMultilevel"/>
    <w:tmpl w:val="36D610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647126"/>
    <w:multiLevelType w:val="hybridMultilevel"/>
    <w:tmpl w:val="3866254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E30710"/>
    <w:multiLevelType w:val="hybridMultilevel"/>
    <w:tmpl w:val="495A7D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037B81"/>
    <w:multiLevelType w:val="hybridMultilevel"/>
    <w:tmpl w:val="9C8C2B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70762EB7"/>
    <w:multiLevelType w:val="hybridMultilevel"/>
    <w:tmpl w:val="AEA687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E5132A9"/>
    <w:multiLevelType w:val="hybridMultilevel"/>
    <w:tmpl w:val="6B28426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347562614">
    <w:abstractNumId w:val="4"/>
  </w:num>
  <w:num w:numId="2" w16cid:durableId="658969777">
    <w:abstractNumId w:val="1"/>
  </w:num>
  <w:num w:numId="3" w16cid:durableId="1866170046">
    <w:abstractNumId w:val="0"/>
  </w:num>
  <w:num w:numId="4" w16cid:durableId="1675767840">
    <w:abstractNumId w:val="5"/>
  </w:num>
  <w:num w:numId="5" w16cid:durableId="950863863">
    <w:abstractNumId w:val="3"/>
  </w:num>
  <w:num w:numId="6" w16cid:durableId="8092023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6B9E"/>
    <w:rsid w:val="00012A74"/>
    <w:rsid w:val="00015BD9"/>
    <w:rsid w:val="0011731A"/>
    <w:rsid w:val="001440B2"/>
    <w:rsid w:val="00354C04"/>
    <w:rsid w:val="00473F64"/>
    <w:rsid w:val="005F5717"/>
    <w:rsid w:val="0076325D"/>
    <w:rsid w:val="00A335E0"/>
    <w:rsid w:val="00AD6B9E"/>
    <w:rsid w:val="00B62E5E"/>
    <w:rsid w:val="00CD5BBC"/>
    <w:rsid w:val="00F26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DBB32E"/>
  <w15:chartTrackingRefBased/>
  <w15:docId w15:val="{8748CEF0-84F1-4CC8-A02E-C95BA4E809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6B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6B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6B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6B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6B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6B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6B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6B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6B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6B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6B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6B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6B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6B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6B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6B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6B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6B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6B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6B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6B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6B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6B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6B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6B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6B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6B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6B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6B9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2</Pages>
  <Words>310</Words>
  <Characters>1768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Waduge, Kavinda U.</dc:creator>
  <cp:keywords/>
  <dc:description/>
  <cp:lastModifiedBy>Waduge, Kavinda U.</cp:lastModifiedBy>
  <cp:revision>5</cp:revision>
  <dcterms:created xsi:type="dcterms:W3CDTF">2026-02-15T11:08:00Z</dcterms:created>
  <dcterms:modified xsi:type="dcterms:W3CDTF">2026-02-15T11:53:00Z</dcterms:modified>
</cp:coreProperties>
</file>