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6E21" w14:textId="77777777" w:rsidR="002D1A84" w:rsidRDefault="00000000">
      <w:pPr>
        <w:pStyle w:val="Title"/>
      </w:pPr>
      <w:r>
        <w:rPr>
          <w:color w:val="000009"/>
        </w:rPr>
        <w:t>Assessment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Feedback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4"/>
        </w:rPr>
        <w:t>Form</w:t>
      </w:r>
    </w:p>
    <w:p w14:paraId="2B01B40B" w14:textId="77777777" w:rsidR="002D1A84" w:rsidRDefault="002D1A84">
      <w:pPr>
        <w:pStyle w:val="BodyText"/>
        <w:rPr>
          <w:rFonts w:ascii="Times New Roman"/>
        </w:rPr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4772"/>
        <w:gridCol w:w="1124"/>
        <w:gridCol w:w="824"/>
      </w:tblGrid>
      <w:tr w:rsidR="002D1A84" w14:paraId="5F85FF81" w14:textId="77777777">
        <w:trPr>
          <w:trHeight w:val="385"/>
        </w:trPr>
        <w:tc>
          <w:tcPr>
            <w:tcW w:w="2998" w:type="dxa"/>
          </w:tcPr>
          <w:p w14:paraId="7B64CB7B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Module</w:t>
            </w:r>
          </w:p>
        </w:tc>
        <w:tc>
          <w:tcPr>
            <w:tcW w:w="6720" w:type="dxa"/>
            <w:gridSpan w:val="3"/>
          </w:tcPr>
          <w:p w14:paraId="64DF2471" w14:textId="3340EBDD" w:rsidR="002D1A84" w:rsidRDefault="00000000">
            <w:pPr>
              <w:pStyle w:val="TableParagraph"/>
              <w:tabs>
                <w:tab w:val="left" w:pos="1784"/>
              </w:tabs>
              <w:spacing w:before="55"/>
              <w:ind w:left="14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6SENG006</w:t>
            </w:r>
            <w:r w:rsidR="00B5661E">
              <w:rPr>
                <w:color w:val="000009"/>
                <w:spacing w:val="-2"/>
                <w:sz w:val="24"/>
              </w:rPr>
              <w:t>C</w:t>
            </w:r>
            <w:r>
              <w:rPr>
                <w:color w:val="000009"/>
                <w:sz w:val="24"/>
              </w:rPr>
              <w:tab/>
              <w:t>Concurrent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pacing w:val="-2"/>
                <w:sz w:val="24"/>
              </w:rPr>
              <w:t>Programming</w:t>
            </w:r>
          </w:p>
        </w:tc>
      </w:tr>
      <w:tr w:rsidR="002D1A84" w14:paraId="7C0169BA" w14:textId="77777777">
        <w:trPr>
          <w:trHeight w:val="385"/>
        </w:trPr>
        <w:tc>
          <w:tcPr>
            <w:tcW w:w="2998" w:type="dxa"/>
          </w:tcPr>
          <w:p w14:paraId="32A7ECC1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Module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Leader</w:t>
            </w:r>
          </w:p>
        </w:tc>
        <w:tc>
          <w:tcPr>
            <w:tcW w:w="6720" w:type="dxa"/>
            <w:gridSpan w:val="3"/>
          </w:tcPr>
          <w:p w14:paraId="6F326960" w14:textId="124CB8ED" w:rsidR="002D1A84" w:rsidRDefault="00B5661E">
            <w:pPr>
              <w:pStyle w:val="TableParagraph"/>
              <w:tabs>
                <w:tab w:val="left" w:pos="1609"/>
              </w:tabs>
              <w:spacing w:before="55"/>
              <w:ind w:left="144"/>
              <w:rPr>
                <w:sz w:val="24"/>
              </w:rPr>
            </w:pPr>
            <w:r>
              <w:rPr>
                <w:color w:val="000009"/>
                <w:sz w:val="24"/>
              </w:rPr>
              <w:t>Guhanathan P Guhanathan.p@iit.ac.lk</w:t>
            </w:r>
          </w:p>
        </w:tc>
      </w:tr>
      <w:tr w:rsidR="002D1A84" w14:paraId="31D55586" w14:textId="77777777">
        <w:trPr>
          <w:trHeight w:val="662"/>
        </w:trPr>
        <w:tc>
          <w:tcPr>
            <w:tcW w:w="2998" w:type="dxa"/>
          </w:tcPr>
          <w:p w14:paraId="5D420D76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Coursework</w:t>
            </w:r>
          </w:p>
        </w:tc>
        <w:tc>
          <w:tcPr>
            <w:tcW w:w="6720" w:type="dxa"/>
            <w:gridSpan w:val="3"/>
          </w:tcPr>
          <w:p w14:paraId="4A0B62AD" w14:textId="77777777" w:rsidR="002D1A84" w:rsidRDefault="00000000">
            <w:pPr>
              <w:pStyle w:val="TableParagraph"/>
              <w:spacing w:before="55"/>
              <w:ind w:left="144"/>
              <w:rPr>
                <w:sz w:val="24"/>
              </w:rPr>
            </w:pPr>
            <w:r>
              <w:rPr>
                <w:color w:val="000009"/>
                <w:sz w:val="24"/>
              </w:rPr>
              <w:t>Printing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-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FSP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Modelling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&amp;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Java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Concurrent </w:t>
            </w:r>
            <w:r>
              <w:rPr>
                <w:color w:val="000009"/>
                <w:spacing w:val="-2"/>
                <w:sz w:val="24"/>
              </w:rPr>
              <w:t>Implementation</w:t>
            </w:r>
          </w:p>
        </w:tc>
      </w:tr>
      <w:tr w:rsidR="002D1A84" w14:paraId="0886F0D4" w14:textId="77777777">
        <w:trPr>
          <w:trHeight w:val="386"/>
        </w:trPr>
        <w:tc>
          <w:tcPr>
            <w:tcW w:w="2998" w:type="dxa"/>
          </w:tcPr>
          <w:p w14:paraId="603EC4E1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Assessment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Weight</w:t>
            </w:r>
          </w:p>
        </w:tc>
        <w:tc>
          <w:tcPr>
            <w:tcW w:w="6720" w:type="dxa"/>
            <w:gridSpan w:val="3"/>
          </w:tcPr>
          <w:p w14:paraId="6313C55A" w14:textId="77777777" w:rsidR="002D1A84" w:rsidRDefault="00000000">
            <w:pPr>
              <w:pStyle w:val="TableParagraph"/>
              <w:spacing w:before="55"/>
              <w:ind w:left="14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50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10"/>
                <w:sz w:val="24"/>
              </w:rPr>
              <w:t>%</w:t>
            </w:r>
          </w:p>
        </w:tc>
      </w:tr>
      <w:tr w:rsidR="002D1A84" w14:paraId="4094A26B" w14:textId="77777777">
        <w:trPr>
          <w:trHeight w:val="385"/>
        </w:trPr>
        <w:tc>
          <w:tcPr>
            <w:tcW w:w="2998" w:type="dxa"/>
          </w:tcPr>
          <w:p w14:paraId="3BD1B468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Blackboard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Submission</w:t>
            </w:r>
          </w:p>
        </w:tc>
        <w:tc>
          <w:tcPr>
            <w:tcW w:w="6720" w:type="dxa"/>
            <w:gridSpan w:val="3"/>
          </w:tcPr>
          <w:p w14:paraId="7702C6E1" w14:textId="77777777" w:rsidR="002D1A84" w:rsidRDefault="00000000">
            <w:pPr>
              <w:pStyle w:val="TableParagraph"/>
              <w:spacing w:before="55"/>
              <w:ind w:left="14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13:00,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Thursday,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12/1/2023</w:t>
            </w:r>
          </w:p>
        </w:tc>
      </w:tr>
      <w:tr w:rsidR="002D1A84" w14:paraId="00DE4885" w14:textId="77777777">
        <w:trPr>
          <w:trHeight w:val="510"/>
        </w:trPr>
        <w:tc>
          <w:tcPr>
            <w:tcW w:w="2998" w:type="dxa"/>
          </w:tcPr>
          <w:p w14:paraId="2127C64E" w14:textId="77777777" w:rsidR="002D1A84" w:rsidRDefault="00000000">
            <w:pPr>
              <w:pStyle w:val="TableParagraph"/>
              <w:spacing w:before="55"/>
              <w:ind w:left="12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Student</w:t>
            </w:r>
          </w:p>
        </w:tc>
        <w:tc>
          <w:tcPr>
            <w:tcW w:w="4772" w:type="dxa"/>
          </w:tcPr>
          <w:p w14:paraId="0DEF533D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4" w:type="dxa"/>
          </w:tcPr>
          <w:p w14:paraId="315907C7" w14:textId="77777777" w:rsidR="002D1A84" w:rsidRDefault="00000000">
            <w:pPr>
              <w:pStyle w:val="TableParagraph"/>
              <w:spacing w:before="55"/>
              <w:ind w:left="7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Mark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pacing w:val="-10"/>
                <w:sz w:val="24"/>
              </w:rPr>
              <w:t>%</w:t>
            </w:r>
          </w:p>
        </w:tc>
        <w:tc>
          <w:tcPr>
            <w:tcW w:w="824" w:type="dxa"/>
          </w:tcPr>
          <w:p w14:paraId="3F8C351C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</w:tr>
    </w:tbl>
    <w:p w14:paraId="6A90C585" w14:textId="77777777" w:rsidR="002D1A84" w:rsidRDefault="00000000">
      <w:pPr>
        <w:tabs>
          <w:tab w:val="left" w:pos="1303"/>
        </w:tabs>
        <w:spacing w:before="278"/>
        <w:ind w:left="115" w:right="6395"/>
        <w:rPr>
          <w:sz w:val="24"/>
        </w:rPr>
      </w:pPr>
      <w:r>
        <w:rPr>
          <w:color w:val="000009"/>
          <w:spacing w:val="-2"/>
          <w:sz w:val="24"/>
          <w:shd w:val="clear" w:color="auto" w:fill="98FF98"/>
        </w:rPr>
        <w:t>GREEN</w:t>
      </w:r>
      <w:r>
        <w:rPr>
          <w:color w:val="000009"/>
          <w:spacing w:val="-2"/>
          <w:sz w:val="24"/>
        </w:rPr>
        <w:t>:</w:t>
      </w:r>
      <w:r>
        <w:rPr>
          <w:color w:val="000009"/>
          <w:sz w:val="24"/>
        </w:rPr>
        <w:tab/>
        <w:t>very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good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 xml:space="preserve">excellent </w:t>
      </w:r>
      <w:r>
        <w:rPr>
          <w:color w:val="000000"/>
          <w:spacing w:val="-2"/>
          <w:sz w:val="24"/>
          <w:shd w:val="clear" w:color="auto" w:fill="FFCC00"/>
        </w:rPr>
        <w:t>AMBER</w:t>
      </w:r>
      <w:r>
        <w:rPr>
          <w:color w:val="000009"/>
          <w:spacing w:val="-2"/>
          <w:sz w:val="24"/>
        </w:rPr>
        <w:t>:</w:t>
      </w:r>
      <w:r>
        <w:rPr>
          <w:color w:val="000009"/>
          <w:sz w:val="24"/>
        </w:rPr>
        <w:tab/>
        <w:t>okay – good</w:t>
      </w:r>
    </w:p>
    <w:p w14:paraId="4EF669CA" w14:textId="77777777" w:rsidR="002D1A84" w:rsidRDefault="00000000">
      <w:pPr>
        <w:tabs>
          <w:tab w:val="left" w:pos="1356"/>
        </w:tabs>
        <w:ind w:left="115"/>
        <w:rPr>
          <w:sz w:val="24"/>
        </w:rPr>
      </w:pPr>
      <w:r>
        <w:rPr>
          <w:color w:val="000009"/>
          <w:spacing w:val="-4"/>
          <w:sz w:val="24"/>
          <w:shd w:val="clear" w:color="auto" w:fill="FF9898"/>
        </w:rPr>
        <w:t>RED</w:t>
      </w:r>
      <w:r>
        <w:rPr>
          <w:color w:val="000009"/>
          <w:spacing w:val="-4"/>
          <w:sz w:val="24"/>
        </w:rPr>
        <w:t>:</w:t>
      </w:r>
      <w:r>
        <w:rPr>
          <w:color w:val="000009"/>
          <w:sz w:val="24"/>
        </w:rPr>
        <w:tab/>
        <w:t>fail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pacing w:val="-4"/>
          <w:sz w:val="24"/>
        </w:rPr>
        <w:t>poor</w:t>
      </w:r>
    </w:p>
    <w:p w14:paraId="5E4553F5" w14:textId="77777777" w:rsidR="002D1A84" w:rsidRDefault="002D1A84">
      <w:pPr>
        <w:rPr>
          <w:sz w:val="26"/>
        </w:rPr>
      </w:pPr>
    </w:p>
    <w:p w14:paraId="24B2B539" w14:textId="77777777" w:rsidR="002D1A84" w:rsidRDefault="002D1A84"/>
    <w:p w14:paraId="76DF0FAA" w14:textId="77777777" w:rsidR="002D1A84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0"/>
        <w:ind w:hanging="267"/>
        <w:rPr>
          <w:b/>
          <w:color w:val="000009"/>
          <w:sz w:val="24"/>
        </w:rPr>
      </w:pPr>
      <w:r>
        <w:rPr>
          <w:b/>
          <w:color w:val="000009"/>
          <w:sz w:val="24"/>
        </w:rPr>
        <w:t>FSP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Model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Printing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pacing w:val="-2"/>
          <w:sz w:val="24"/>
        </w:rPr>
        <w:t>System</w:t>
      </w:r>
    </w:p>
    <w:p w14:paraId="6668E34B" w14:textId="77777777" w:rsidR="002D1A84" w:rsidRDefault="002D1A84">
      <w:pPr>
        <w:spacing w:before="1" w:after="1"/>
        <w:rPr>
          <w:b/>
          <w:sz w:val="24"/>
        </w:rPr>
      </w:pPr>
    </w:p>
    <w:tbl>
      <w:tblPr>
        <w:tblW w:w="0" w:type="auto"/>
        <w:tblInd w:w="1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4"/>
        <w:gridCol w:w="4922"/>
        <w:gridCol w:w="1024"/>
      </w:tblGrid>
      <w:tr w:rsidR="002D1A84" w14:paraId="4CA0D757" w14:textId="77777777">
        <w:trPr>
          <w:trHeight w:val="385"/>
        </w:trPr>
        <w:tc>
          <w:tcPr>
            <w:tcW w:w="3684" w:type="dxa"/>
          </w:tcPr>
          <w:p w14:paraId="60E49BDF" w14:textId="77777777" w:rsidR="002D1A84" w:rsidRDefault="00000000">
            <w:pPr>
              <w:pStyle w:val="TableParagraph"/>
              <w:spacing w:before="53"/>
              <w:ind w:left="90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FSP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Component</w:t>
            </w:r>
          </w:p>
        </w:tc>
        <w:tc>
          <w:tcPr>
            <w:tcW w:w="4922" w:type="dxa"/>
          </w:tcPr>
          <w:p w14:paraId="3D3C9BDE" w14:textId="77777777" w:rsidR="002D1A84" w:rsidRDefault="00000000">
            <w:pPr>
              <w:pStyle w:val="TableParagraph"/>
              <w:spacing w:before="53"/>
              <w:ind w:left="1891" w:right="189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Comment</w:t>
            </w:r>
          </w:p>
        </w:tc>
        <w:tc>
          <w:tcPr>
            <w:tcW w:w="1024" w:type="dxa"/>
          </w:tcPr>
          <w:p w14:paraId="59347607" w14:textId="77777777" w:rsidR="002D1A84" w:rsidRDefault="00000000">
            <w:pPr>
              <w:pStyle w:val="TableParagraph"/>
              <w:spacing w:before="53"/>
              <w:ind w:left="228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Mark</w:t>
            </w:r>
          </w:p>
        </w:tc>
      </w:tr>
      <w:tr w:rsidR="002D1A84" w14:paraId="51386CFD" w14:textId="77777777">
        <w:trPr>
          <w:trHeight w:val="868"/>
        </w:trPr>
        <w:tc>
          <w:tcPr>
            <w:tcW w:w="3684" w:type="dxa"/>
          </w:tcPr>
          <w:p w14:paraId="5171F48E" w14:textId="77777777" w:rsidR="002D1A84" w:rsidRDefault="00000000">
            <w:pPr>
              <w:pStyle w:val="TableParagraph"/>
              <w:spacing w:before="54"/>
              <w:ind w:left="43"/>
              <w:rPr>
                <w:b/>
              </w:rPr>
            </w:pPr>
            <w:r>
              <w:rPr>
                <w:b/>
                <w:color w:val="000009"/>
              </w:rPr>
              <w:t>Printing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System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  <w:spacing w:val="-10"/>
              </w:rPr>
              <w:t>-</w:t>
            </w:r>
          </w:p>
          <w:p w14:paraId="1BBFBE29" w14:textId="77777777" w:rsidR="002D1A84" w:rsidRDefault="00000000">
            <w:pPr>
              <w:pStyle w:val="TableParagraph"/>
              <w:spacing w:before="1"/>
              <w:ind w:left="43" w:right="104"/>
            </w:pPr>
            <w:r>
              <w:rPr>
                <w:color w:val="000009"/>
              </w:rPr>
              <w:t>FSP</w:t>
            </w:r>
            <w:r>
              <w:rPr>
                <w:color w:val="000009"/>
                <w:spacing w:val="-15"/>
              </w:rPr>
              <w:t xml:space="preserve"> </w:t>
            </w:r>
            <w:r>
              <w:rPr>
                <w:color w:val="000009"/>
              </w:rPr>
              <w:t>Process</w:t>
            </w:r>
            <w:r>
              <w:rPr>
                <w:color w:val="000009"/>
                <w:spacing w:val="-15"/>
              </w:rPr>
              <w:t xml:space="preserve"> </w:t>
            </w:r>
            <w:r>
              <w:rPr>
                <w:color w:val="000009"/>
              </w:rPr>
              <w:t>Composition</w:t>
            </w:r>
            <w:r>
              <w:rPr>
                <w:color w:val="000009"/>
                <w:spacing w:val="-13"/>
              </w:rPr>
              <w:t xml:space="preserve"> </w:t>
            </w:r>
            <w:r>
              <w:rPr>
                <w:color w:val="000009"/>
              </w:rPr>
              <w:t>Analysis &amp; Design Form</w:t>
            </w:r>
          </w:p>
        </w:tc>
        <w:tc>
          <w:tcPr>
            <w:tcW w:w="4922" w:type="dxa"/>
          </w:tcPr>
          <w:p w14:paraId="25EEE4D1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58CCE90F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4815DB0F" w14:textId="77777777" w:rsidR="002D1A84" w:rsidRDefault="002D1A8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981BCE6" w14:textId="77777777" w:rsidR="002D1A84" w:rsidRDefault="00000000">
            <w:pPr>
              <w:pStyle w:val="TableParagraph"/>
              <w:ind w:right="44"/>
              <w:jc w:val="right"/>
              <w:rPr>
                <w:b/>
              </w:rPr>
            </w:pPr>
            <w:r>
              <w:rPr>
                <w:b/>
                <w:color w:val="000009"/>
              </w:rPr>
              <w:t>/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  <w:spacing w:val="-10"/>
              </w:rPr>
              <w:t>5</w:t>
            </w:r>
          </w:p>
        </w:tc>
      </w:tr>
      <w:tr w:rsidR="002D1A84" w14:paraId="6E638241" w14:textId="77777777">
        <w:trPr>
          <w:trHeight w:val="2387"/>
        </w:trPr>
        <w:tc>
          <w:tcPr>
            <w:tcW w:w="3684" w:type="dxa"/>
          </w:tcPr>
          <w:p w14:paraId="7CBA10E8" w14:textId="77777777" w:rsidR="002D1A84" w:rsidRDefault="00000000">
            <w:pPr>
              <w:pStyle w:val="TableParagraph"/>
              <w:spacing w:before="54"/>
              <w:ind w:left="43"/>
              <w:rPr>
                <w:b/>
              </w:rPr>
            </w:pPr>
            <w:r>
              <w:rPr>
                <w:b/>
                <w:color w:val="000009"/>
              </w:rPr>
              <w:t>FSP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Printing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System</w:t>
            </w:r>
            <w:r>
              <w:rPr>
                <w:b/>
                <w:color w:val="000009"/>
                <w:spacing w:val="-2"/>
              </w:rPr>
              <w:t xml:space="preserve"> Model:</w:t>
            </w:r>
          </w:p>
          <w:p w14:paraId="09277CCF" w14:textId="77777777" w:rsidR="002D1A84" w:rsidRDefault="00000000">
            <w:pPr>
              <w:pStyle w:val="TableParagraph"/>
              <w:spacing w:before="1"/>
              <w:ind w:left="43" w:right="626"/>
            </w:pPr>
            <w:r>
              <w:rPr>
                <w:color w:val="000009"/>
              </w:rPr>
              <w:t>Constants,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Ranges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&amp;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Sets. FSP processes:</w:t>
            </w:r>
          </w:p>
          <w:p w14:paraId="4AEBD3A9" w14:textId="77777777" w:rsidR="002D1A84" w:rsidRDefault="00000000">
            <w:pPr>
              <w:pStyle w:val="TableParagraph"/>
              <w:ind w:left="349" w:right="1971"/>
            </w:pPr>
            <w:r>
              <w:rPr>
                <w:color w:val="000009"/>
                <w:spacing w:val="-2"/>
              </w:rPr>
              <w:t>Printer Student Technician</w:t>
            </w:r>
          </w:p>
          <w:p w14:paraId="5423D8A7" w14:textId="77777777" w:rsidR="002D1A84" w:rsidRDefault="00000000">
            <w:pPr>
              <w:pStyle w:val="TableParagraph"/>
              <w:spacing w:line="252" w:lineRule="exact"/>
              <w:ind w:left="349"/>
            </w:pPr>
            <w:proofErr w:type="spellStart"/>
            <w:r>
              <w:rPr>
                <w:color w:val="000009"/>
                <w:spacing w:val="-2"/>
              </w:rPr>
              <w:t>PrintingSystem</w:t>
            </w:r>
            <w:proofErr w:type="spellEnd"/>
            <w:r>
              <w:rPr>
                <w:color w:val="000009"/>
                <w:spacing w:val="-2"/>
              </w:rPr>
              <w:t>.</w:t>
            </w:r>
          </w:p>
          <w:p w14:paraId="7E3B6BD6" w14:textId="77777777" w:rsidR="002D1A84" w:rsidRDefault="00000000">
            <w:pPr>
              <w:pStyle w:val="TableParagraph"/>
              <w:spacing w:before="1"/>
              <w:ind w:left="43"/>
            </w:pPr>
            <w:r>
              <w:rPr>
                <w:color w:val="000009"/>
              </w:rPr>
              <w:t>Ensures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</w:rPr>
              <w:t>Mutual</w:t>
            </w:r>
            <w:r>
              <w:rPr>
                <w:color w:val="000009"/>
                <w:spacing w:val="-15"/>
              </w:rPr>
              <w:t xml:space="preserve"> </w:t>
            </w:r>
            <w:r>
              <w:rPr>
                <w:color w:val="000009"/>
              </w:rPr>
              <w:t xml:space="preserve">Exclusion </w:t>
            </w:r>
            <w:r>
              <w:rPr>
                <w:color w:val="000009"/>
                <w:spacing w:val="-2"/>
              </w:rPr>
              <w:t>Correctness.</w:t>
            </w:r>
          </w:p>
        </w:tc>
        <w:tc>
          <w:tcPr>
            <w:tcW w:w="4922" w:type="dxa"/>
          </w:tcPr>
          <w:p w14:paraId="48A4E388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78B9BCBB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088A5A75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3EBCEC2F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70BD8AF5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3288C893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448374B6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022144A2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5152BE83" w14:textId="77777777" w:rsidR="002D1A84" w:rsidRDefault="00000000">
            <w:pPr>
              <w:pStyle w:val="TableParagraph"/>
              <w:spacing w:before="146"/>
              <w:ind w:right="44"/>
              <w:jc w:val="right"/>
              <w:rPr>
                <w:b/>
              </w:rPr>
            </w:pPr>
            <w:r>
              <w:rPr>
                <w:b/>
                <w:color w:val="000009"/>
              </w:rPr>
              <w:t>/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25</w:t>
            </w:r>
          </w:p>
        </w:tc>
      </w:tr>
      <w:tr w:rsidR="002D1A84" w14:paraId="7B82CCF0" w14:textId="77777777">
        <w:trPr>
          <w:trHeight w:val="2892"/>
        </w:trPr>
        <w:tc>
          <w:tcPr>
            <w:tcW w:w="3684" w:type="dxa"/>
          </w:tcPr>
          <w:p w14:paraId="7A88E036" w14:textId="77777777" w:rsidR="002D1A84" w:rsidRDefault="00000000">
            <w:pPr>
              <w:pStyle w:val="TableParagraph"/>
              <w:spacing w:before="54"/>
              <w:ind w:left="43"/>
              <w:rPr>
                <w:b/>
              </w:rPr>
            </w:pPr>
            <w:r>
              <w:rPr>
                <w:b/>
                <w:color w:val="000009"/>
              </w:rPr>
              <w:t>LTSA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Screen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  <w:spacing w:val="-2"/>
              </w:rPr>
              <w:t>Shots:</w:t>
            </w:r>
          </w:p>
          <w:p w14:paraId="700E6755" w14:textId="77777777" w:rsidR="002D1A84" w:rsidRDefault="002D1A84">
            <w:pPr>
              <w:pStyle w:val="TableParagraph"/>
              <w:rPr>
                <w:b/>
              </w:rPr>
            </w:pPr>
          </w:p>
          <w:p w14:paraId="739F217C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ind w:hanging="331"/>
            </w:pPr>
            <w:r>
              <w:rPr>
                <w:color w:val="000009"/>
              </w:rPr>
              <w:t>“Edit”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tab: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FSP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program</w:t>
            </w:r>
          </w:p>
          <w:p w14:paraId="3AD48AC2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1" w:line="252" w:lineRule="exact"/>
              <w:ind w:hanging="331"/>
            </w:pPr>
            <w:r>
              <w:rPr>
                <w:color w:val="000009"/>
              </w:rPr>
              <w:t>“Output”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tab: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after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  <w:spacing w:val="-2"/>
              </w:rPr>
              <w:t>composition</w:t>
            </w:r>
          </w:p>
          <w:p w14:paraId="06DBFFEF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line="252" w:lineRule="exact"/>
              <w:ind w:left="421" w:hanging="379"/>
            </w:pPr>
            <w:r>
              <w:rPr>
                <w:color w:val="000009"/>
              </w:rPr>
              <w:t>“Output”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tab: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deadlock</w:t>
            </w:r>
            <w:r>
              <w:rPr>
                <w:color w:val="000009"/>
                <w:spacing w:val="-4"/>
              </w:rPr>
              <w:t xml:space="preserve"> check</w:t>
            </w:r>
          </w:p>
          <w:p w14:paraId="40F623EE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before="1"/>
              <w:ind w:left="433" w:hanging="391"/>
            </w:pPr>
            <w:r>
              <w:rPr>
                <w:color w:val="000009"/>
              </w:rPr>
              <w:t>“Draw”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tab: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student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  <w:spacing w:val="-5"/>
              </w:rPr>
              <w:t>LTS</w:t>
            </w:r>
          </w:p>
          <w:p w14:paraId="3DCD2C77" w14:textId="77777777" w:rsidR="002D1A84" w:rsidRDefault="002D1A84">
            <w:pPr>
              <w:pStyle w:val="TableParagraph"/>
              <w:rPr>
                <w:b/>
              </w:rPr>
            </w:pPr>
          </w:p>
          <w:p w14:paraId="032FA441" w14:textId="77777777" w:rsidR="002D1A84" w:rsidRDefault="00000000">
            <w:pPr>
              <w:pStyle w:val="TableParagraph"/>
              <w:spacing w:line="252" w:lineRule="exact"/>
              <w:ind w:left="43"/>
            </w:pPr>
            <w:r>
              <w:rPr>
                <w:color w:val="000009"/>
              </w:rPr>
              <w:t>“Animator”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printer's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locking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  <w:spacing w:val="-2"/>
              </w:rPr>
              <w:t>actions:</w:t>
            </w:r>
          </w:p>
          <w:p w14:paraId="55BD0EFB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  <w:tab w:val="left" w:pos="1888"/>
              </w:tabs>
              <w:spacing w:line="252" w:lineRule="exact"/>
              <w:ind w:hanging="331"/>
            </w:pPr>
            <w:r>
              <w:rPr>
                <w:color w:val="000009"/>
              </w:rPr>
              <w:t>all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  <w:spacing w:val="-2"/>
              </w:rPr>
              <w:t>available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2"/>
              </w:rPr>
              <w:t>(pre-locking)</w:t>
            </w:r>
          </w:p>
          <w:p w14:paraId="50F483F5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1" w:line="252" w:lineRule="exact"/>
              <w:ind w:hanging="331"/>
            </w:pPr>
            <w:r>
              <w:rPr>
                <w:color w:val="000009"/>
              </w:rPr>
              <w:t>all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unavailable</w:t>
            </w:r>
            <w:r>
              <w:rPr>
                <w:color w:val="000009"/>
                <w:spacing w:val="56"/>
              </w:rPr>
              <w:t xml:space="preserve"> </w:t>
            </w:r>
            <w:r>
              <w:rPr>
                <w:color w:val="000009"/>
              </w:rPr>
              <w:t>(post-</w:t>
            </w:r>
            <w:r>
              <w:rPr>
                <w:color w:val="000009"/>
                <w:spacing w:val="-2"/>
              </w:rPr>
              <w:t>locking)</w:t>
            </w:r>
          </w:p>
          <w:p w14:paraId="4F773781" w14:textId="77777777" w:rsidR="002D1A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  <w:tab w:val="left" w:pos="1888"/>
              </w:tabs>
              <w:spacing w:line="252" w:lineRule="exact"/>
              <w:ind w:hanging="331"/>
            </w:pPr>
            <w:r>
              <w:rPr>
                <w:color w:val="000009"/>
              </w:rPr>
              <w:t>all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  <w:spacing w:val="-2"/>
              </w:rPr>
              <w:t>available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2"/>
              </w:rPr>
              <w:t>(post-unlocking)</w:t>
            </w:r>
          </w:p>
        </w:tc>
        <w:tc>
          <w:tcPr>
            <w:tcW w:w="4922" w:type="dxa"/>
          </w:tcPr>
          <w:p w14:paraId="2B99201D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2C71C09E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22F73D33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01F3922A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783B176B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0DFE4CA0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6FCE5E21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5AFE072E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5E665ED4" w14:textId="77777777" w:rsidR="002D1A84" w:rsidRDefault="002D1A84">
            <w:pPr>
              <w:pStyle w:val="TableParagraph"/>
              <w:rPr>
                <w:b/>
                <w:sz w:val="24"/>
              </w:rPr>
            </w:pPr>
          </w:p>
          <w:p w14:paraId="1850D32B" w14:textId="77777777" w:rsidR="002D1A84" w:rsidRDefault="002D1A84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6FC1DE87" w14:textId="77777777" w:rsidR="002D1A84" w:rsidRDefault="00000000">
            <w:pPr>
              <w:pStyle w:val="TableParagraph"/>
              <w:ind w:right="46"/>
              <w:jc w:val="right"/>
              <w:rPr>
                <w:b/>
              </w:rPr>
            </w:pPr>
            <w:r>
              <w:rPr>
                <w:b/>
                <w:color w:val="000009"/>
              </w:rPr>
              <w:t>/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15</w:t>
            </w:r>
          </w:p>
        </w:tc>
      </w:tr>
      <w:tr w:rsidR="002D1A84" w14:paraId="1CDBD2C1" w14:textId="77777777">
        <w:trPr>
          <w:trHeight w:val="387"/>
        </w:trPr>
        <w:tc>
          <w:tcPr>
            <w:tcW w:w="8606" w:type="dxa"/>
            <w:gridSpan w:val="2"/>
          </w:tcPr>
          <w:p w14:paraId="63FD029B" w14:textId="77777777" w:rsidR="002D1A84" w:rsidRDefault="00000000">
            <w:pPr>
              <w:pStyle w:val="TableParagraph"/>
              <w:spacing w:before="72"/>
              <w:ind w:left="103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TOTAL</w:t>
            </w:r>
          </w:p>
        </w:tc>
        <w:tc>
          <w:tcPr>
            <w:tcW w:w="1024" w:type="dxa"/>
          </w:tcPr>
          <w:p w14:paraId="7C59D20A" w14:textId="77777777" w:rsidR="002D1A84" w:rsidRDefault="00000000">
            <w:pPr>
              <w:pStyle w:val="TableParagraph"/>
              <w:spacing w:before="54"/>
              <w:ind w:right="44"/>
              <w:jc w:val="right"/>
              <w:rPr>
                <w:b/>
              </w:rPr>
            </w:pPr>
            <w:r>
              <w:rPr>
                <w:b/>
                <w:color w:val="000009"/>
              </w:rPr>
              <w:t>/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  <w:spacing w:val="-5"/>
              </w:rPr>
              <w:t>45</w:t>
            </w:r>
          </w:p>
        </w:tc>
      </w:tr>
    </w:tbl>
    <w:p w14:paraId="3830F92D" w14:textId="77777777" w:rsidR="002D1A84" w:rsidRDefault="002D1A84">
      <w:pPr>
        <w:jc w:val="right"/>
        <w:sectPr w:rsidR="002D1A84">
          <w:footerReference w:type="default" r:id="rId7"/>
          <w:type w:val="continuous"/>
          <w:pgSz w:w="11910" w:h="16840"/>
          <w:pgMar w:top="1060" w:right="920" w:bottom="1380" w:left="1020" w:header="0" w:footer="1200" w:gutter="0"/>
          <w:pgNumType w:start="1"/>
          <w:cols w:space="720"/>
        </w:sectPr>
      </w:pPr>
    </w:p>
    <w:p w14:paraId="49D3FCA1" w14:textId="77777777" w:rsidR="002D1A84" w:rsidRDefault="00000000">
      <w:pPr>
        <w:pStyle w:val="ListParagraph"/>
        <w:numPr>
          <w:ilvl w:val="0"/>
          <w:numId w:val="2"/>
        </w:numPr>
        <w:tabs>
          <w:tab w:val="left" w:pos="382"/>
        </w:tabs>
        <w:ind w:hanging="267"/>
        <w:rPr>
          <w:b/>
          <w:color w:val="000009"/>
          <w:sz w:val="24"/>
        </w:rPr>
      </w:pPr>
      <w:r>
        <w:rPr>
          <w:b/>
          <w:color w:val="000009"/>
          <w:sz w:val="24"/>
        </w:rPr>
        <w:lastRenderedPageBreak/>
        <w:t>Java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Implementation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Printing</w:t>
      </w:r>
      <w:r>
        <w:rPr>
          <w:b/>
          <w:color w:val="000009"/>
          <w:spacing w:val="-2"/>
          <w:sz w:val="24"/>
        </w:rPr>
        <w:t xml:space="preserve"> System</w:t>
      </w:r>
    </w:p>
    <w:p w14:paraId="648F78B0" w14:textId="77777777" w:rsidR="002D1A84" w:rsidRDefault="002D1A84">
      <w:pPr>
        <w:spacing w:before="11"/>
        <w:rPr>
          <w:b/>
          <w:sz w:val="23"/>
        </w:rPr>
      </w:pPr>
    </w:p>
    <w:tbl>
      <w:tblPr>
        <w:tblW w:w="0" w:type="auto"/>
        <w:tblInd w:w="1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  <w:gridCol w:w="5264"/>
        <w:gridCol w:w="1024"/>
      </w:tblGrid>
      <w:tr w:rsidR="002D1A84" w14:paraId="16B687FE" w14:textId="77777777">
        <w:trPr>
          <w:trHeight w:val="387"/>
        </w:trPr>
        <w:tc>
          <w:tcPr>
            <w:tcW w:w="3342" w:type="dxa"/>
          </w:tcPr>
          <w:p w14:paraId="6F15EDB9" w14:textId="77777777" w:rsidR="002D1A84" w:rsidRDefault="00000000">
            <w:pPr>
              <w:pStyle w:val="TableParagraph"/>
              <w:spacing w:before="55"/>
              <w:ind w:left="1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Java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Class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&amp;</w:t>
            </w:r>
            <w:r>
              <w:rPr>
                <w:b/>
                <w:color w:val="000009"/>
                <w:spacing w:val="-2"/>
                <w:sz w:val="24"/>
              </w:rPr>
              <w:t xml:space="preserve"> Components</w:t>
            </w:r>
          </w:p>
        </w:tc>
        <w:tc>
          <w:tcPr>
            <w:tcW w:w="5264" w:type="dxa"/>
          </w:tcPr>
          <w:p w14:paraId="374DC0BA" w14:textId="77777777" w:rsidR="002D1A84" w:rsidRDefault="00000000">
            <w:pPr>
              <w:pStyle w:val="TableParagraph"/>
              <w:spacing w:before="55"/>
              <w:ind w:left="2061" w:right="206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Comment</w:t>
            </w:r>
          </w:p>
        </w:tc>
        <w:tc>
          <w:tcPr>
            <w:tcW w:w="1024" w:type="dxa"/>
          </w:tcPr>
          <w:p w14:paraId="3CE7766A" w14:textId="77777777" w:rsidR="002D1A84" w:rsidRDefault="00000000">
            <w:pPr>
              <w:pStyle w:val="TableParagraph"/>
              <w:spacing w:before="55"/>
              <w:ind w:left="228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Mark</w:t>
            </w:r>
          </w:p>
        </w:tc>
      </w:tr>
      <w:tr w:rsidR="002D1A84" w14:paraId="0ABE8592" w14:textId="77777777">
        <w:trPr>
          <w:trHeight w:val="2638"/>
        </w:trPr>
        <w:tc>
          <w:tcPr>
            <w:tcW w:w="3342" w:type="dxa"/>
          </w:tcPr>
          <w:p w14:paraId="738BD9B0" w14:textId="77777777" w:rsidR="002D1A84" w:rsidRDefault="00000000">
            <w:pPr>
              <w:pStyle w:val="TableParagraph"/>
              <w:spacing w:before="54" w:line="252" w:lineRule="exact"/>
              <w:ind w:left="43"/>
            </w:pPr>
            <w:r>
              <w:rPr>
                <w:b/>
                <w:color w:val="000009"/>
                <w:spacing w:val="-2"/>
              </w:rPr>
              <w:t>Printer</w:t>
            </w:r>
            <w:r>
              <w:rPr>
                <w:color w:val="000009"/>
                <w:spacing w:val="-2"/>
              </w:rPr>
              <w:t>:</w:t>
            </w:r>
          </w:p>
          <w:p w14:paraId="572B1A8A" w14:textId="77777777" w:rsidR="002D1A84" w:rsidRDefault="00000000">
            <w:pPr>
              <w:pStyle w:val="TableParagraph"/>
              <w:ind w:left="165" w:right="213"/>
            </w:pPr>
            <w:r>
              <w:rPr>
                <w:color w:val="000009"/>
              </w:rPr>
              <w:t>"</w:t>
            </w:r>
            <w:proofErr w:type="gramStart"/>
            <w:r>
              <w:rPr>
                <w:color w:val="000009"/>
              </w:rPr>
              <w:t>implements</w:t>
            </w:r>
            <w:proofErr w:type="gramEnd"/>
            <w:r>
              <w:rPr>
                <w:color w:val="000009"/>
                <w:spacing w:val="-16"/>
              </w:rPr>
              <w:t xml:space="preserve"> </w:t>
            </w:r>
            <w:proofErr w:type="spellStart"/>
            <w:r>
              <w:rPr>
                <w:color w:val="000009"/>
              </w:rPr>
              <w:t>ServicePrinter</w:t>
            </w:r>
            <w:proofErr w:type="spellEnd"/>
            <w:r>
              <w:rPr>
                <w:color w:val="000009"/>
              </w:rPr>
              <w:t xml:space="preserve">", encapsulated data, </w:t>
            </w:r>
            <w:r>
              <w:rPr>
                <w:color w:val="000009"/>
                <w:spacing w:val="-2"/>
              </w:rPr>
              <w:t>constructor,</w:t>
            </w:r>
          </w:p>
          <w:p w14:paraId="2BA605AA" w14:textId="77777777" w:rsidR="002D1A84" w:rsidRDefault="00000000">
            <w:pPr>
              <w:pStyle w:val="TableParagraph"/>
              <w:ind w:left="165" w:right="759"/>
            </w:pPr>
            <w:r>
              <w:rPr>
                <w:color w:val="000009"/>
              </w:rPr>
              <w:t>“synchronized”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</w:rPr>
              <w:t>methods, a valid monitor.</w:t>
            </w:r>
          </w:p>
          <w:p w14:paraId="1B3402F5" w14:textId="77777777" w:rsidR="002D1A84" w:rsidRDefault="002D1A84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5622D52" w14:textId="77777777" w:rsidR="002D1A84" w:rsidRDefault="00000000">
            <w:pPr>
              <w:pStyle w:val="TableParagraph"/>
              <w:ind w:left="106"/>
            </w:pPr>
            <w:r>
              <w:rPr>
                <w:b/>
                <w:color w:val="000009"/>
                <w:spacing w:val="-2"/>
              </w:rPr>
              <w:t>Methods</w:t>
            </w:r>
            <w:r>
              <w:rPr>
                <w:color w:val="000009"/>
                <w:spacing w:val="-2"/>
              </w:rPr>
              <w:t>:</w:t>
            </w:r>
          </w:p>
          <w:p w14:paraId="12718519" w14:textId="77777777" w:rsidR="002D1A84" w:rsidRDefault="00000000">
            <w:pPr>
              <w:pStyle w:val="TableParagraph"/>
              <w:spacing w:before="1"/>
              <w:ind w:left="43" w:firstLine="121"/>
            </w:pPr>
            <w:r>
              <w:rPr>
                <w:color w:val="000009"/>
              </w:rPr>
              <w:t>"</w:t>
            </w:r>
            <w:proofErr w:type="spellStart"/>
            <w:r>
              <w:rPr>
                <w:color w:val="000009"/>
              </w:rPr>
              <w:t>printDocument</w:t>
            </w:r>
            <w:proofErr w:type="spellEnd"/>
            <w:r>
              <w:rPr>
                <w:color w:val="000009"/>
              </w:rPr>
              <w:t>",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</w:rPr>
              <w:t>"</w:t>
            </w:r>
            <w:proofErr w:type="spellStart"/>
            <w:r>
              <w:rPr>
                <w:color w:val="000009"/>
              </w:rPr>
              <w:t>refillPaper</w:t>
            </w:r>
            <w:proofErr w:type="spellEnd"/>
            <w:r>
              <w:rPr>
                <w:color w:val="000009"/>
              </w:rPr>
              <w:t>", "</w:t>
            </w:r>
            <w:proofErr w:type="spellStart"/>
            <w:r>
              <w:rPr>
                <w:color w:val="000009"/>
              </w:rPr>
              <w:t>replaceToner</w:t>
            </w:r>
            <w:proofErr w:type="spellEnd"/>
            <w:r>
              <w:rPr>
                <w:color w:val="000009"/>
              </w:rPr>
              <w:t>", “</w:t>
            </w:r>
            <w:proofErr w:type="spellStart"/>
            <w:r>
              <w:rPr>
                <w:color w:val="000009"/>
              </w:rPr>
              <w:t>toString</w:t>
            </w:r>
            <w:proofErr w:type="spellEnd"/>
            <w:r>
              <w:rPr>
                <w:color w:val="000009"/>
              </w:rPr>
              <w:t>”</w:t>
            </w:r>
          </w:p>
        </w:tc>
        <w:tc>
          <w:tcPr>
            <w:tcW w:w="5264" w:type="dxa"/>
          </w:tcPr>
          <w:p w14:paraId="280BCF8C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682601ED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1524D9A9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41BEE5D6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53841A7B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0DF8D56D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1E2069ED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5C8C6CD5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12380903" w14:textId="77777777" w:rsidR="002D1A84" w:rsidRDefault="00000000">
            <w:pPr>
              <w:pStyle w:val="TableParagraph"/>
              <w:spacing w:before="169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5"/>
                <w:sz w:val="24"/>
              </w:rPr>
              <w:t>25</w:t>
            </w:r>
          </w:p>
        </w:tc>
      </w:tr>
      <w:tr w:rsidR="002D1A84" w14:paraId="0DE72F9C" w14:textId="77777777">
        <w:trPr>
          <w:trHeight w:val="2319"/>
        </w:trPr>
        <w:tc>
          <w:tcPr>
            <w:tcW w:w="3342" w:type="dxa"/>
          </w:tcPr>
          <w:p w14:paraId="4A16DE79" w14:textId="77777777" w:rsidR="002D1A84" w:rsidRDefault="00000000">
            <w:pPr>
              <w:pStyle w:val="TableParagraph"/>
              <w:spacing w:before="54"/>
              <w:ind w:left="165" w:right="213" w:hanging="122"/>
            </w:pPr>
            <w:r>
              <w:rPr>
                <w:b/>
                <w:color w:val="000009"/>
              </w:rPr>
              <w:t xml:space="preserve">Printer User Threads: </w:t>
            </w:r>
            <w:r>
              <w:rPr>
                <w:color w:val="000009"/>
              </w:rPr>
              <w:t>"extends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</w:rPr>
              <w:t>Thread",</w:t>
            </w:r>
            <w:r>
              <w:rPr>
                <w:color w:val="000009"/>
                <w:spacing w:val="-15"/>
              </w:rPr>
              <w:t xml:space="preserve"> </w:t>
            </w:r>
            <w:r>
              <w:rPr>
                <w:color w:val="000009"/>
              </w:rPr>
              <w:t xml:space="preserve">constructor, </w:t>
            </w:r>
            <w:proofErr w:type="spellStart"/>
            <w:r>
              <w:rPr>
                <w:color w:val="000009"/>
              </w:rPr>
              <w:t>intitialise</w:t>
            </w:r>
            <w:proofErr w:type="spellEnd"/>
            <w:r>
              <w:rPr>
                <w:color w:val="000009"/>
              </w:rPr>
              <w:t xml:space="preserve"> vars &amp; calls "</w:t>
            </w:r>
            <w:proofErr w:type="gramStart"/>
            <w:r>
              <w:rPr>
                <w:color w:val="000009"/>
              </w:rPr>
              <w:t>super(</w:t>
            </w:r>
            <w:proofErr w:type="spellStart"/>
            <w:proofErr w:type="gramEnd"/>
            <w:r>
              <w:rPr>
                <w:color w:val="000009"/>
              </w:rPr>
              <w:t>tg</w:t>
            </w:r>
            <w:proofErr w:type="spellEnd"/>
            <w:r>
              <w:rPr>
                <w:color w:val="000009"/>
              </w:rPr>
              <w:t>, n)", "run" method</w:t>
            </w:r>
          </w:p>
          <w:p w14:paraId="6A6196C8" w14:textId="77777777" w:rsidR="002D1A84" w:rsidRDefault="002D1A84">
            <w:pPr>
              <w:pStyle w:val="TableParagraph"/>
              <w:spacing w:before="1"/>
              <w:rPr>
                <w:b/>
              </w:rPr>
            </w:pPr>
          </w:p>
          <w:p w14:paraId="3CE253CB" w14:textId="77777777" w:rsidR="002D1A84" w:rsidRDefault="00000000">
            <w:pPr>
              <w:pStyle w:val="TableParagraph"/>
              <w:ind w:left="224" w:right="765" w:firstLine="2"/>
              <w:rPr>
                <w:rFonts w:ascii="Times New Roman"/>
                <w:sz w:val="24"/>
              </w:rPr>
            </w:pPr>
            <w:r>
              <w:rPr>
                <w:color w:val="000009"/>
                <w:spacing w:val="-2"/>
              </w:rPr>
              <w:t xml:space="preserve">Student </w:t>
            </w:r>
            <w:proofErr w:type="spellStart"/>
            <w:r>
              <w:rPr>
                <w:color w:val="000009"/>
                <w:spacing w:val="-2"/>
              </w:rPr>
              <w:t>PaperTechnician</w:t>
            </w:r>
            <w:proofErr w:type="spellEnd"/>
            <w:r>
              <w:rPr>
                <w:color w:val="000009"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  <w:color w:val="000009"/>
                <w:spacing w:val="-2"/>
                <w:sz w:val="24"/>
              </w:rPr>
              <w:t>TonerTechnician</w:t>
            </w:r>
            <w:proofErr w:type="spellEnd"/>
          </w:p>
        </w:tc>
        <w:tc>
          <w:tcPr>
            <w:tcW w:w="5264" w:type="dxa"/>
          </w:tcPr>
          <w:p w14:paraId="51B5641E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36CEB6C7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3346CF01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3E80239E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54E33E76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2CE01B72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2C89B171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39690B67" w14:textId="77777777" w:rsidR="002D1A84" w:rsidRDefault="00000000">
            <w:pPr>
              <w:pStyle w:val="TableParagraph"/>
              <w:spacing w:before="192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5"/>
                <w:sz w:val="24"/>
              </w:rPr>
              <w:t>15</w:t>
            </w:r>
          </w:p>
        </w:tc>
      </w:tr>
      <w:tr w:rsidR="002D1A84" w14:paraId="33F4F682" w14:textId="77777777">
        <w:trPr>
          <w:trHeight w:val="1488"/>
        </w:trPr>
        <w:tc>
          <w:tcPr>
            <w:tcW w:w="3342" w:type="dxa"/>
          </w:tcPr>
          <w:p w14:paraId="791A2832" w14:textId="77777777" w:rsidR="002D1A84" w:rsidRDefault="00000000">
            <w:pPr>
              <w:pStyle w:val="TableParagraph"/>
              <w:spacing w:before="54" w:line="252" w:lineRule="exact"/>
              <w:ind w:left="43"/>
              <w:rPr>
                <w:b/>
              </w:rPr>
            </w:pPr>
            <w:proofErr w:type="spellStart"/>
            <w:r>
              <w:rPr>
                <w:b/>
                <w:color w:val="000009"/>
                <w:spacing w:val="-2"/>
              </w:rPr>
              <w:t>PrintingSystem</w:t>
            </w:r>
            <w:proofErr w:type="spellEnd"/>
            <w:r>
              <w:rPr>
                <w:b/>
                <w:color w:val="000009"/>
                <w:spacing w:val="-2"/>
              </w:rPr>
              <w:t>:</w:t>
            </w:r>
          </w:p>
          <w:p w14:paraId="7B84ECAA" w14:textId="77777777" w:rsidR="002D1A84" w:rsidRDefault="00000000">
            <w:pPr>
              <w:pStyle w:val="TableParagraph"/>
              <w:ind w:left="165"/>
            </w:pPr>
            <w:r>
              <w:rPr>
                <w:color w:val="000009"/>
              </w:rPr>
              <w:t>create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&amp;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use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thread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groups, create &amp; share printer,</w:t>
            </w:r>
          </w:p>
          <w:p w14:paraId="3578222E" w14:textId="77777777" w:rsidR="002D1A84" w:rsidRDefault="00000000">
            <w:pPr>
              <w:pStyle w:val="TableParagraph"/>
              <w:ind w:left="165"/>
            </w:pPr>
            <w:r>
              <w:rPr>
                <w:color w:val="000009"/>
              </w:rPr>
              <w:t>create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&amp;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start 6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  <w:spacing w:val="-2"/>
              </w:rPr>
              <w:t>threads,</w:t>
            </w:r>
          </w:p>
          <w:p w14:paraId="5CC41241" w14:textId="77777777" w:rsidR="002D1A84" w:rsidRDefault="00000000">
            <w:pPr>
              <w:pStyle w:val="TableParagraph"/>
              <w:ind w:left="165"/>
            </w:pPr>
            <w:r>
              <w:rPr>
                <w:color w:val="000009"/>
              </w:rPr>
              <w:t>waits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for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6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threads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to</w:t>
            </w:r>
            <w:r>
              <w:rPr>
                <w:color w:val="000009"/>
                <w:spacing w:val="-2"/>
              </w:rPr>
              <w:t xml:space="preserve"> terminate</w:t>
            </w:r>
          </w:p>
        </w:tc>
        <w:tc>
          <w:tcPr>
            <w:tcW w:w="5264" w:type="dxa"/>
          </w:tcPr>
          <w:p w14:paraId="68FD35C1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55042DC4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1C5C8D53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25A669D1" w14:textId="77777777" w:rsidR="002D1A84" w:rsidRDefault="002D1A84">
            <w:pPr>
              <w:pStyle w:val="TableParagraph"/>
              <w:rPr>
                <w:b/>
                <w:sz w:val="26"/>
              </w:rPr>
            </w:pPr>
          </w:p>
          <w:p w14:paraId="7C364765" w14:textId="77777777" w:rsidR="002D1A84" w:rsidRDefault="002D1A84">
            <w:pPr>
              <w:pStyle w:val="TableParagraph"/>
              <w:spacing w:before="8"/>
              <w:rPr>
                <w:b/>
              </w:rPr>
            </w:pPr>
          </w:p>
          <w:p w14:paraId="495DF10A" w14:textId="77777777" w:rsidR="002D1A84" w:rsidRDefault="00000000">
            <w:pPr>
              <w:pStyle w:val="TableParagraph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5"/>
                <w:sz w:val="24"/>
              </w:rPr>
              <w:t>10</w:t>
            </w:r>
          </w:p>
        </w:tc>
      </w:tr>
      <w:tr w:rsidR="002D1A84" w14:paraId="02132F9A" w14:textId="77777777">
        <w:trPr>
          <w:trHeight w:val="387"/>
        </w:trPr>
        <w:tc>
          <w:tcPr>
            <w:tcW w:w="3342" w:type="dxa"/>
          </w:tcPr>
          <w:p w14:paraId="57A1A5F4" w14:textId="77777777" w:rsidR="002D1A84" w:rsidRDefault="00000000">
            <w:pPr>
              <w:pStyle w:val="TableParagraph"/>
              <w:spacing w:before="54"/>
              <w:ind w:left="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Sample</w:t>
            </w:r>
            <w:r>
              <w:rPr>
                <w:rFonts w:ascii="Times New Roman"/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2"/>
                <w:sz w:val="24"/>
              </w:rPr>
              <w:t>output</w:t>
            </w:r>
          </w:p>
        </w:tc>
        <w:tc>
          <w:tcPr>
            <w:tcW w:w="5264" w:type="dxa"/>
          </w:tcPr>
          <w:p w14:paraId="6F685B7A" w14:textId="77777777" w:rsidR="002D1A84" w:rsidRDefault="002D1A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4" w:type="dxa"/>
          </w:tcPr>
          <w:p w14:paraId="118A4F5C" w14:textId="77777777" w:rsidR="002D1A84" w:rsidRDefault="00000000">
            <w:pPr>
              <w:pStyle w:val="TableParagraph"/>
              <w:spacing w:before="54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10"/>
                <w:sz w:val="24"/>
              </w:rPr>
              <w:t>5</w:t>
            </w:r>
          </w:p>
        </w:tc>
      </w:tr>
      <w:tr w:rsidR="002D1A84" w14:paraId="1359B14A" w14:textId="77777777">
        <w:trPr>
          <w:trHeight w:val="385"/>
        </w:trPr>
        <w:tc>
          <w:tcPr>
            <w:tcW w:w="8606" w:type="dxa"/>
            <w:gridSpan w:val="2"/>
          </w:tcPr>
          <w:p w14:paraId="3515DCBF" w14:textId="77777777" w:rsidR="002D1A84" w:rsidRDefault="00000000">
            <w:pPr>
              <w:pStyle w:val="TableParagraph"/>
              <w:spacing w:before="54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pacing w:val="-2"/>
                <w:sz w:val="24"/>
              </w:rPr>
              <w:t>TOTAL</w:t>
            </w:r>
          </w:p>
        </w:tc>
        <w:tc>
          <w:tcPr>
            <w:tcW w:w="1024" w:type="dxa"/>
          </w:tcPr>
          <w:p w14:paraId="22C24EE7" w14:textId="77777777" w:rsidR="002D1A84" w:rsidRDefault="00000000">
            <w:pPr>
              <w:pStyle w:val="TableParagraph"/>
              <w:spacing w:before="54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/</w:t>
            </w:r>
            <w:r>
              <w:rPr>
                <w:rFonts w:ascii="Times New Roman"/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9"/>
                <w:spacing w:val="-5"/>
                <w:sz w:val="24"/>
              </w:rPr>
              <w:t>55</w:t>
            </w:r>
          </w:p>
        </w:tc>
      </w:tr>
    </w:tbl>
    <w:p w14:paraId="72F30E4A" w14:textId="77777777" w:rsidR="002D1A84" w:rsidRDefault="002D1A84">
      <w:pPr>
        <w:jc w:val="right"/>
        <w:rPr>
          <w:rFonts w:ascii="Times New Roman"/>
          <w:sz w:val="24"/>
        </w:rPr>
        <w:sectPr w:rsidR="002D1A84">
          <w:pgSz w:w="11910" w:h="16840"/>
          <w:pgMar w:top="1320" w:right="920" w:bottom="1380" w:left="1020" w:header="0" w:footer="1200" w:gutter="0"/>
          <w:cols w:space="720"/>
        </w:sectPr>
      </w:pPr>
    </w:p>
    <w:p w14:paraId="717825BD" w14:textId="77777777" w:rsidR="002D1A84" w:rsidRDefault="00000000">
      <w:pPr>
        <w:pStyle w:val="ListParagraph"/>
        <w:numPr>
          <w:ilvl w:val="0"/>
          <w:numId w:val="2"/>
        </w:numPr>
        <w:tabs>
          <w:tab w:val="left" w:pos="396"/>
        </w:tabs>
        <w:ind w:left="396" w:hanging="281"/>
        <w:rPr>
          <w:rFonts w:ascii="Times New Roman"/>
          <w:b/>
          <w:color w:val="000009"/>
          <w:sz w:val="28"/>
        </w:rPr>
      </w:pPr>
      <w:r>
        <w:rPr>
          <w:rFonts w:ascii="Times New Roman"/>
          <w:b/>
          <w:color w:val="000009"/>
          <w:sz w:val="28"/>
        </w:rPr>
        <w:lastRenderedPageBreak/>
        <w:t>Additional</w:t>
      </w:r>
      <w:r>
        <w:rPr>
          <w:rFonts w:ascii="Times New Roman"/>
          <w:b/>
          <w:color w:val="000009"/>
          <w:spacing w:val="-6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General</w:t>
      </w:r>
      <w:r>
        <w:rPr>
          <w:rFonts w:ascii="Times New Roman"/>
          <w:b/>
          <w:color w:val="000009"/>
          <w:spacing w:val="-4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Comments</w:t>
      </w:r>
      <w:r>
        <w:rPr>
          <w:rFonts w:ascii="Times New Roman"/>
          <w:b/>
          <w:color w:val="000009"/>
          <w:spacing w:val="-5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(if</w:t>
      </w:r>
      <w:r>
        <w:rPr>
          <w:rFonts w:ascii="Times New Roman"/>
          <w:b/>
          <w:color w:val="000009"/>
          <w:spacing w:val="-3"/>
          <w:sz w:val="28"/>
        </w:rPr>
        <w:t xml:space="preserve"> </w:t>
      </w:r>
      <w:r>
        <w:rPr>
          <w:rFonts w:ascii="Times New Roman"/>
          <w:b/>
          <w:color w:val="000009"/>
          <w:spacing w:val="-2"/>
          <w:sz w:val="28"/>
        </w:rPr>
        <w:t>appropriate)</w:t>
      </w:r>
    </w:p>
    <w:p w14:paraId="294CC36A" w14:textId="77777777" w:rsidR="002D1A84" w:rsidRDefault="002D1A84">
      <w:pPr>
        <w:pStyle w:val="BodyText"/>
        <w:spacing w:before="11"/>
        <w:rPr>
          <w:rFonts w:ascii="Times New Roman"/>
          <w:sz w:val="27"/>
        </w:rPr>
      </w:pPr>
    </w:p>
    <w:tbl>
      <w:tblPr>
        <w:tblW w:w="0" w:type="auto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8482"/>
      </w:tblGrid>
      <w:tr w:rsidR="002D1A84" w14:paraId="43553F98" w14:textId="77777777">
        <w:trPr>
          <w:trHeight w:val="505"/>
        </w:trPr>
        <w:tc>
          <w:tcPr>
            <w:tcW w:w="1182" w:type="dxa"/>
          </w:tcPr>
          <w:p w14:paraId="00F187D0" w14:textId="77777777" w:rsidR="002D1A84" w:rsidRDefault="00000000">
            <w:pPr>
              <w:pStyle w:val="TableParagraph"/>
              <w:spacing w:before="55"/>
              <w:ind w:left="4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pacing w:val="-2"/>
                <w:sz w:val="28"/>
              </w:rPr>
              <w:t>Overall</w:t>
            </w:r>
          </w:p>
        </w:tc>
        <w:tc>
          <w:tcPr>
            <w:tcW w:w="8482" w:type="dxa"/>
          </w:tcPr>
          <w:p w14:paraId="4CF3E2EB" w14:textId="77777777" w:rsidR="002D1A84" w:rsidRDefault="002D1A8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D1A84" w14:paraId="0C6CA6C0" w14:textId="77777777">
        <w:trPr>
          <w:trHeight w:val="3652"/>
        </w:trPr>
        <w:tc>
          <w:tcPr>
            <w:tcW w:w="9664" w:type="dxa"/>
            <w:gridSpan w:val="2"/>
          </w:tcPr>
          <w:p w14:paraId="38757094" w14:textId="77777777" w:rsidR="002D1A84" w:rsidRDefault="002D1A8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D1A84" w14:paraId="7280132C" w14:textId="77777777">
        <w:trPr>
          <w:trHeight w:val="505"/>
        </w:trPr>
        <w:tc>
          <w:tcPr>
            <w:tcW w:w="9664" w:type="dxa"/>
            <w:gridSpan w:val="2"/>
          </w:tcPr>
          <w:p w14:paraId="3F45C414" w14:textId="77777777" w:rsidR="002D1A84" w:rsidRDefault="00000000">
            <w:pPr>
              <w:pStyle w:val="TableParagraph"/>
              <w:spacing w:before="55"/>
              <w:ind w:left="4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pacing w:val="-2"/>
                <w:sz w:val="28"/>
              </w:rPr>
              <w:t>Revise/Improve</w:t>
            </w:r>
          </w:p>
        </w:tc>
      </w:tr>
      <w:tr w:rsidR="002D1A84" w14:paraId="7878474A" w14:textId="77777777">
        <w:trPr>
          <w:trHeight w:val="1598"/>
        </w:trPr>
        <w:tc>
          <w:tcPr>
            <w:tcW w:w="9664" w:type="dxa"/>
            <w:gridSpan w:val="2"/>
          </w:tcPr>
          <w:p w14:paraId="366C6C02" w14:textId="77777777" w:rsidR="002D1A84" w:rsidRDefault="002D1A8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953D56C" w14:textId="77777777" w:rsidR="00BC4510" w:rsidRDefault="00BC4510"/>
    <w:sectPr w:rsidR="00BC4510">
      <w:pgSz w:w="11910" w:h="16840"/>
      <w:pgMar w:top="1320" w:right="920" w:bottom="1380" w:left="10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ECB4" w14:textId="77777777" w:rsidR="00BC4510" w:rsidRDefault="00BC4510">
      <w:r>
        <w:separator/>
      </w:r>
    </w:p>
  </w:endnote>
  <w:endnote w:type="continuationSeparator" w:id="0">
    <w:p w14:paraId="7516E4E1" w14:textId="77777777" w:rsidR="00BC4510" w:rsidRDefault="00BC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98AC" w14:textId="77777777" w:rsidR="002D1A84" w:rsidRDefault="00000000">
    <w:pPr>
      <w:pStyle w:val="BodyText"/>
      <w:spacing w:line="14" w:lineRule="auto"/>
      <w:rPr>
        <w:b w:val="0"/>
        <w:sz w:val="20"/>
      </w:rPr>
    </w:pPr>
    <w:r>
      <w:pict w14:anchorId="3154A05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291.7pt;margin-top:770.9pt;width:13pt;height:15.3pt;z-index:-15869440;mso-position-horizontal-relative:page;mso-position-vertical-relative:page" filled="f" stroked="f">
          <v:textbox inset="0,0,0,0">
            <w:txbxContent>
              <w:p w14:paraId="622F0EBF" w14:textId="77777777" w:rsidR="002D1A84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000009"/>
                    <w:sz w:val="24"/>
                  </w:rPr>
                  <w:fldChar w:fldCharType="begin"/>
                </w:r>
                <w:r>
                  <w:rPr>
                    <w:rFonts w:ascii="Times New Roman"/>
                    <w:color w:val="000009"/>
                    <w:sz w:val="24"/>
                  </w:rPr>
                  <w:instrText xml:space="preserve"> PAGE </w:instrText>
                </w:r>
                <w:r>
                  <w:rPr>
                    <w:rFonts w:ascii="Times New Roman"/>
                    <w:color w:val="000009"/>
                    <w:sz w:val="24"/>
                  </w:rPr>
                  <w:fldChar w:fldCharType="separate"/>
                </w:r>
                <w:r>
                  <w:rPr>
                    <w:rFonts w:ascii="Times New Roman"/>
                    <w:color w:val="000009"/>
                    <w:sz w:val="24"/>
                  </w:rPr>
                  <w:t>1</w:t>
                </w:r>
                <w:r>
                  <w:rPr>
                    <w:rFonts w:ascii="Times New Roman"/>
                    <w:color w:val="000009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6977815">
        <v:shape id="docshape2" o:spid="_x0000_s1026" type="#_x0000_t202" style="position:absolute;margin-left:55.8pt;margin-top:771.65pt;width:172.55pt;height:14.3pt;z-index:-15868928;mso-position-horizontal-relative:page;mso-position-vertical-relative:page" filled="f" stroked="f">
          <v:textbox inset="0,0,0,0">
            <w:txbxContent>
              <w:p w14:paraId="6A75326F" w14:textId="0994454C" w:rsidR="002D1A84" w:rsidRDefault="00000000">
                <w:pPr>
                  <w:spacing w:before="13"/>
                  <w:ind w:left="20"/>
                </w:pPr>
                <w:r>
                  <w:rPr>
                    <w:color w:val="000009"/>
                  </w:rPr>
                  <w:t>6SENG006</w:t>
                </w:r>
                <w:r w:rsidR="00B5661E">
                  <w:rPr>
                    <w:color w:val="000009"/>
                  </w:rPr>
                  <w:t>C</w:t>
                </w:r>
                <w:r>
                  <w:rPr>
                    <w:color w:val="000009"/>
                    <w:spacing w:val="-5"/>
                  </w:rPr>
                  <w:t xml:space="preserve"> </w:t>
                </w:r>
                <w:r>
                  <w:rPr>
                    <w:color w:val="000009"/>
                  </w:rPr>
                  <w:t>Coursework</w:t>
                </w:r>
                <w:r>
                  <w:rPr>
                    <w:color w:val="000009"/>
                    <w:spacing w:val="-6"/>
                  </w:rPr>
                  <w:t xml:space="preserve"> </w:t>
                </w:r>
                <w:r>
                  <w:rPr>
                    <w:color w:val="000009"/>
                    <w:spacing w:val="-2"/>
                  </w:rPr>
                  <w:t>2022/23</w:t>
                </w:r>
              </w:p>
            </w:txbxContent>
          </v:textbox>
          <w10:wrap anchorx="page" anchory="page"/>
        </v:shape>
      </w:pict>
    </w:r>
    <w:r>
      <w:pict w14:anchorId="4BE66EA2">
        <v:shape id="docshape3" o:spid="_x0000_s1025" type="#_x0000_t202" style="position:absolute;margin-left:485.7pt;margin-top:771.65pt;width:50.85pt;height:14.3pt;z-index:-15868416;mso-position-horizontal-relative:page;mso-position-vertical-relative:page" filled="f" stroked="f">
          <v:textbox inset="0,0,0,0">
            <w:txbxContent>
              <w:p w14:paraId="42EDDF17" w14:textId="77777777" w:rsidR="002D1A84" w:rsidRDefault="00000000">
                <w:pPr>
                  <w:spacing w:before="13"/>
                  <w:ind w:left="20"/>
                </w:pPr>
                <w:r>
                  <w:rPr>
                    <w:color w:val="000009"/>
                    <w:spacing w:val="-2"/>
                  </w:rPr>
                  <w:t>[13/10/22]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F879" w14:textId="77777777" w:rsidR="00BC4510" w:rsidRDefault="00BC4510">
      <w:r>
        <w:separator/>
      </w:r>
    </w:p>
  </w:footnote>
  <w:footnote w:type="continuationSeparator" w:id="0">
    <w:p w14:paraId="240C2A99" w14:textId="77777777" w:rsidR="00BC4510" w:rsidRDefault="00BC4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6A8C"/>
    <w:multiLevelType w:val="hybridMultilevel"/>
    <w:tmpl w:val="BB263A1E"/>
    <w:lvl w:ilvl="0" w:tplc="FF0ABD6E">
      <w:start w:val="1"/>
      <w:numFmt w:val="decimal"/>
      <w:lvlText w:val="%1."/>
      <w:lvlJc w:val="left"/>
      <w:pPr>
        <w:ind w:left="381" w:hanging="266"/>
        <w:jc w:val="left"/>
      </w:pPr>
      <w:rPr>
        <w:rFonts w:hint="default"/>
        <w:w w:val="100"/>
        <w:lang w:val="en-US" w:eastAsia="en-US" w:bidi="ar-SA"/>
      </w:rPr>
    </w:lvl>
    <w:lvl w:ilvl="1" w:tplc="BD806762">
      <w:numFmt w:val="bullet"/>
      <w:lvlText w:val="•"/>
      <w:lvlJc w:val="left"/>
      <w:pPr>
        <w:ind w:left="1338" w:hanging="266"/>
      </w:pPr>
      <w:rPr>
        <w:rFonts w:hint="default"/>
        <w:lang w:val="en-US" w:eastAsia="en-US" w:bidi="ar-SA"/>
      </w:rPr>
    </w:lvl>
    <w:lvl w:ilvl="2" w:tplc="A16AF81A">
      <w:numFmt w:val="bullet"/>
      <w:lvlText w:val="•"/>
      <w:lvlJc w:val="left"/>
      <w:pPr>
        <w:ind w:left="2297" w:hanging="266"/>
      </w:pPr>
      <w:rPr>
        <w:rFonts w:hint="default"/>
        <w:lang w:val="en-US" w:eastAsia="en-US" w:bidi="ar-SA"/>
      </w:rPr>
    </w:lvl>
    <w:lvl w:ilvl="3" w:tplc="C480ED4C">
      <w:numFmt w:val="bullet"/>
      <w:lvlText w:val="•"/>
      <w:lvlJc w:val="left"/>
      <w:pPr>
        <w:ind w:left="3255" w:hanging="266"/>
      </w:pPr>
      <w:rPr>
        <w:rFonts w:hint="default"/>
        <w:lang w:val="en-US" w:eastAsia="en-US" w:bidi="ar-SA"/>
      </w:rPr>
    </w:lvl>
    <w:lvl w:ilvl="4" w:tplc="066470F0">
      <w:numFmt w:val="bullet"/>
      <w:lvlText w:val="•"/>
      <w:lvlJc w:val="left"/>
      <w:pPr>
        <w:ind w:left="4214" w:hanging="266"/>
      </w:pPr>
      <w:rPr>
        <w:rFonts w:hint="default"/>
        <w:lang w:val="en-US" w:eastAsia="en-US" w:bidi="ar-SA"/>
      </w:rPr>
    </w:lvl>
    <w:lvl w:ilvl="5" w:tplc="1562C5D2">
      <w:numFmt w:val="bullet"/>
      <w:lvlText w:val="•"/>
      <w:lvlJc w:val="left"/>
      <w:pPr>
        <w:ind w:left="5173" w:hanging="266"/>
      </w:pPr>
      <w:rPr>
        <w:rFonts w:hint="default"/>
        <w:lang w:val="en-US" w:eastAsia="en-US" w:bidi="ar-SA"/>
      </w:rPr>
    </w:lvl>
    <w:lvl w:ilvl="6" w:tplc="C68442E4">
      <w:numFmt w:val="bullet"/>
      <w:lvlText w:val="•"/>
      <w:lvlJc w:val="left"/>
      <w:pPr>
        <w:ind w:left="6131" w:hanging="266"/>
      </w:pPr>
      <w:rPr>
        <w:rFonts w:hint="default"/>
        <w:lang w:val="en-US" w:eastAsia="en-US" w:bidi="ar-SA"/>
      </w:rPr>
    </w:lvl>
    <w:lvl w:ilvl="7" w:tplc="9BB4E57E">
      <w:numFmt w:val="bullet"/>
      <w:lvlText w:val="•"/>
      <w:lvlJc w:val="left"/>
      <w:pPr>
        <w:ind w:left="7090" w:hanging="266"/>
      </w:pPr>
      <w:rPr>
        <w:rFonts w:hint="default"/>
        <w:lang w:val="en-US" w:eastAsia="en-US" w:bidi="ar-SA"/>
      </w:rPr>
    </w:lvl>
    <w:lvl w:ilvl="8" w:tplc="D4624F86">
      <w:numFmt w:val="bullet"/>
      <w:lvlText w:val="•"/>
      <w:lvlJc w:val="left"/>
      <w:pPr>
        <w:ind w:left="8048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322853C2"/>
    <w:multiLevelType w:val="hybridMultilevel"/>
    <w:tmpl w:val="ECD64FE6"/>
    <w:lvl w:ilvl="0" w:tplc="B08ECDAE">
      <w:start w:val="1"/>
      <w:numFmt w:val="lowerLetter"/>
      <w:lvlText w:val="(%1)"/>
      <w:lvlJc w:val="left"/>
      <w:pPr>
        <w:ind w:left="373" w:hanging="33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-3"/>
        <w:w w:val="100"/>
        <w:sz w:val="22"/>
        <w:szCs w:val="22"/>
        <w:lang w:val="en-US" w:eastAsia="en-US" w:bidi="ar-SA"/>
      </w:rPr>
    </w:lvl>
    <w:lvl w:ilvl="1" w:tplc="1E5281C8">
      <w:numFmt w:val="bullet"/>
      <w:lvlText w:val="•"/>
      <w:lvlJc w:val="left"/>
      <w:pPr>
        <w:ind w:left="709" w:hanging="330"/>
      </w:pPr>
      <w:rPr>
        <w:rFonts w:hint="default"/>
        <w:lang w:val="en-US" w:eastAsia="en-US" w:bidi="ar-SA"/>
      </w:rPr>
    </w:lvl>
    <w:lvl w:ilvl="2" w:tplc="66F06BE2">
      <w:numFmt w:val="bullet"/>
      <w:lvlText w:val="•"/>
      <w:lvlJc w:val="left"/>
      <w:pPr>
        <w:ind w:left="1039" w:hanging="330"/>
      </w:pPr>
      <w:rPr>
        <w:rFonts w:hint="default"/>
        <w:lang w:val="en-US" w:eastAsia="en-US" w:bidi="ar-SA"/>
      </w:rPr>
    </w:lvl>
    <w:lvl w:ilvl="3" w:tplc="14101DE2">
      <w:numFmt w:val="bullet"/>
      <w:lvlText w:val="•"/>
      <w:lvlJc w:val="left"/>
      <w:pPr>
        <w:ind w:left="1369" w:hanging="330"/>
      </w:pPr>
      <w:rPr>
        <w:rFonts w:hint="default"/>
        <w:lang w:val="en-US" w:eastAsia="en-US" w:bidi="ar-SA"/>
      </w:rPr>
    </w:lvl>
    <w:lvl w:ilvl="4" w:tplc="BE601D4E">
      <w:numFmt w:val="bullet"/>
      <w:lvlText w:val="•"/>
      <w:lvlJc w:val="left"/>
      <w:pPr>
        <w:ind w:left="1699" w:hanging="330"/>
      </w:pPr>
      <w:rPr>
        <w:rFonts w:hint="default"/>
        <w:lang w:val="en-US" w:eastAsia="en-US" w:bidi="ar-SA"/>
      </w:rPr>
    </w:lvl>
    <w:lvl w:ilvl="5" w:tplc="A4BE9EC0">
      <w:numFmt w:val="bullet"/>
      <w:lvlText w:val="•"/>
      <w:lvlJc w:val="left"/>
      <w:pPr>
        <w:ind w:left="2029" w:hanging="330"/>
      </w:pPr>
      <w:rPr>
        <w:rFonts w:hint="default"/>
        <w:lang w:val="en-US" w:eastAsia="en-US" w:bidi="ar-SA"/>
      </w:rPr>
    </w:lvl>
    <w:lvl w:ilvl="6" w:tplc="C84E119E">
      <w:numFmt w:val="bullet"/>
      <w:lvlText w:val="•"/>
      <w:lvlJc w:val="left"/>
      <w:pPr>
        <w:ind w:left="2359" w:hanging="330"/>
      </w:pPr>
      <w:rPr>
        <w:rFonts w:hint="default"/>
        <w:lang w:val="en-US" w:eastAsia="en-US" w:bidi="ar-SA"/>
      </w:rPr>
    </w:lvl>
    <w:lvl w:ilvl="7" w:tplc="5A189F1E">
      <w:numFmt w:val="bullet"/>
      <w:lvlText w:val="•"/>
      <w:lvlJc w:val="left"/>
      <w:pPr>
        <w:ind w:left="2689" w:hanging="330"/>
      </w:pPr>
      <w:rPr>
        <w:rFonts w:hint="default"/>
        <w:lang w:val="en-US" w:eastAsia="en-US" w:bidi="ar-SA"/>
      </w:rPr>
    </w:lvl>
    <w:lvl w:ilvl="8" w:tplc="B5C84AE8">
      <w:numFmt w:val="bullet"/>
      <w:lvlText w:val="•"/>
      <w:lvlJc w:val="left"/>
      <w:pPr>
        <w:ind w:left="3019" w:hanging="330"/>
      </w:pPr>
      <w:rPr>
        <w:rFonts w:hint="default"/>
        <w:lang w:val="en-US" w:eastAsia="en-US" w:bidi="ar-SA"/>
      </w:rPr>
    </w:lvl>
  </w:abstractNum>
  <w:num w:numId="1" w16cid:durableId="237179867">
    <w:abstractNumId w:val="1"/>
  </w:num>
  <w:num w:numId="2" w16cid:durableId="17280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A84"/>
    <w:rsid w:val="002D1A84"/>
    <w:rsid w:val="00B5661E"/>
    <w:rsid w:val="00B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F3B2C"/>
  <w15:docId w15:val="{497B4BFB-6792-437A-BFB5-7465F4A8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2882" w:right="279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3"/>
      <w:ind w:left="381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66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6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61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56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61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Howells</dc:creator>
  <cp:lastModifiedBy>Guhanathan Poravi</cp:lastModifiedBy>
  <cp:revision>2</cp:revision>
  <dcterms:created xsi:type="dcterms:W3CDTF">2022-11-11T15:11:00Z</dcterms:created>
  <dcterms:modified xsi:type="dcterms:W3CDTF">2022-11-11T15:13:00Z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2022-10-13T00:00:00Z</vt:filetime>
  </property>
</Properties>
</file>