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EXPLANATION</w:t>
      </w:r>
    </w:p>
    <w:p>
      <w:pPr>
        <w:widowControl w:val="false"/>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INPUT</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ab/>
      </w:r>
      <w:r>
        <w:rPr>
          <w:rFonts w:ascii="Times New Roman" w:hAnsi="Times New Roman" w:cs="Times New Roman" w:eastAsia="Times New Roman"/>
          <w:color w:val="auto"/>
          <w:spacing w:val="0"/>
          <w:position w:val="0"/>
          <w:sz w:val="28"/>
          <w:shd w:fill="auto" w:val="clear"/>
        </w:rPr>
        <w:t xml:space="preserve">Read the input in the format of  “.xlsx”.  If need, we can read it as a “.xls” or “.csv”.  From the Excel book, We are taking first sheet only. Number of rows in sheet is calculated. Each row is separate question. Each Question can be attempted by N number of students.</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PREPROCESS</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If none of students attempted a particular question, The difficulty level will be already given difficulty level. Else process will continue.</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Firstly, We need to calculate accuracy of a question. We have the values of no students was answered it correct and no of students answered it partially correct. By which we can calculate the accuracy in percentage.</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r>
      <w:r>
        <w:rPr>
          <w:rFonts w:ascii="Times New Roman" w:hAnsi="Times New Roman" w:cs="Times New Roman" w:eastAsia="Times New Roman"/>
          <w:b/>
          <w:color w:val="auto"/>
          <w:spacing w:val="0"/>
          <w:position w:val="0"/>
          <w:sz w:val="28"/>
          <w:shd w:fill="auto" w:val="clear"/>
        </w:rPr>
        <w:t xml:space="preserve">Formula:-  </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ab/>
        <w:tab/>
        <w:t xml:space="preserve">accuracy = ((no of students partially correct*max mark)/2 + (no of students fully correct*max mark))/(max mark*total no of students)</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After that, We need to calculate average time taken to answer a particular question and average no of hints used to calculate a particular question.</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r>
      <w:r>
        <w:rPr>
          <w:rFonts w:ascii="Times New Roman" w:hAnsi="Times New Roman" w:cs="Times New Roman" w:eastAsia="Times New Roman"/>
          <w:b/>
          <w:color w:val="auto"/>
          <w:spacing w:val="0"/>
          <w:position w:val="0"/>
          <w:sz w:val="28"/>
          <w:shd w:fill="auto" w:val="clear"/>
        </w:rPr>
        <w:t xml:space="preserve">Formula:-</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ab/>
        <w:tab/>
        <w:t xml:space="preserve">average time taken = total time taken by all students for a particular question / no of students</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ab/>
        <w:tab/>
        <w:t xml:space="preserve">average no of hints used = total no of hints used by all students  for a particular question / no of students</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Additionally, if it is an MCQ, we have to calculate average no of times the answer was changed and if it is a programming question, we have to calculate average no of times the program was compiled.</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PROCESS</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ab/>
      </w:r>
      <w:r>
        <w:rPr>
          <w:rFonts w:ascii="Times New Roman" w:hAnsi="Times New Roman" w:cs="Times New Roman" w:eastAsia="Times New Roman"/>
          <w:color w:val="auto"/>
          <w:spacing w:val="0"/>
          <w:position w:val="0"/>
          <w:sz w:val="28"/>
          <w:shd w:fill="auto" w:val="clear"/>
        </w:rPr>
        <w:t xml:space="preserve">After the preprocessing, we need to find the difficulty value for each question. Difficulty value of a question may differ according to the type of a question. Initially, the difficulty value will be 0.</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If accuracy is in the range of 0 to 33, the difficulty value will be increased by 3.</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If accuracy is in the range of 33 to 60, the difficulty value will be increased by 2 or else the difficulty value will be increased by 1. It is common for all type of questions.</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Mostly 3 or 4 hints will be there in platform. So, If average no of ties hints used is 1 or lesser than 1, the difficulty value will be increased by 1. If average no of ties hints used is greater than 3, the difficulty value will be increased by 3. If average no of hints used is  2 or 3, the difficulty value will be increased by 2. It is also common for all type of questions.</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Also we have to consider the manually assigned difficulty level. If the difficulty level is Easy or Medium or Hard, the value will be increased by 1 or 2 or 3 respectively.</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For MCQ question, if average no of times answer changed is 1 or less than 1, we need add 1 with difficulty value. If it is 2 or 3, we need to add 2 with difficulty value. If it is greater than 3, difficulty value will be increased by 3.</w:t>
      </w:r>
    </w:p>
    <w:p>
      <w:pPr>
        <w:widowControl w:val="false"/>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t xml:space="preserve">For programming Question, we need to increased the difficulty value based on the value of average no of times program was compiled. Average time taken to answer a particular question will be changed according to the type of question. If it is an MCQ, maximum it will take 3 minutes to answer. If it is a programming question, It will take 20 to 120 minutes.  According to that, we need to increase the difficulty level value.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OUTPUT</w:t>
      </w:r>
    </w:p>
    <w:p>
      <w:pPr>
        <w:widowControl w:val="false"/>
        <w:spacing w:before="0" w:after="0" w:line="240"/>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ab/>
      </w:r>
      <w:r>
        <w:rPr>
          <w:rFonts w:ascii="Times New Roman" w:hAnsi="Times New Roman" w:cs="Times New Roman" w:eastAsia="Times New Roman"/>
          <w:color w:val="auto"/>
          <w:spacing w:val="0"/>
          <w:position w:val="0"/>
          <w:sz w:val="28"/>
          <w:shd w:fill="auto" w:val="clear"/>
        </w:rPr>
        <w:t xml:space="preserve">Based on the difficulty level which is obtained in the previous steps, We have to print whether a particular question is Easy or Medium or Hard. Difficulty value may differ from one question type to another one. So Difficulty level will be printed according to the type of question.</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ab/>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