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A9A32" w14:textId="7E499F98" w:rsidR="003612F2" w:rsidRDefault="00AB03AE">
      <w:pPr>
        <w:rPr>
          <w:b/>
          <w:bCs/>
          <w:sz w:val="36"/>
          <w:szCs w:val="36"/>
        </w:rPr>
      </w:pPr>
      <w:r w:rsidRPr="00AB03AE">
        <w:rPr>
          <w:b/>
          <w:bCs/>
          <w:sz w:val="36"/>
          <w:szCs w:val="36"/>
        </w:rPr>
        <w:t>Measure energy consumption</w:t>
      </w:r>
      <w:r>
        <w:rPr>
          <w:b/>
          <w:bCs/>
          <w:sz w:val="36"/>
          <w:szCs w:val="36"/>
        </w:rPr>
        <w:t>:</w:t>
      </w:r>
    </w:p>
    <w:p w14:paraId="73644D5D" w14:textId="77777777" w:rsidR="00AB03AE" w:rsidRPr="00AB03AE" w:rsidRDefault="00AB03AE" w:rsidP="00AB03AE">
      <w:pPr>
        <w:shd w:val="clear" w:color="auto" w:fill="FBFCF6"/>
        <w:spacing w:before="100" w:beforeAutospacing="1" w:after="0" w:afterAutospacing="1" w:line="240" w:lineRule="auto"/>
        <w:rPr>
          <w:rFonts w:ascii="Nunito Sans" w:eastAsia="Times New Roman" w:hAnsi="Nunito Sans" w:cs="Times New Roman"/>
          <w:color w:val="3C3C3C"/>
          <w:sz w:val="24"/>
          <w:szCs w:val="24"/>
          <w:lang w:bidi="ta-IN"/>
        </w:rPr>
      </w:pPr>
      <w:r w:rsidRPr="00AB03AE">
        <w:rPr>
          <w:rFonts w:ascii="Nunito Sans" w:eastAsia="Times New Roman" w:hAnsi="Nunito Sans" w:cs="Times New Roman"/>
          <w:color w:val="3C3C3C"/>
          <w:sz w:val="24"/>
          <w:szCs w:val="24"/>
          <w:lang w:bidi="ta-IN"/>
        </w:rPr>
        <w:t>The second principle of </w:t>
      </w:r>
      <w:hyperlink r:id="rId5" w:tgtFrame="_blank" w:history="1">
        <w:r w:rsidRPr="00AB03AE">
          <w:rPr>
            <w:rFonts w:ascii="Nunito Sans" w:eastAsia="Times New Roman" w:hAnsi="Nunito Sans" w:cs="Times New Roman"/>
            <w:color w:val="0000FF"/>
            <w:sz w:val="24"/>
            <w:szCs w:val="24"/>
            <w:u w:val="single"/>
            <w:lang w:bidi="ta-IN"/>
          </w:rPr>
          <w:t>Sustainable Software Engineering</w:t>
        </w:r>
      </w:hyperlink>
      <w:r w:rsidRPr="00AB03AE">
        <w:rPr>
          <w:rFonts w:ascii="Nunito Sans" w:eastAsia="Times New Roman" w:hAnsi="Nunito Sans" w:cs="Times New Roman"/>
          <w:color w:val="3C3C3C"/>
          <w:sz w:val="24"/>
          <w:szCs w:val="24"/>
          <w:lang w:bidi="ta-IN"/>
        </w:rPr>
        <w:t> is to build energy efficient applications. The very first step in that direction is to measure the energy your application consumes, also known as its energy cost. Once you know your energy cost, you can start to work to decrease it. Understanding your energy cost when the software runs on a server you own is one thing, but how do you measure it when your software is quite literally in the hands of your customers?</w:t>
      </w:r>
    </w:p>
    <w:p w14:paraId="69F8D2BB" w14:textId="77777777" w:rsidR="00AB03AE" w:rsidRPr="00AB03AE" w:rsidRDefault="00AB03AE" w:rsidP="00AB03AE">
      <w:pPr>
        <w:pStyle w:val="Heading3"/>
        <w:rPr>
          <w:rFonts w:eastAsia="Times New Roman"/>
          <w:lang w:bidi="ta-IN"/>
        </w:rPr>
      </w:pPr>
      <w:r w:rsidRPr="00AB03AE">
        <w:rPr>
          <w:rFonts w:eastAsia="Times New Roman"/>
          <w:lang w:bidi="ta-IN"/>
        </w:rPr>
        <w:t>This blog post focuses on measuring energy cost for applications running client-side on a computer, such as web-applications and native applications. It does not cover native applications running on mobile devices such as phones and tablets. For more details on measuring the energy cost of server-side applications, see my post on </w:t>
      </w:r>
      <w:hyperlink r:id="rId6" w:tgtFrame="_blank" w:history="1">
        <w:r w:rsidRPr="00AB03AE">
          <w:rPr>
            <w:rFonts w:eastAsia="Times New Roman"/>
            <w:color w:val="0000FF"/>
            <w:u w:val="single"/>
            <w:lang w:bidi="ta-IN"/>
          </w:rPr>
          <w:t>the energy consumption of backend services</w:t>
        </w:r>
      </w:hyperlink>
      <w:r w:rsidRPr="00AB03AE">
        <w:rPr>
          <w:rFonts w:eastAsia="Times New Roman"/>
          <w:lang w:bidi="ta-IN"/>
        </w:rPr>
        <w:t>. This post is operating system agnostic and is primarily meant for front end applications.</w:t>
      </w:r>
    </w:p>
    <w:p w14:paraId="09B94A25" w14:textId="77777777" w:rsidR="00AB03AE" w:rsidRPr="00AB03AE" w:rsidRDefault="00AB03AE" w:rsidP="00AB03AE">
      <w:pPr>
        <w:shd w:val="clear" w:color="auto" w:fill="FBFCF6"/>
        <w:spacing w:before="100" w:beforeAutospacing="1" w:after="100" w:afterAutospacing="1" w:line="240" w:lineRule="auto"/>
        <w:outlineLvl w:val="1"/>
        <w:rPr>
          <w:rFonts w:ascii="Nunito Sans" w:eastAsia="Times New Roman" w:hAnsi="Nunito Sans" w:cs="Times New Roman"/>
          <w:b/>
          <w:bCs/>
          <w:sz w:val="36"/>
          <w:szCs w:val="36"/>
          <w:lang w:bidi="ta-IN"/>
        </w:rPr>
      </w:pPr>
      <w:r w:rsidRPr="00AB03AE">
        <w:rPr>
          <w:rFonts w:ascii="Nunito Sans" w:eastAsia="Times New Roman" w:hAnsi="Nunito Sans" w:cs="Times New Roman"/>
          <w:b/>
          <w:bCs/>
          <w:sz w:val="36"/>
          <w:szCs w:val="36"/>
          <w:lang w:bidi="ta-IN"/>
        </w:rPr>
        <w:t>Measure energy consumption directly from the wall socket</w:t>
      </w:r>
    </w:p>
    <w:p w14:paraId="245E2ABC" w14:textId="77777777" w:rsidR="00AB03AE" w:rsidRPr="00AB03AE" w:rsidRDefault="00AB03AE" w:rsidP="00AB03AE">
      <w:pPr>
        <w:shd w:val="clear" w:color="auto" w:fill="FBFCF6"/>
        <w:spacing w:before="100" w:beforeAutospacing="1" w:after="100" w:afterAutospacing="1" w:line="240" w:lineRule="auto"/>
        <w:rPr>
          <w:rFonts w:ascii="Nunito Sans" w:eastAsia="Times New Roman" w:hAnsi="Nunito Sans" w:cs="Times New Roman"/>
          <w:color w:val="3C3C3C"/>
          <w:sz w:val="24"/>
          <w:szCs w:val="24"/>
          <w:lang w:bidi="ta-IN"/>
        </w:rPr>
      </w:pPr>
      <w:r w:rsidRPr="00AB03AE">
        <w:rPr>
          <w:rFonts w:ascii="Nunito Sans" w:eastAsia="Times New Roman" w:hAnsi="Nunito Sans" w:cs="Times New Roman"/>
          <w:color w:val="3C3C3C"/>
          <w:sz w:val="24"/>
          <w:szCs w:val="24"/>
          <w:lang w:bidi="ta-IN"/>
        </w:rPr>
        <w:t>Measuring energy consumption directly from the wall socket is the same approach as for backend applications. Using a watt-hour meter, you can measure the total power consumption of your device, which helps you calculate energy cost. This will always be the best way to measure power consumption because it will measure exactly what your hardware consumes.</w:t>
      </w:r>
    </w:p>
    <w:p w14:paraId="4B9A381A" w14:textId="1137976A" w:rsidR="00AB03AE" w:rsidRPr="00AB03AE" w:rsidRDefault="00AB03AE" w:rsidP="00AB03AE">
      <w:pPr>
        <w:shd w:val="clear" w:color="auto" w:fill="FBFCF6"/>
        <w:spacing w:after="0" w:line="240" w:lineRule="auto"/>
        <w:jc w:val="center"/>
        <w:textAlignment w:val="top"/>
        <w:rPr>
          <w:rFonts w:ascii="Nunito Sans" w:eastAsia="Times New Roman" w:hAnsi="Nunito Sans" w:cs="Times New Roman"/>
          <w:color w:val="3C3C3C"/>
          <w:sz w:val="24"/>
          <w:szCs w:val="24"/>
          <w:lang w:bidi="ta-IN"/>
        </w:rPr>
      </w:pPr>
      <w:r w:rsidRPr="00AB03AE">
        <w:rPr>
          <w:rFonts w:ascii="Nunito Sans" w:eastAsia="Times New Roman" w:hAnsi="Nunito Sans" w:cs="Times New Roman"/>
          <w:noProof/>
          <w:color w:val="3C3C3C"/>
          <w:sz w:val="24"/>
          <w:szCs w:val="24"/>
          <w:lang w:bidi="ta-IN"/>
        </w:rPr>
        <mc:AlternateContent>
          <mc:Choice Requires="wps">
            <w:drawing>
              <wp:inline distT="0" distB="0" distL="0" distR="0" wp14:anchorId="6313498E" wp14:editId="18766619">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F634DF"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7667140F" w14:textId="0AC2EDB1" w:rsidR="00AB03AE" w:rsidRPr="00AB03AE" w:rsidRDefault="00AB03AE" w:rsidP="00AB03AE">
      <w:pPr>
        <w:shd w:val="clear" w:color="auto" w:fill="FBFCF6"/>
        <w:spacing w:after="0" w:line="240" w:lineRule="auto"/>
        <w:jc w:val="center"/>
        <w:textAlignment w:val="top"/>
        <w:rPr>
          <w:rFonts w:ascii="Nunito Sans" w:eastAsia="Times New Roman" w:hAnsi="Nunito Sans" w:cs="Times New Roman"/>
          <w:color w:val="3C3C3C"/>
          <w:sz w:val="24"/>
          <w:szCs w:val="24"/>
          <w:lang w:bidi="ta-IN"/>
        </w:rPr>
      </w:pPr>
      <w:r w:rsidRPr="00AB03AE">
        <w:rPr>
          <w:b/>
          <w:bCs/>
          <w:noProof/>
          <w:sz w:val="36"/>
          <w:szCs w:val="36"/>
        </w:rPr>
        <w:lastRenderedPageBreak/>
        <w:drawing>
          <wp:inline distT="0" distB="0" distL="0" distR="0" wp14:anchorId="75F9ABF7" wp14:editId="06BC8EE7">
            <wp:extent cx="485775" cy="304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 cy="304800"/>
                    </a:xfrm>
                    <a:prstGeom prst="rect">
                      <a:avLst/>
                    </a:prstGeom>
                    <a:noFill/>
                    <a:ln>
                      <a:noFill/>
                    </a:ln>
                  </pic:spPr>
                </pic:pic>
              </a:graphicData>
            </a:graphic>
          </wp:inline>
        </w:drawing>
      </w:r>
      <w:r w:rsidRPr="00AB03AE">
        <w:rPr>
          <w:rFonts w:ascii="Nunito Sans" w:eastAsia="Times New Roman" w:hAnsi="Nunito Sans" w:cs="Times New Roman"/>
          <w:noProof/>
          <w:color w:val="3C3C3C"/>
          <w:sz w:val="24"/>
          <w:szCs w:val="24"/>
          <w:lang w:bidi="ta-IN"/>
        </w:rPr>
        <w:drawing>
          <wp:inline distT="0" distB="0" distL="0" distR="0" wp14:anchorId="06472BB4" wp14:editId="0B0D00D5">
            <wp:extent cx="5943600" cy="3714750"/>
            <wp:effectExtent l="0" t="0" r="0" b="0"/>
            <wp:docPr id="1" name="Picture 1" descr="illustration-measuring-power-consumption-directly-from-wall-so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lustration-measuring-power-consumption-directly-from-wall-socke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6B7982C0" w14:textId="77777777" w:rsidR="00AB03AE" w:rsidRPr="00AB03AE" w:rsidRDefault="00AB03AE" w:rsidP="00AB03AE">
      <w:pPr>
        <w:shd w:val="clear" w:color="auto" w:fill="FBFCF6"/>
        <w:spacing w:after="0" w:line="240" w:lineRule="auto"/>
        <w:jc w:val="center"/>
        <w:rPr>
          <w:rFonts w:ascii="Nunito Sans" w:eastAsia="Times New Roman" w:hAnsi="Nunito Sans" w:cs="Times New Roman"/>
          <w:color w:val="3C3C3C"/>
          <w:sz w:val="24"/>
          <w:szCs w:val="24"/>
          <w:lang w:bidi="ta-IN"/>
        </w:rPr>
      </w:pPr>
      <w:r w:rsidRPr="00AB03AE">
        <w:rPr>
          <w:rFonts w:ascii="Nunito Sans" w:eastAsia="Times New Roman" w:hAnsi="Nunito Sans" w:cs="Times New Roman"/>
          <w:i/>
          <w:iCs/>
          <w:color w:val="3C3C3C"/>
          <w:sz w:val="19"/>
          <w:szCs w:val="19"/>
          <w:lang w:bidi="ta-IN"/>
        </w:rPr>
        <w:t>Measuring power consumption directly from the wall socket</w:t>
      </w:r>
    </w:p>
    <w:p w14:paraId="2F99F0F8" w14:textId="77777777" w:rsidR="00AB03AE" w:rsidRPr="00AB03AE" w:rsidRDefault="00AB03AE" w:rsidP="00AB03AE">
      <w:pPr>
        <w:shd w:val="clear" w:color="auto" w:fill="FBFCF6"/>
        <w:spacing w:before="100" w:beforeAutospacing="1" w:after="100" w:afterAutospacing="1" w:line="240" w:lineRule="auto"/>
        <w:rPr>
          <w:rFonts w:ascii="Nunito Sans" w:eastAsia="Times New Roman" w:hAnsi="Nunito Sans" w:cs="Times New Roman"/>
          <w:color w:val="3C3C3C"/>
          <w:sz w:val="24"/>
          <w:szCs w:val="24"/>
          <w:lang w:bidi="ta-IN"/>
        </w:rPr>
      </w:pPr>
      <w:r w:rsidRPr="00AB03AE">
        <w:rPr>
          <w:rFonts w:ascii="Nunito Sans" w:eastAsia="Times New Roman" w:hAnsi="Nunito Sans" w:cs="Times New Roman"/>
          <w:color w:val="3C3C3C"/>
          <w:sz w:val="24"/>
          <w:szCs w:val="24"/>
          <w:lang w:bidi="ta-IN"/>
        </w:rPr>
        <w:t>Using a watt-hour meter gives you the energy usage of the entire device, but with some planning, you can also use it to determine the approximate energy consumption of an application running on your device. However, this will work best for applications that consume a lot of system resources on the host and/or are long-running. </w:t>
      </w:r>
    </w:p>
    <w:p w14:paraId="3FBE1F41" w14:textId="77777777" w:rsidR="00AB03AE" w:rsidRPr="00AB03AE" w:rsidRDefault="00AB03AE" w:rsidP="00AB03AE">
      <w:pPr>
        <w:shd w:val="clear" w:color="auto" w:fill="FBFCF6"/>
        <w:spacing w:before="100" w:beforeAutospacing="1" w:after="100" w:afterAutospacing="1" w:line="240" w:lineRule="auto"/>
        <w:rPr>
          <w:rFonts w:ascii="Nunito Sans" w:eastAsia="Times New Roman" w:hAnsi="Nunito Sans" w:cs="Times New Roman"/>
          <w:color w:val="3C3C3C"/>
          <w:sz w:val="24"/>
          <w:szCs w:val="24"/>
          <w:lang w:bidi="ta-IN"/>
        </w:rPr>
      </w:pPr>
      <w:r w:rsidRPr="00AB03AE">
        <w:rPr>
          <w:rFonts w:ascii="Nunito Sans" w:eastAsia="Times New Roman" w:hAnsi="Nunito Sans" w:cs="Times New Roman"/>
          <w:color w:val="3C3C3C"/>
          <w:sz w:val="24"/>
          <w:szCs w:val="24"/>
          <w:lang w:bidi="ta-IN"/>
        </w:rPr>
        <w:t>For example, a program like Visual Studio is a good candidate, but a lightweight website will be trickier. Why is that? Well, there is a lot of noise when running a laptop or a cellphone – the operating system, background processes, the browser itself if you have a web page, among other things. All of these consume power as well. The noise will make it harder to determine the impact of your application, especially if your application consumes little system resources for a short amount of time.</w:t>
      </w:r>
    </w:p>
    <w:p w14:paraId="7BC1CD30" w14:textId="77777777" w:rsidR="00AB03AE" w:rsidRPr="00AB03AE" w:rsidRDefault="00AB03AE" w:rsidP="00AB03AE">
      <w:pPr>
        <w:shd w:val="clear" w:color="auto" w:fill="FBFCF6"/>
        <w:spacing w:before="100" w:beforeAutospacing="1" w:after="100" w:afterAutospacing="1" w:line="240" w:lineRule="auto"/>
        <w:outlineLvl w:val="1"/>
        <w:rPr>
          <w:rFonts w:ascii="Nunito Sans" w:eastAsia="Times New Roman" w:hAnsi="Nunito Sans" w:cs="Times New Roman"/>
          <w:b/>
          <w:bCs/>
          <w:sz w:val="36"/>
          <w:szCs w:val="36"/>
          <w:lang w:bidi="ta-IN"/>
        </w:rPr>
      </w:pPr>
      <w:r w:rsidRPr="00AB03AE">
        <w:rPr>
          <w:rFonts w:ascii="Nunito Sans" w:eastAsia="Times New Roman" w:hAnsi="Nunito Sans" w:cs="Times New Roman"/>
          <w:b/>
          <w:bCs/>
          <w:sz w:val="36"/>
          <w:szCs w:val="36"/>
          <w:lang w:bidi="ta-IN"/>
        </w:rPr>
        <w:t>Considerations on measuring energy consumption</w:t>
      </w:r>
    </w:p>
    <w:p w14:paraId="54E99CB4" w14:textId="77777777" w:rsidR="00AB03AE" w:rsidRPr="00AB03AE" w:rsidRDefault="00AB03AE" w:rsidP="00AB03AE">
      <w:pPr>
        <w:shd w:val="clear" w:color="auto" w:fill="FBFCF6"/>
        <w:spacing w:before="100" w:beforeAutospacing="1" w:after="100" w:afterAutospacing="1" w:line="240" w:lineRule="auto"/>
        <w:rPr>
          <w:rFonts w:ascii="Nunito Sans" w:eastAsia="Times New Roman" w:hAnsi="Nunito Sans" w:cs="Times New Roman"/>
          <w:color w:val="3C3C3C"/>
          <w:sz w:val="24"/>
          <w:szCs w:val="24"/>
          <w:lang w:bidi="ta-IN"/>
        </w:rPr>
      </w:pPr>
      <w:r w:rsidRPr="00AB03AE">
        <w:rPr>
          <w:rFonts w:ascii="Nunito Sans" w:eastAsia="Times New Roman" w:hAnsi="Nunito Sans" w:cs="Times New Roman"/>
          <w:color w:val="3C3C3C"/>
          <w:sz w:val="24"/>
          <w:szCs w:val="24"/>
          <w:lang w:bidi="ta-IN"/>
        </w:rPr>
        <w:t>If your application is a suitable candidate for this approach, here are a few considerations for using a watt-hour meter to measure the energy consumption of an application on your device:</w:t>
      </w:r>
    </w:p>
    <w:p w14:paraId="212D7F62" w14:textId="77777777" w:rsidR="00AB03AE" w:rsidRPr="00AB03AE" w:rsidRDefault="00AB03AE" w:rsidP="00AB03AE">
      <w:pPr>
        <w:numPr>
          <w:ilvl w:val="0"/>
          <w:numId w:val="1"/>
        </w:numPr>
        <w:shd w:val="clear" w:color="auto" w:fill="FBFCF6"/>
        <w:spacing w:after="0" w:line="240" w:lineRule="auto"/>
        <w:rPr>
          <w:rFonts w:ascii="Nunito Sans" w:eastAsia="Times New Roman" w:hAnsi="Nunito Sans" w:cs="Times New Roman"/>
          <w:color w:val="3C3C3C"/>
          <w:sz w:val="24"/>
          <w:szCs w:val="24"/>
          <w:lang w:bidi="ta-IN"/>
        </w:rPr>
      </w:pPr>
      <w:r w:rsidRPr="00AB03AE">
        <w:rPr>
          <w:rFonts w:ascii="Nunito Sans" w:eastAsia="Times New Roman" w:hAnsi="Nunito Sans" w:cs="Times New Roman"/>
          <w:color w:val="3C3C3C"/>
          <w:sz w:val="24"/>
          <w:szCs w:val="24"/>
          <w:lang w:bidi="ta-IN"/>
        </w:rPr>
        <w:lastRenderedPageBreak/>
        <w:t>Any hardware will consume power when idle. Consider this a baseline energy consumption. If you are interested in absolute numbers for your application, then you will need to measure the baseline consumption and then subtract it from the overall consumption measured when running the application.</w:t>
      </w:r>
    </w:p>
    <w:p w14:paraId="697C8BD8" w14:textId="77777777" w:rsidR="00AB03AE" w:rsidRPr="00AB03AE" w:rsidRDefault="00AB03AE" w:rsidP="00AB03AE">
      <w:pPr>
        <w:numPr>
          <w:ilvl w:val="0"/>
          <w:numId w:val="1"/>
        </w:numPr>
        <w:shd w:val="clear" w:color="auto" w:fill="FBFCF6"/>
        <w:spacing w:after="0" w:line="240" w:lineRule="auto"/>
        <w:rPr>
          <w:rFonts w:ascii="Nunito Sans" w:eastAsia="Times New Roman" w:hAnsi="Nunito Sans" w:cs="Times New Roman"/>
          <w:color w:val="3C3C3C"/>
          <w:sz w:val="24"/>
          <w:szCs w:val="24"/>
          <w:lang w:bidi="ta-IN"/>
        </w:rPr>
      </w:pPr>
      <w:r w:rsidRPr="00AB03AE">
        <w:rPr>
          <w:rFonts w:ascii="Nunito Sans" w:eastAsia="Times New Roman" w:hAnsi="Nunito Sans" w:cs="Times New Roman"/>
          <w:color w:val="3C3C3C"/>
          <w:sz w:val="24"/>
          <w:szCs w:val="24"/>
          <w:lang w:bidi="ta-IN"/>
        </w:rPr>
        <w:t>Always start measuring from Steady State (SS). There will be a transient event, often an oscillation, observed as a sudden burst of energy when starting up any electrical component, so start measuring when you can observe SS.</w:t>
      </w:r>
    </w:p>
    <w:p w14:paraId="6A0DD4FA" w14:textId="77777777" w:rsidR="00AB03AE" w:rsidRPr="00AB03AE" w:rsidRDefault="00AB03AE" w:rsidP="00AB03AE">
      <w:pPr>
        <w:numPr>
          <w:ilvl w:val="0"/>
          <w:numId w:val="1"/>
        </w:numPr>
        <w:shd w:val="clear" w:color="auto" w:fill="FBFCF6"/>
        <w:spacing w:after="0" w:line="240" w:lineRule="auto"/>
        <w:rPr>
          <w:rFonts w:ascii="Nunito Sans" w:eastAsia="Times New Roman" w:hAnsi="Nunito Sans" w:cs="Times New Roman"/>
          <w:color w:val="3C3C3C"/>
          <w:sz w:val="24"/>
          <w:szCs w:val="24"/>
          <w:lang w:bidi="ta-IN"/>
        </w:rPr>
      </w:pPr>
      <w:r w:rsidRPr="00AB03AE">
        <w:rPr>
          <w:rFonts w:ascii="Nunito Sans" w:eastAsia="Times New Roman" w:hAnsi="Nunito Sans" w:cs="Times New Roman"/>
          <w:color w:val="3C3C3C"/>
          <w:sz w:val="24"/>
          <w:szCs w:val="24"/>
          <w:lang w:bidi="ta-IN"/>
        </w:rPr>
        <w:t>If your device has a battery, it needs to be fully charged when measuring. Otherwise, you will end up measuring the power consumption of charging your battery, which can be interesting, but not what we are going for here.</w:t>
      </w:r>
    </w:p>
    <w:p w14:paraId="2FB07029" w14:textId="77777777" w:rsidR="00AB03AE" w:rsidRPr="00AB03AE" w:rsidRDefault="00AB03AE" w:rsidP="00AB03AE">
      <w:pPr>
        <w:shd w:val="clear" w:color="auto" w:fill="FBFCF6"/>
        <w:spacing w:before="100" w:beforeAutospacing="1" w:after="100" w:afterAutospacing="1" w:line="240" w:lineRule="auto"/>
        <w:outlineLvl w:val="1"/>
        <w:rPr>
          <w:rFonts w:ascii="Nunito Sans" w:eastAsia="Times New Roman" w:hAnsi="Nunito Sans" w:cs="Times New Roman"/>
          <w:b/>
          <w:bCs/>
          <w:sz w:val="36"/>
          <w:szCs w:val="36"/>
          <w:lang w:bidi="ta-IN"/>
        </w:rPr>
      </w:pPr>
      <w:r w:rsidRPr="00AB03AE">
        <w:rPr>
          <w:rFonts w:ascii="Nunito Sans" w:eastAsia="Times New Roman" w:hAnsi="Nunito Sans" w:cs="Times New Roman"/>
          <w:b/>
          <w:bCs/>
          <w:sz w:val="36"/>
          <w:szCs w:val="36"/>
          <w:lang w:bidi="ta-IN"/>
        </w:rPr>
        <w:t>Use tools to measure or estimate energy use</w:t>
      </w:r>
    </w:p>
    <w:p w14:paraId="1ECB999B" w14:textId="465BF603" w:rsidR="00AB03AE" w:rsidRPr="00AB03AE" w:rsidRDefault="00AB03AE" w:rsidP="00AB03AE">
      <w:pPr>
        <w:shd w:val="clear" w:color="auto" w:fill="FBFCF6"/>
        <w:spacing w:before="100" w:beforeAutospacing="1" w:after="100" w:afterAutospacing="1" w:line="240" w:lineRule="auto"/>
        <w:rPr>
          <w:rFonts w:ascii="Nunito Sans" w:eastAsia="Times New Roman" w:hAnsi="Nunito Sans" w:cs="Times New Roman"/>
          <w:color w:val="3C3C3C"/>
          <w:sz w:val="24"/>
          <w:szCs w:val="24"/>
          <w:lang w:bidi="ta-IN"/>
        </w:rPr>
      </w:pPr>
      <w:r w:rsidRPr="00AB03AE">
        <w:rPr>
          <w:rFonts w:ascii="Nunito Sans" w:eastAsia="Times New Roman" w:hAnsi="Nunito Sans" w:cs="Times New Roman"/>
          <w:color w:val="3C3C3C"/>
          <w:sz w:val="24"/>
          <w:szCs w:val="24"/>
          <w:lang w:bidi="ta-IN"/>
        </w:rPr>
        <w:t>What do we need to measure? On a device, the largest energy consumers are usually the screen, central processing unit (CPU), graphics processing unit (GPU), and memory.</w:t>
      </w:r>
    </w:p>
    <w:p w14:paraId="03D09871" w14:textId="77777777" w:rsidR="00AB03AE" w:rsidRPr="00AB03AE" w:rsidRDefault="00AB03AE" w:rsidP="00AB03AE">
      <w:pPr>
        <w:shd w:val="clear" w:color="auto" w:fill="FBFCF6"/>
        <w:spacing w:before="100" w:beforeAutospacing="1" w:after="100" w:afterAutospacing="1" w:line="240" w:lineRule="auto"/>
        <w:rPr>
          <w:rFonts w:ascii="Nunito Sans" w:eastAsia="Times New Roman" w:hAnsi="Nunito Sans" w:cs="Times New Roman"/>
          <w:color w:val="3C3C3C"/>
          <w:sz w:val="24"/>
          <w:szCs w:val="24"/>
          <w:lang w:bidi="ta-IN"/>
        </w:rPr>
      </w:pPr>
      <w:r w:rsidRPr="00AB03AE">
        <w:rPr>
          <w:rFonts w:ascii="Nunito Sans" w:eastAsia="Times New Roman" w:hAnsi="Nunito Sans" w:cs="Times New Roman"/>
          <w:color w:val="3C3C3C"/>
          <w:sz w:val="24"/>
          <w:szCs w:val="24"/>
          <w:lang w:bidi="ta-IN"/>
        </w:rPr>
        <w:t>Estimating and measuring the impact of the CPU, GPU, and memory is relatively straight-forward. </w:t>
      </w:r>
    </w:p>
    <w:p w14:paraId="7474E550" w14:textId="77777777" w:rsidR="00AB03AE" w:rsidRPr="00AB03AE" w:rsidRDefault="00AB03AE" w:rsidP="00AB03AE">
      <w:pPr>
        <w:shd w:val="clear" w:color="auto" w:fill="FBFCF6"/>
        <w:spacing w:before="100" w:beforeAutospacing="1" w:after="100" w:afterAutospacing="1" w:line="240" w:lineRule="auto"/>
        <w:rPr>
          <w:rFonts w:ascii="Nunito Sans" w:eastAsia="Times New Roman" w:hAnsi="Nunito Sans" w:cs="Times New Roman"/>
          <w:color w:val="3C3C3C"/>
          <w:sz w:val="24"/>
          <w:szCs w:val="24"/>
          <w:lang w:bidi="ta-IN"/>
        </w:rPr>
      </w:pPr>
      <w:r w:rsidRPr="00AB03AE">
        <w:rPr>
          <w:rFonts w:ascii="Nunito Sans" w:eastAsia="Times New Roman" w:hAnsi="Nunito Sans" w:cs="Times New Roman"/>
          <w:color w:val="3C3C3C"/>
          <w:sz w:val="24"/>
          <w:szCs w:val="24"/>
          <w:lang w:bidi="ta-IN"/>
        </w:rPr>
        <w:t>Measuring the energy consumption for a device’s screen is more challenging, because there are several types of screens and screen technologies available on the market. Varying screen types and technologies make it difficult to control when measuring energy consumption.</w:t>
      </w:r>
    </w:p>
    <w:p w14:paraId="1F5256E4" w14:textId="77777777" w:rsidR="00AB03AE" w:rsidRPr="00AB03AE" w:rsidRDefault="00AB03AE">
      <w:pPr>
        <w:rPr>
          <w:b/>
          <w:bCs/>
          <w:sz w:val="36"/>
          <w:szCs w:val="36"/>
        </w:rPr>
      </w:pPr>
    </w:p>
    <w:sectPr w:rsidR="00AB03AE" w:rsidRPr="00AB0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727B3"/>
    <w:multiLevelType w:val="multilevel"/>
    <w:tmpl w:val="762E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3AE"/>
    <w:rsid w:val="003612F2"/>
    <w:rsid w:val="00AB03A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EF1C6"/>
  <w15:chartTrackingRefBased/>
  <w15:docId w15:val="{8556B1FC-6B8B-49AC-9DAA-4FE6D6CF9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03AE"/>
    <w:pPr>
      <w:spacing w:before="100" w:beforeAutospacing="1" w:after="100" w:afterAutospacing="1" w:line="240" w:lineRule="auto"/>
      <w:outlineLvl w:val="1"/>
    </w:pPr>
    <w:rPr>
      <w:rFonts w:ascii="Times New Roman" w:eastAsia="Times New Roman" w:hAnsi="Times New Roman" w:cs="Times New Roman"/>
      <w:b/>
      <w:bCs/>
      <w:sz w:val="36"/>
      <w:szCs w:val="36"/>
      <w:lang w:bidi="ta-IN"/>
    </w:rPr>
  </w:style>
  <w:style w:type="paragraph" w:styleId="Heading3">
    <w:name w:val="heading 3"/>
    <w:basedOn w:val="Normal"/>
    <w:next w:val="Normal"/>
    <w:link w:val="Heading3Char"/>
    <w:uiPriority w:val="9"/>
    <w:unhideWhenUsed/>
    <w:qFormat/>
    <w:rsid w:val="00AB03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03AE"/>
    <w:rPr>
      <w:rFonts w:ascii="Times New Roman" w:eastAsia="Times New Roman" w:hAnsi="Times New Roman" w:cs="Times New Roman"/>
      <w:b/>
      <w:bCs/>
      <w:sz w:val="36"/>
      <w:szCs w:val="36"/>
      <w:lang w:bidi="ta-IN"/>
    </w:rPr>
  </w:style>
  <w:style w:type="paragraph" w:styleId="NormalWeb">
    <w:name w:val="Normal (Web)"/>
    <w:basedOn w:val="Normal"/>
    <w:uiPriority w:val="99"/>
    <w:semiHidden/>
    <w:unhideWhenUsed/>
    <w:rsid w:val="00AB03AE"/>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Hyperlink">
    <w:name w:val="Hyperlink"/>
    <w:basedOn w:val="DefaultParagraphFont"/>
    <w:uiPriority w:val="99"/>
    <w:semiHidden/>
    <w:unhideWhenUsed/>
    <w:rsid w:val="00AB03AE"/>
    <w:rPr>
      <w:color w:val="0000FF"/>
      <w:u w:val="single"/>
    </w:rPr>
  </w:style>
  <w:style w:type="character" w:styleId="Emphasis">
    <w:name w:val="Emphasis"/>
    <w:basedOn w:val="DefaultParagraphFont"/>
    <w:uiPriority w:val="20"/>
    <w:qFormat/>
    <w:rsid w:val="00AB03AE"/>
    <w:rPr>
      <w:i/>
      <w:iCs/>
    </w:rPr>
  </w:style>
  <w:style w:type="paragraph" w:styleId="Title">
    <w:name w:val="Title"/>
    <w:basedOn w:val="Normal"/>
    <w:next w:val="Normal"/>
    <w:link w:val="TitleChar"/>
    <w:uiPriority w:val="10"/>
    <w:qFormat/>
    <w:rsid w:val="00AB03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3A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AB03A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044374">
      <w:bodyDiv w:val="1"/>
      <w:marLeft w:val="0"/>
      <w:marRight w:val="0"/>
      <w:marTop w:val="0"/>
      <w:marBottom w:val="0"/>
      <w:divBdr>
        <w:top w:val="none" w:sz="0" w:space="0" w:color="auto"/>
        <w:left w:val="none" w:sz="0" w:space="0" w:color="auto"/>
        <w:bottom w:val="none" w:sz="0" w:space="0" w:color="auto"/>
        <w:right w:val="none" w:sz="0" w:space="0" w:color="auto"/>
      </w:divBdr>
      <w:divsChild>
        <w:div w:id="333268072">
          <w:marLeft w:val="0"/>
          <w:marRight w:val="0"/>
          <w:marTop w:val="0"/>
          <w:marBottom w:val="0"/>
          <w:divBdr>
            <w:top w:val="none" w:sz="0" w:space="0" w:color="auto"/>
            <w:left w:val="none" w:sz="0" w:space="0" w:color="auto"/>
            <w:bottom w:val="none" w:sz="0" w:space="0" w:color="auto"/>
            <w:right w:val="none" w:sz="0" w:space="0" w:color="auto"/>
          </w:divBdr>
          <w:divsChild>
            <w:div w:id="206918232">
              <w:marLeft w:val="0"/>
              <w:marRight w:val="0"/>
              <w:marTop w:val="0"/>
              <w:marBottom w:val="0"/>
              <w:divBdr>
                <w:top w:val="none" w:sz="0" w:space="0" w:color="auto"/>
                <w:left w:val="none" w:sz="0" w:space="0" w:color="auto"/>
                <w:bottom w:val="none" w:sz="0" w:space="0" w:color="auto"/>
                <w:right w:val="none" w:sz="0" w:space="0" w:color="auto"/>
              </w:divBdr>
              <w:divsChild>
                <w:div w:id="45833433">
                  <w:marLeft w:val="0"/>
                  <w:marRight w:val="0"/>
                  <w:marTop w:val="0"/>
                  <w:marBottom w:val="0"/>
                  <w:divBdr>
                    <w:top w:val="none" w:sz="0" w:space="0" w:color="auto"/>
                    <w:left w:val="none" w:sz="0" w:space="0" w:color="auto"/>
                    <w:bottom w:val="none" w:sz="0" w:space="0" w:color="auto"/>
                    <w:right w:val="none" w:sz="0" w:space="0" w:color="auto"/>
                  </w:divBdr>
                  <w:divsChild>
                    <w:div w:id="3821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eensoftware.foundation/articles/how-to-measure-the-energy-consumption-of-your-backend-service" TargetMode="External"/><Relationship Id="rId5" Type="http://schemas.openxmlformats.org/officeDocument/2006/relationships/hyperlink" Target="https://principles.gree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suganeswaran P</dc:creator>
  <cp:keywords/>
  <dc:description/>
  <cp:lastModifiedBy>suganeswaran P</cp:lastModifiedBy>
  <cp:revision>2</cp:revision>
  <dcterms:created xsi:type="dcterms:W3CDTF">2023-09-30T07:24:00Z</dcterms:created>
  <dcterms:modified xsi:type="dcterms:W3CDTF">2023-09-30T07:32:00Z</dcterms:modified>
</cp:coreProperties>
</file>