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API — Exceptions</w:t>
      </w:r>
    </w:p>
    <w:p>
      <w:pPr>
        <w:spacing w:after="320"/>
      </w:pPr>
      <w:r>
        <w:rPr>
          <w:i/>
          <w:iCs/>
          <w:color w:val="777777"/>
          <w:sz w:val="22"/>
          <w:szCs w:val="22"/>
        </w:rPr>
        <w:t xml:space="preserve">Custom exceptions from growwapi.groww.exceptions for handling SDK error scenarios.</w:t>
      </w: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Exception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GrowwBaseException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class for all SDK exceptions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GrowwBaseException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API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GrowwAPIAuthenticationException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failures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GrowwAPIAuthorisationException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Authorization failures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GrowwAPIBadRequestException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Malformed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GrowwAPINotFoundException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GrowwAPIRateLimitException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GrowwAPITimeoutException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GrowwAPIException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timeout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GrowwFeedException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GrowwBaseException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Feed-related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GrowwFeedConnectionException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GrowwFeedException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connection 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GrowwFeedNotSubscribedException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GrowwFeedException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not subscribed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Exception Reference</w:t>
      </w:r>
    </w:p>
    <w:p>
      <w:pPr>
        <w:spacing w:after="120"/>
      </w:pP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1E3A5F"/>
          <w:sz w:val="26"/>
          <w:szCs w:val="26"/>
        </w:rPr>
        <w:t xml:space="preserve">GrowwBaseException</w:t>
      </w:r>
    </w:p>
    <w:p>
      <w:pPr>
        <w:spacing w:after="100"/>
      </w:pPr>
      <w:r>
        <w:rPr>
          <w:sz w:val="22"/>
          <w:szCs w:val="22"/>
        </w:rPr>
        <w:t xml:space="preserve">Base class for all exceptions in the Groww SDK. Captures the general error message.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Generic catch-all for errors that do not fall into more specific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 associated with the exception.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GrowwBaseException</w:t>
      </w:r>
    </w:p>
    <w:p>
      <w:pPr>
        <w:spacing w:after="100"/>
      </w:pPr>
      <w:r>
        <w:rPr>
          <w:sz w:val="22"/>
          <w:szCs w:val="22"/>
        </w:rPr>
        <w:t xml:space="preserve">Raised for client-related errors, such as invalid requests or authentication failures.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Handle errors related to client-side issues, such as invalid API keys or malformed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GrowwAPIAuthenticationException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authentication with the Groww API fails.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fails to authenticate with the Groww API — indicates issues with the API key or authentication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GrowwAPIAuthorisationException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authorization with the Groww API fails.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fails to authorize with the Groww API — indicates issues with the API key or access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GrowwAPIBadRequestException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a bad request is made to the Groww API.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sends a malformed request — indicates issues with the request payload or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GrowwAPINotFoundException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the requested resource is not found on the Groww API.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requests a resource that does not exist — indicates a logical error or outdated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GrowwAPIRateLimitException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the rate limit for the Groww API is exceeded.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makes too many requests within a short period — indicates a need to throttle the request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GrowwAPITimeoutException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GrowwAPIException</w:t>
      </w:r>
    </w:p>
    <w:p>
      <w:pPr>
        <w:spacing w:after="100"/>
      </w:pPr>
      <w:r>
        <w:rPr>
          <w:sz w:val="22"/>
          <w:szCs w:val="22"/>
        </w:rPr>
        <w:t xml:space="preserve">Raised when a request to the Groww API times out.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API request takes too long to respond — indicates potential network issues or server overload.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code.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GrowwFeedException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GrowwBaseException</w:t>
      </w:r>
    </w:p>
    <w:p>
      <w:pPr>
        <w:spacing w:after="100"/>
      </w:pPr>
      <w:r>
        <w:rPr>
          <w:sz w:val="22"/>
          <w:szCs w:val="22"/>
        </w:rPr>
        <w:t xml:space="preserve">Raised for errors related to the Groww feed.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Handle errors related to the feed, such as connection issues or subscription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GrowwFeedConnectionException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GrowwFeedException</w:t>
      </w:r>
    </w:p>
    <w:p>
      <w:pPr>
        <w:spacing w:after="100"/>
      </w:pPr>
      <w:r>
        <w:rPr>
          <w:sz w:val="22"/>
          <w:szCs w:val="22"/>
        </w:rPr>
        <w:t xml:space="preserve">Raised when a connection to the Groww feed fails.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Errors establishing or maintaining a connection to the live feed — crucial for receiving market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rFonts w:ascii="Courier New" w:cs="Courier New" w:eastAsia="Courier New" w:hAnsi="Courier New"/>
          <w:b/>
          <w:bCs/>
          <w:color w:val="4A235A"/>
          <w:sz w:val="22"/>
          <w:szCs w:val="22"/>
        </w:rPr>
        <w:t xml:space="preserve">GrowwFeedNotSubscribedException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Extends: </w:t>
      </w: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GrowwFeedException</w:t>
      </w:r>
    </w:p>
    <w:p>
      <w:pPr>
        <w:spacing w:after="100"/>
      </w:pPr>
      <w:r>
        <w:rPr>
          <w:sz w:val="22"/>
          <w:szCs w:val="22"/>
        </w:rPr>
        <w:t xml:space="preserve">Raised when trying to access data from a feed that has not been subscribed to.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When to expect: </w:t>
      </w:r>
      <w:r>
        <w:rPr>
          <w:i/>
          <w:iCs/>
          <w:color w:val="555555"/>
          <w:sz w:val="20"/>
          <w:szCs w:val="20"/>
        </w:rPr>
        <w:t xml:space="preserve">SDK attempts to retrieve data from an unsubscribed feed — indicates a logical error in the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msg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topic that must be subscribed to in order to receive messages.</w:t>
            </w:r>
          </w:p>
        </w:tc>
      </w:tr>
    </w:tbl>
    <w:p>
      <w:pPr>
        <w:spacing w:after="2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ourier New" w:cs="Courier New" w:eastAsia="Courier New" w:hAnsi="Courier New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ourier New" w:cs="Courier New" w:eastAsia="Courier New" w:hAnsi="Courier New"/>
      <w:b/>
      <w:bCs/>
      <w:color w:val="4A23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2026-03-04T09:45:40.666Z</dcterms:created>
  <dcterms:modified xsi:type="dcterms:W3CDTF">2026-03-04T09:45:40.667Z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