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carpenters-logo.png"/>
                    <pic:cNvPicPr/>
                  </pic:nvPicPr>
                  <pic:blipFill>
                    <a:blip r:embed="rId11"/>
                    <a:stretch>
                      <a:fillRect/>
                    </a:stretch>
                  </pic:blipFill>
                  <pic:spPr>
                    <a:xfrm>
                      <a:off x="0" y="0"/>
                      <a:ext cx="1234440" cy="1234440"/>
                    </a:xfrm>
                    <a:prstGeom prst="rect"/>
                  </pic:spPr>
                </pic:pic>
              </a:graphicData>
            </a:graphic>
          </wp:inline>
        </w:drawing>
      </w:r>
    </w:p>
    <w:p>
      <w:pPr>
        <w:spacing w:before="360" w:after="80"/>
        <w:jc w:val="center"/>
      </w:pPr>
      <w:r>
        <w:rPr>
          <w:b/>
          <w:color w:val="666666"/>
          <w:sz w:val="24"/>
        </w:rPr>
        <w:t>PROJECT PLAN</w:t>
      </w:r>
    </w:p>
    <w:p>
      <w:pPr>
        <w:spacing w:after="120"/>
        <w:jc w:val="center"/>
      </w:pPr>
      <w:r>
        <w:rPr>
          <w:b/>
          <w:color w:val="111111"/>
          <w:sz w:val="54"/>
        </w:rPr>
        <w:t>Car and Rental Equipment</w:t>
        <w:br/>
        <w:t>Management System</w:t>
      </w:r>
    </w:p>
    <w:p>
      <w:pPr>
        <w:spacing w:after="440"/>
        <w:jc w:val="center"/>
      </w:pPr>
      <w:r>
        <w:rPr>
          <w:b/>
          <w:color w:val="303030"/>
          <w:sz w:val="32"/>
        </w:rPr>
        <w:t>CREMS</w:t>
      </w:r>
    </w:p>
    <w:p>
      <w:pPr>
        <w:ind w:left="936" w:right="936"/>
        <w:jc w:val="center"/>
        <w:shd w:fill="FFED00"/>
      </w:pPr>
      <w:r>
        <w:rPr>
          <w:b/>
          <w:sz w:val="22"/>
        </w:rPr>
        <w:t>Client: Carpenters Fiji Pte Ltd</w:t>
        <w:br/>
        <w:t>CS400 Industry Experience Project | Semester 2, 2026</w:t>
      </w:r>
    </w:p>
    <w:p>
      <w:pPr>
        <w:spacing w:after="360"/>
      </w:pP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FFED00"/>
            <w:tcMar>
              <w:top w:w="90" w:type="dxa"/>
              <w:bottom w:w="90" w:type="dxa"/>
              <w:start w:w="120" w:type="dxa"/>
              <w:end w:w="120" w:type="dxa"/>
            </w:tcMar>
            <w:vAlign w:val="center"/>
          </w:tcPr>
          <w:p>
            <w:pPr>
              <w:spacing w:before="0" w:after="40" w:line="254" w:lineRule="auto"/>
            </w:pPr>
            <w:r>
              <w:rPr>
                <w:rFonts w:ascii="Calibri" w:hAnsi="Calibri"/>
                <w:b/>
                <w:sz w:val="19"/>
              </w:rPr>
              <w:t>Project detail</w:t>
            </w:r>
          </w:p>
        </w:tc>
        <w:tc>
          <w:tcPr>
            <w:tcW w:type="dxa" w:w="7060"/>
            <w:shd w:fill="FFED00"/>
            <w:tcMar>
              <w:top w:w="90" w:type="dxa"/>
              <w:bottom w:w="90" w:type="dxa"/>
              <w:start w:w="120" w:type="dxa"/>
              <w:end w:w="120" w:type="dxa"/>
            </w:tcMar>
            <w:vAlign w:val="center"/>
          </w:tcPr>
          <w:p>
            <w:pPr>
              <w:spacing w:before="0" w:after="40" w:line="254" w:lineRule="auto"/>
            </w:pPr>
            <w:r>
              <w:rPr>
                <w:rFonts w:ascii="Calibri" w:hAnsi="Calibri"/>
                <w:b/>
                <w:sz w:val="19"/>
              </w:rPr>
              <w:t>Information</w:t>
            </w:r>
          </w:p>
        </w:tc>
      </w:tr>
      <w:tr>
        <w:trPr>
          <w:cantSplit/>
        </w:trPr>
        <w:tc>
          <w:tcPr>
            <w:tcW w:type="dxa" w:w="2300"/>
            <w:tcMar>
              <w:top w:w="90" w:type="dxa"/>
              <w:bottom w:w="90" w:type="dxa"/>
              <w:start w:w="120" w:type="dxa"/>
              <w:end w:w="120" w:type="dxa"/>
            </w:tcMar>
            <w:vAlign w:val="center"/>
          </w:tcPr>
          <w:p>
            <w:pPr>
              <w:spacing w:before="0" w:after="40" w:line="254" w:lineRule="auto"/>
            </w:pPr>
            <w:r>
              <w:rPr>
                <w:rFonts w:ascii="Calibri" w:hAnsi="Calibri"/>
                <w:sz w:val="19"/>
              </w:rPr>
              <w:t>Group number</w:t>
            </w:r>
          </w:p>
        </w:tc>
        <w:tc>
          <w:tcPr>
            <w:tcW w:type="dxa" w:w="7060"/>
            <w:tcMar>
              <w:top w:w="90" w:type="dxa"/>
              <w:bottom w:w="90" w:type="dxa"/>
              <w:start w:w="120" w:type="dxa"/>
              <w:end w:w="120" w:type="dxa"/>
            </w:tcMar>
            <w:vAlign w:val="center"/>
          </w:tcPr>
          <w:p>
            <w:pPr>
              <w:spacing w:before="0" w:after="40" w:line="254" w:lineRule="auto"/>
            </w:pPr>
            <w:r>
              <w:rPr>
                <w:rFonts w:ascii="Calibri" w:hAnsi="Calibri"/>
                <w:sz w:val="19"/>
              </w:rPr>
              <w:t>[INSERT GROUP NUMBER]</w:t>
            </w:r>
          </w:p>
        </w:tc>
      </w:tr>
      <w:tr>
        <w:trPr>
          <w:cantSplit/>
        </w:trPr>
        <w:tc>
          <w:tcPr>
            <w:tcW w:type="dxa" w:w="2300"/>
            <w:tcMar>
              <w:top w:w="90" w:type="dxa"/>
              <w:bottom w:w="90" w:type="dxa"/>
              <w:start w:w="120" w:type="dxa"/>
              <w:end w:w="120" w:type="dxa"/>
            </w:tcMar>
            <w:vAlign w:val="center"/>
          </w:tcPr>
          <w:p>
            <w:pPr>
              <w:spacing w:before="0" w:after="40" w:line="254" w:lineRule="auto"/>
            </w:pPr>
            <w:r>
              <w:rPr>
                <w:rFonts w:ascii="Calibri" w:hAnsi="Calibri"/>
                <w:sz w:val="19"/>
              </w:rPr>
              <w:t>Project supervisor</w:t>
            </w:r>
          </w:p>
        </w:tc>
        <w:tc>
          <w:tcPr>
            <w:tcW w:type="dxa" w:w="7060"/>
            <w:tcMar>
              <w:top w:w="90" w:type="dxa"/>
              <w:bottom w:w="90" w:type="dxa"/>
              <w:start w:w="120" w:type="dxa"/>
              <w:end w:w="120" w:type="dxa"/>
            </w:tcMar>
            <w:vAlign w:val="center"/>
          </w:tcPr>
          <w:p>
            <w:pPr>
              <w:spacing w:before="0" w:after="40" w:line="254" w:lineRule="auto"/>
            </w:pPr>
            <w:r>
              <w:rPr>
                <w:rFonts w:ascii="Calibri" w:hAnsi="Calibri"/>
                <w:sz w:val="19"/>
              </w:rPr>
              <w:t>Amit Kumar</w:t>
            </w:r>
          </w:p>
        </w:tc>
      </w:tr>
      <w:tr>
        <w:trPr>
          <w:cantSplit/>
        </w:trPr>
        <w:tc>
          <w:tcPr>
            <w:tcW w:type="dxa" w:w="2300"/>
            <w:tcMar>
              <w:top w:w="90" w:type="dxa"/>
              <w:bottom w:w="90" w:type="dxa"/>
              <w:start w:w="120" w:type="dxa"/>
              <w:end w:w="120" w:type="dxa"/>
            </w:tcMar>
            <w:vAlign w:val="center"/>
          </w:tcPr>
          <w:p>
            <w:pPr>
              <w:spacing w:before="0" w:after="40" w:line="254" w:lineRule="auto"/>
            </w:pPr>
            <w:r>
              <w:rPr>
                <w:rFonts w:ascii="Calibri" w:hAnsi="Calibri"/>
                <w:sz w:val="19"/>
              </w:rPr>
              <w:t>Co-supervisor</w:t>
            </w:r>
          </w:p>
        </w:tc>
        <w:tc>
          <w:tcPr>
            <w:tcW w:type="dxa" w:w="7060"/>
            <w:tcMar>
              <w:top w:w="90" w:type="dxa"/>
              <w:bottom w:w="90" w:type="dxa"/>
              <w:start w:w="120" w:type="dxa"/>
              <w:end w:w="120" w:type="dxa"/>
            </w:tcMar>
            <w:vAlign w:val="center"/>
          </w:tcPr>
          <w:p>
            <w:pPr>
              <w:spacing w:before="0" w:after="40" w:line="254" w:lineRule="auto"/>
            </w:pPr>
            <w:r>
              <w:rPr>
                <w:rFonts w:ascii="Calibri" w:hAnsi="Calibri"/>
                <w:sz w:val="19"/>
              </w:rPr>
              <w:t>Shanil Naidu</w:t>
            </w:r>
          </w:p>
        </w:tc>
      </w:tr>
      <w:tr>
        <w:trPr>
          <w:cantSplit/>
        </w:trPr>
        <w:tc>
          <w:tcPr>
            <w:tcW w:type="dxa" w:w="2300"/>
            <w:tcMar>
              <w:top w:w="90" w:type="dxa"/>
              <w:bottom w:w="90" w:type="dxa"/>
              <w:start w:w="120" w:type="dxa"/>
              <w:end w:w="120" w:type="dxa"/>
            </w:tcMar>
            <w:vAlign w:val="center"/>
          </w:tcPr>
          <w:p>
            <w:pPr>
              <w:spacing w:before="0" w:after="40" w:line="254" w:lineRule="auto"/>
            </w:pPr>
            <w:r>
              <w:rPr>
                <w:rFonts w:ascii="Calibri" w:hAnsi="Calibri"/>
                <w:sz w:val="19"/>
              </w:rPr>
              <w:t>Version / date</w:t>
            </w:r>
          </w:p>
        </w:tc>
        <w:tc>
          <w:tcPr>
            <w:tcW w:type="dxa" w:w="7060"/>
            <w:tcMar>
              <w:top w:w="90" w:type="dxa"/>
              <w:bottom w:w="90" w:type="dxa"/>
              <w:start w:w="120" w:type="dxa"/>
              <w:end w:w="120" w:type="dxa"/>
            </w:tcMar>
            <w:vAlign w:val="center"/>
          </w:tcPr>
          <w:p>
            <w:pPr>
              <w:spacing w:before="0" w:after="40" w:line="254" w:lineRule="auto"/>
            </w:pPr>
            <w:r>
              <w:rPr>
                <w:rFonts w:ascii="Calibri" w:hAnsi="Calibri"/>
                <w:sz w:val="19"/>
              </w:rPr>
              <w:t>Version 1.0 | 4 August 2026</w:t>
            </w:r>
          </w:p>
        </w:tc>
      </w:tr>
    </w:tbl>
    <w:p>
      <w:pPr>
        <w:spacing w:after="160"/>
      </w:pPr>
    </w:p>
    <w:tbl>
      <w:tblPr>
        <w:tblStyle w:val="TableGrid"/>
        <w:tblW w:type="dxa" w:w="9360"/>
        <w:jc w:val="center"/>
        <w:tblLayout w:type="fixed"/>
        <w:tblLook w:firstColumn="1" w:firstRow="1" w:lastColumn="0" w:lastRow="0" w:noHBand="0" w:noVBand="1" w:val="04A0"/>
        <w:tblInd w:w="120" w:type="dxa"/>
      </w:tblPr>
      <w:tblGrid>
        <w:gridCol w:w="6000"/>
        <w:gridCol w:w="3360"/>
      </w:tblGrid>
      <w:tr>
        <w:trPr>
          <w:tblHeader w:val="true"/>
          <w:cantSplit/>
        </w:trPr>
        <w:tc>
          <w:tcPr>
            <w:tcW w:type="dxa" w:w="6000"/>
            <w:shd w:fill="FFED00"/>
            <w:tcMar>
              <w:top w:w="90" w:type="dxa"/>
              <w:bottom w:w="90" w:type="dxa"/>
              <w:start w:w="120" w:type="dxa"/>
              <w:end w:w="120" w:type="dxa"/>
            </w:tcMar>
            <w:vAlign w:val="center"/>
          </w:tcPr>
          <w:p>
            <w:pPr>
              <w:spacing w:before="0" w:after="40" w:line="254" w:lineRule="auto"/>
            </w:pPr>
            <w:r>
              <w:rPr>
                <w:rFonts w:ascii="Calibri" w:hAnsi="Calibri"/>
                <w:b/>
                <w:sz w:val="19"/>
              </w:rPr>
              <w:t>Team member</w:t>
            </w:r>
          </w:p>
        </w:tc>
        <w:tc>
          <w:tcPr>
            <w:tcW w:type="dxa" w:w="3360"/>
            <w:shd w:fill="FFED00"/>
            <w:tcMar>
              <w:top w:w="90" w:type="dxa"/>
              <w:bottom w:w="90" w:type="dxa"/>
              <w:start w:w="120" w:type="dxa"/>
              <w:end w:w="120" w:type="dxa"/>
            </w:tcMar>
            <w:vAlign w:val="center"/>
          </w:tcPr>
          <w:p>
            <w:pPr>
              <w:spacing w:before="0" w:after="40" w:line="254" w:lineRule="auto"/>
            </w:pPr>
            <w:r>
              <w:rPr>
                <w:rFonts w:ascii="Calibri" w:hAnsi="Calibri"/>
                <w:b/>
                <w:sz w:val="19"/>
              </w:rPr>
              <w:t>Student ID</w:t>
            </w:r>
          </w:p>
        </w:tc>
      </w:tr>
      <w:tr>
        <w:trPr>
          <w:cantSplit/>
        </w:trPr>
        <w:tc>
          <w:tcPr>
            <w:tcW w:type="dxa" w:w="6000"/>
            <w:tcMar>
              <w:top w:w="90" w:type="dxa"/>
              <w:bottom w:w="90" w:type="dxa"/>
              <w:start w:w="120" w:type="dxa"/>
              <w:end w:w="120" w:type="dxa"/>
            </w:tcMar>
            <w:vAlign w:val="center"/>
          </w:tcPr>
          <w:p>
            <w:pPr>
              <w:spacing w:before="0" w:after="40" w:line="254" w:lineRule="auto"/>
            </w:pPr>
            <w:r>
              <w:rPr>
                <w:rFonts w:ascii="Calibri" w:hAnsi="Calibri"/>
                <w:sz w:val="19"/>
              </w:rPr>
              <w:t>Kavish Chandra</w:t>
            </w:r>
          </w:p>
        </w:tc>
        <w:tc>
          <w:tcPr>
            <w:tcW w:type="dxa" w:w="3360"/>
            <w:tcMar>
              <w:top w:w="90" w:type="dxa"/>
              <w:bottom w:w="90" w:type="dxa"/>
              <w:start w:w="120" w:type="dxa"/>
              <w:end w:w="120" w:type="dxa"/>
            </w:tcMar>
            <w:vAlign w:val="center"/>
          </w:tcPr>
          <w:p>
            <w:pPr>
              <w:spacing w:before="0" w:after="40" w:line="254" w:lineRule="auto"/>
            </w:pPr>
            <w:r>
              <w:rPr>
                <w:rFonts w:ascii="Calibri" w:hAnsi="Calibri"/>
                <w:sz w:val="19"/>
              </w:rPr>
              <w:t>[INSERT STUDENT ID]</w:t>
            </w:r>
          </w:p>
        </w:tc>
      </w:tr>
      <w:tr>
        <w:trPr>
          <w:cantSplit/>
        </w:trPr>
        <w:tc>
          <w:tcPr>
            <w:tcW w:type="dxa" w:w="6000"/>
            <w:tcMar>
              <w:top w:w="90" w:type="dxa"/>
              <w:bottom w:w="90" w:type="dxa"/>
              <w:start w:w="120" w:type="dxa"/>
              <w:end w:w="120" w:type="dxa"/>
            </w:tcMar>
            <w:vAlign w:val="center"/>
          </w:tcPr>
          <w:p>
            <w:pPr>
              <w:spacing w:before="0" w:after="40" w:line="254" w:lineRule="auto"/>
            </w:pPr>
            <w:r>
              <w:rPr>
                <w:rFonts w:ascii="Calibri" w:hAnsi="Calibri"/>
                <w:sz w:val="19"/>
              </w:rPr>
              <w:t>[INSERT TEAM MEMBER 2]</w:t>
            </w:r>
          </w:p>
        </w:tc>
        <w:tc>
          <w:tcPr>
            <w:tcW w:type="dxa" w:w="3360"/>
            <w:tcMar>
              <w:top w:w="90" w:type="dxa"/>
              <w:bottom w:w="90" w:type="dxa"/>
              <w:start w:w="120" w:type="dxa"/>
              <w:end w:w="120" w:type="dxa"/>
            </w:tcMar>
            <w:vAlign w:val="center"/>
          </w:tcPr>
          <w:p>
            <w:pPr>
              <w:spacing w:before="0" w:after="40" w:line="254" w:lineRule="auto"/>
            </w:pPr>
            <w:r>
              <w:rPr>
                <w:rFonts w:ascii="Calibri" w:hAnsi="Calibri"/>
                <w:sz w:val="19"/>
              </w:rPr>
              <w:t>[INSERT STUDENT ID]</w:t>
            </w:r>
          </w:p>
        </w:tc>
      </w:tr>
      <w:tr>
        <w:trPr>
          <w:cantSplit/>
        </w:trPr>
        <w:tc>
          <w:tcPr>
            <w:tcW w:type="dxa" w:w="6000"/>
            <w:tcMar>
              <w:top w:w="90" w:type="dxa"/>
              <w:bottom w:w="90" w:type="dxa"/>
              <w:start w:w="120" w:type="dxa"/>
              <w:end w:w="120" w:type="dxa"/>
            </w:tcMar>
            <w:vAlign w:val="center"/>
          </w:tcPr>
          <w:p>
            <w:pPr>
              <w:spacing w:before="0" w:after="40" w:line="254" w:lineRule="auto"/>
            </w:pPr>
            <w:r>
              <w:rPr>
                <w:rFonts w:ascii="Calibri" w:hAnsi="Calibri"/>
                <w:sz w:val="19"/>
              </w:rPr>
              <w:t>[INSERT TEAM MEMBER 3]</w:t>
            </w:r>
          </w:p>
        </w:tc>
        <w:tc>
          <w:tcPr>
            <w:tcW w:type="dxa" w:w="3360"/>
            <w:tcMar>
              <w:top w:w="90" w:type="dxa"/>
              <w:bottom w:w="90" w:type="dxa"/>
              <w:start w:w="120" w:type="dxa"/>
              <w:end w:w="120" w:type="dxa"/>
            </w:tcMar>
            <w:vAlign w:val="center"/>
          </w:tcPr>
          <w:p>
            <w:pPr>
              <w:spacing w:before="0" w:after="40" w:line="254" w:lineRule="auto"/>
            </w:pPr>
            <w:r>
              <w:rPr>
                <w:rFonts w:ascii="Calibri" w:hAnsi="Calibri"/>
                <w:sz w:val="19"/>
              </w:rPr>
              <w:t>[INSERT STUDENT ID]</w:t>
            </w:r>
          </w:p>
        </w:tc>
      </w:tr>
      <w:tr>
        <w:trPr>
          <w:cantSplit/>
        </w:trPr>
        <w:tc>
          <w:tcPr>
            <w:tcW w:type="dxa" w:w="6000"/>
            <w:tcMar>
              <w:top w:w="90" w:type="dxa"/>
              <w:bottom w:w="90" w:type="dxa"/>
              <w:start w:w="120" w:type="dxa"/>
              <w:end w:w="120" w:type="dxa"/>
            </w:tcMar>
            <w:vAlign w:val="center"/>
          </w:tcPr>
          <w:p>
            <w:pPr>
              <w:spacing w:before="0" w:after="40" w:line="254" w:lineRule="auto"/>
            </w:pPr>
            <w:r>
              <w:rPr>
                <w:rFonts w:ascii="Calibri" w:hAnsi="Calibri"/>
                <w:sz w:val="19"/>
              </w:rPr>
              <w:t>[INSERT TEAM MEMBER 4]</w:t>
            </w:r>
          </w:p>
        </w:tc>
        <w:tc>
          <w:tcPr>
            <w:tcW w:type="dxa" w:w="3360"/>
            <w:tcMar>
              <w:top w:w="90" w:type="dxa"/>
              <w:bottom w:w="90" w:type="dxa"/>
              <w:start w:w="120" w:type="dxa"/>
              <w:end w:w="120" w:type="dxa"/>
            </w:tcMar>
            <w:vAlign w:val="center"/>
          </w:tcPr>
          <w:p>
            <w:pPr>
              <w:spacing w:before="0" w:after="40" w:line="254" w:lineRule="auto"/>
            </w:pPr>
            <w:r>
              <w:rPr>
                <w:rFonts w:ascii="Calibri" w:hAnsi="Calibri"/>
                <w:sz w:val="19"/>
              </w:rPr>
              <w:t>[INSERT STUDENT ID]</w:t>
            </w:r>
          </w:p>
        </w:tc>
      </w:tr>
    </w:tbl>
    <w:p>
      <w:r>
        <w:br w:type="page"/>
      </w:r>
    </w:p>
    <w:p>
      <w:pPr>
        <w:pStyle w:val="Heading1"/>
        <w:keepNext/>
        <w:pBdr>
          <w:left w:val="single" w:sz="20" w:space="8" w:color="FFED00"/>
        </w:pBdr>
      </w:pPr>
      <w:r>
        <w:t>Document control</w:t>
      </w:r>
    </w:p>
    <w:tbl>
      <w:tblPr>
        <w:tblStyle w:val="TableGrid"/>
        <w:tblW w:type="dxa" w:w="9360"/>
        <w:jc w:val="center"/>
        <w:tblLayout w:type="fixed"/>
        <w:tblLook w:firstColumn="1" w:firstRow="1" w:lastColumn="0" w:lastRow="0" w:noHBand="0" w:noVBand="1" w:val="04A0"/>
        <w:tblInd w:w="120" w:type="dxa"/>
      </w:tblPr>
      <w:tblGrid>
        <w:gridCol w:w="1000"/>
        <w:gridCol w:w="1500"/>
        <w:gridCol w:w="2600"/>
        <w:gridCol w:w="4260"/>
      </w:tblGrid>
      <w:tr>
        <w:trPr>
          <w:tblHeader w:val="true"/>
          <w:cantSplit/>
        </w:trPr>
        <w:tc>
          <w:tcPr>
            <w:tcW w:type="dxa" w:w="1000"/>
            <w:shd w:fill="FFED00"/>
            <w:tcMar>
              <w:top w:w="90" w:type="dxa"/>
              <w:bottom w:w="90" w:type="dxa"/>
              <w:start w:w="120" w:type="dxa"/>
              <w:end w:w="120" w:type="dxa"/>
            </w:tcMar>
            <w:vAlign w:val="center"/>
          </w:tcPr>
          <w:p>
            <w:pPr>
              <w:spacing w:before="0" w:after="40" w:line="254" w:lineRule="auto"/>
            </w:pPr>
            <w:r>
              <w:rPr>
                <w:rFonts w:ascii="Calibri" w:hAnsi="Calibri"/>
                <w:b/>
                <w:sz w:val="18"/>
              </w:rPr>
              <w:t>Version</w:t>
            </w:r>
          </w:p>
        </w:tc>
        <w:tc>
          <w:tcPr>
            <w:tcW w:type="dxa" w:w="1500"/>
            <w:shd w:fill="FFED00"/>
            <w:tcMar>
              <w:top w:w="90" w:type="dxa"/>
              <w:bottom w:w="90" w:type="dxa"/>
              <w:start w:w="120" w:type="dxa"/>
              <w:end w:w="120" w:type="dxa"/>
            </w:tcMar>
            <w:vAlign w:val="center"/>
          </w:tcPr>
          <w:p>
            <w:pPr>
              <w:spacing w:before="0" w:after="40" w:line="254" w:lineRule="auto"/>
            </w:pPr>
            <w:r>
              <w:rPr>
                <w:rFonts w:ascii="Calibri" w:hAnsi="Calibri"/>
                <w:b/>
                <w:sz w:val="18"/>
              </w:rPr>
              <w:t>Date</w:t>
            </w:r>
          </w:p>
        </w:tc>
        <w:tc>
          <w:tcPr>
            <w:tcW w:type="dxa" w:w="2600"/>
            <w:shd w:fill="FFED00"/>
            <w:tcMar>
              <w:top w:w="90" w:type="dxa"/>
              <w:bottom w:w="90" w:type="dxa"/>
              <w:start w:w="120" w:type="dxa"/>
              <w:end w:w="120" w:type="dxa"/>
            </w:tcMar>
            <w:vAlign w:val="center"/>
          </w:tcPr>
          <w:p>
            <w:pPr>
              <w:spacing w:before="0" w:after="40" w:line="254" w:lineRule="auto"/>
            </w:pPr>
            <w:r>
              <w:rPr>
                <w:rFonts w:ascii="Calibri" w:hAnsi="Calibri"/>
                <w:b/>
                <w:sz w:val="18"/>
              </w:rPr>
              <w:t>Prepared by</w:t>
            </w:r>
          </w:p>
        </w:tc>
        <w:tc>
          <w:tcPr>
            <w:tcW w:type="dxa" w:w="4260"/>
            <w:shd w:fill="FFED00"/>
            <w:tcMar>
              <w:top w:w="90" w:type="dxa"/>
              <w:bottom w:w="90" w:type="dxa"/>
              <w:start w:w="120" w:type="dxa"/>
              <w:end w:w="120" w:type="dxa"/>
            </w:tcMar>
            <w:vAlign w:val="center"/>
          </w:tcPr>
          <w:p>
            <w:pPr>
              <w:spacing w:before="0" w:after="40" w:line="254" w:lineRule="auto"/>
            </w:pPr>
            <w:r>
              <w:rPr>
                <w:rFonts w:ascii="Calibri" w:hAnsi="Calibri"/>
                <w:b/>
                <w:sz w:val="18"/>
              </w:rPr>
              <w:t>Change</w:t>
            </w:r>
          </w:p>
        </w:tc>
      </w:tr>
      <w:tr>
        <w:trPr>
          <w:cantSplit/>
        </w:trPr>
        <w:tc>
          <w:tcPr>
            <w:tcW w:type="dxa" w:w="1000"/>
            <w:tcMar>
              <w:top w:w="90" w:type="dxa"/>
              <w:bottom w:w="90" w:type="dxa"/>
              <w:start w:w="120" w:type="dxa"/>
              <w:end w:w="120" w:type="dxa"/>
            </w:tcMar>
            <w:vAlign w:val="center"/>
          </w:tcPr>
          <w:p>
            <w:pPr>
              <w:spacing w:before="0" w:after="40" w:line="254" w:lineRule="auto"/>
            </w:pPr>
            <w:r>
              <w:rPr>
                <w:rFonts w:ascii="Calibri" w:hAnsi="Calibri"/>
                <w:sz w:val="18"/>
              </w:rPr>
              <w:t>1.0</w:t>
            </w:r>
          </w:p>
        </w:tc>
        <w:tc>
          <w:tcPr>
            <w:tcW w:type="dxa" w:w="1500"/>
            <w:tcMar>
              <w:top w:w="90" w:type="dxa"/>
              <w:bottom w:w="90" w:type="dxa"/>
              <w:start w:w="120" w:type="dxa"/>
              <w:end w:w="120" w:type="dxa"/>
            </w:tcMar>
            <w:vAlign w:val="center"/>
          </w:tcPr>
          <w:p>
            <w:pPr>
              <w:spacing w:before="0" w:after="40" w:line="254" w:lineRule="auto"/>
            </w:pPr>
            <w:r>
              <w:rPr>
                <w:rFonts w:ascii="Calibri" w:hAnsi="Calibri"/>
                <w:sz w:val="18"/>
              </w:rPr>
              <w:t>4 Aug 2026</w:t>
            </w:r>
          </w:p>
        </w:tc>
        <w:tc>
          <w:tcPr>
            <w:tcW w:type="dxa" w:w="2600"/>
            <w:tcMar>
              <w:top w:w="90" w:type="dxa"/>
              <w:bottom w:w="90" w:type="dxa"/>
              <w:start w:w="120" w:type="dxa"/>
              <w:end w:w="120" w:type="dxa"/>
            </w:tcMar>
            <w:vAlign w:val="center"/>
          </w:tcPr>
          <w:p>
            <w:pPr>
              <w:spacing w:before="0" w:after="40" w:line="254" w:lineRule="auto"/>
            </w:pPr>
            <w:r>
              <w:rPr>
                <w:rFonts w:ascii="Calibri" w:hAnsi="Calibri"/>
                <w:sz w:val="18"/>
              </w:rPr>
              <w:t>CREMS project team</w:t>
            </w:r>
          </w:p>
        </w:tc>
        <w:tc>
          <w:tcPr>
            <w:tcW w:type="dxa" w:w="4260"/>
            <w:tcMar>
              <w:top w:w="90" w:type="dxa"/>
              <w:bottom w:w="90" w:type="dxa"/>
              <w:start w:w="120" w:type="dxa"/>
              <w:end w:w="120" w:type="dxa"/>
            </w:tcMar>
            <w:vAlign w:val="center"/>
          </w:tcPr>
          <w:p>
            <w:pPr>
              <w:spacing w:before="0" w:after="40" w:line="254" w:lineRule="auto"/>
            </w:pPr>
            <w:r>
              <w:rPr>
                <w:rFonts w:ascii="Calibri" w:hAnsi="Calibri"/>
                <w:sz w:val="18"/>
              </w:rPr>
              <w:t>Initial project plan for review</w:t>
            </w:r>
          </w:p>
        </w:tc>
      </w:tr>
    </w:tbl>
    <w:p>
      <w:pPr>
        <w:pStyle w:val="Heading1"/>
        <w:keepNext/>
        <w:pBdr>
          <w:left w:val="single" w:sz="20" w:space="8" w:color="FFED00"/>
        </w:pBdr>
      </w:pPr>
      <w:r>
        <w:t>Approval record</w:t>
      </w:r>
    </w:p>
    <w:tbl>
      <w:tblPr>
        <w:tblStyle w:val="TableGrid"/>
        <w:tblW w:type="dxa" w:w="9360"/>
        <w:jc w:val="center"/>
        <w:tblLayout w:type="fixed"/>
        <w:tblLook w:firstColumn="1" w:firstRow="1" w:lastColumn="0" w:lastRow="0" w:noHBand="0" w:noVBand="1" w:val="04A0"/>
        <w:tblInd w:w="120" w:type="dxa"/>
      </w:tblPr>
      <w:tblGrid>
        <w:gridCol w:w="2100"/>
        <w:gridCol w:w="2500"/>
        <w:gridCol w:w="3260"/>
        <w:gridCol w:w="1500"/>
      </w:tblGrid>
      <w:tr>
        <w:trPr>
          <w:tblHeader w:val="true"/>
          <w:cantSplit/>
        </w:trPr>
        <w:tc>
          <w:tcPr>
            <w:tcW w:type="dxa" w:w="2100"/>
            <w:shd w:fill="FFED00"/>
            <w:tcMar>
              <w:top w:w="90" w:type="dxa"/>
              <w:bottom w:w="90" w:type="dxa"/>
              <w:start w:w="120" w:type="dxa"/>
              <w:end w:w="120" w:type="dxa"/>
            </w:tcMar>
            <w:vAlign w:val="center"/>
          </w:tcPr>
          <w:p>
            <w:pPr>
              <w:spacing w:before="0" w:after="40" w:line="254" w:lineRule="auto"/>
            </w:pPr>
            <w:r>
              <w:rPr>
                <w:rFonts w:ascii="Calibri" w:hAnsi="Calibri"/>
                <w:b/>
                <w:sz w:val="18"/>
              </w:rPr>
              <w:t>Role</w:t>
            </w:r>
          </w:p>
        </w:tc>
        <w:tc>
          <w:tcPr>
            <w:tcW w:type="dxa" w:w="2500"/>
            <w:shd w:fill="FFED00"/>
            <w:tcMar>
              <w:top w:w="90" w:type="dxa"/>
              <w:bottom w:w="90" w:type="dxa"/>
              <w:start w:w="120" w:type="dxa"/>
              <w:end w:w="120" w:type="dxa"/>
            </w:tcMar>
            <w:vAlign w:val="center"/>
          </w:tcPr>
          <w:p>
            <w:pPr>
              <w:spacing w:before="0" w:after="40" w:line="254" w:lineRule="auto"/>
            </w:pPr>
            <w:r>
              <w:rPr>
                <w:rFonts w:ascii="Calibri" w:hAnsi="Calibri"/>
                <w:b/>
                <w:sz w:val="18"/>
              </w:rPr>
              <w:t>Name</w:t>
            </w:r>
          </w:p>
        </w:tc>
        <w:tc>
          <w:tcPr>
            <w:tcW w:type="dxa" w:w="3260"/>
            <w:shd w:fill="FFED00"/>
            <w:tcMar>
              <w:top w:w="90" w:type="dxa"/>
              <w:bottom w:w="90" w:type="dxa"/>
              <w:start w:w="120" w:type="dxa"/>
              <w:end w:w="120" w:type="dxa"/>
            </w:tcMar>
            <w:vAlign w:val="center"/>
          </w:tcPr>
          <w:p>
            <w:pPr>
              <w:spacing w:before="0" w:after="40" w:line="254" w:lineRule="auto"/>
            </w:pPr>
            <w:r>
              <w:rPr>
                <w:rFonts w:ascii="Calibri" w:hAnsi="Calibri"/>
                <w:b/>
                <w:sz w:val="18"/>
              </w:rPr>
              <w:t>Approval / signature</w:t>
            </w:r>
          </w:p>
        </w:tc>
        <w:tc>
          <w:tcPr>
            <w:tcW w:type="dxa" w:w="1500"/>
            <w:shd w:fill="FFED00"/>
            <w:tcMar>
              <w:top w:w="90" w:type="dxa"/>
              <w:bottom w:w="90" w:type="dxa"/>
              <w:start w:w="120" w:type="dxa"/>
              <w:end w:w="120" w:type="dxa"/>
            </w:tcMar>
            <w:vAlign w:val="center"/>
          </w:tcPr>
          <w:p>
            <w:pPr>
              <w:spacing w:before="0" w:after="40" w:line="254" w:lineRule="auto"/>
            </w:pPr>
            <w:r>
              <w:rPr>
                <w:rFonts w:ascii="Calibri" w:hAnsi="Calibri"/>
                <w:b/>
                <w:sz w:val="18"/>
              </w:rPr>
              <w:t>Date</w:t>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8"/>
              </w:rPr>
              <w:t>Project leader</w:t>
            </w:r>
          </w:p>
        </w:tc>
        <w:tc>
          <w:tcPr>
            <w:tcW w:type="dxa" w:w="2500"/>
            <w:tcMar>
              <w:top w:w="90" w:type="dxa"/>
              <w:bottom w:w="90" w:type="dxa"/>
              <w:start w:w="120" w:type="dxa"/>
              <w:end w:w="120" w:type="dxa"/>
            </w:tcMar>
            <w:vAlign w:val="center"/>
          </w:tcPr>
          <w:p>
            <w:pPr>
              <w:spacing w:before="0" w:after="40" w:line="254" w:lineRule="auto"/>
            </w:pPr>
            <w:r>
              <w:rPr>
                <w:rFonts w:ascii="Calibri" w:hAnsi="Calibri"/>
                <w:sz w:val="18"/>
              </w:rPr>
              <w:t>[INSERT NAME]</w:t>
            </w:r>
          </w:p>
        </w:tc>
        <w:tc>
          <w:tcPr>
            <w:tcW w:type="dxa" w:w="3260"/>
            <w:tcMar>
              <w:top w:w="90" w:type="dxa"/>
              <w:bottom w:w="90" w:type="dxa"/>
              <w:start w:w="120" w:type="dxa"/>
              <w:end w:w="120" w:type="dxa"/>
            </w:tcMar>
            <w:vAlign w:val="center"/>
          </w:tcPr>
          <w:p>
            <w:pPr>
              <w:spacing w:before="0" w:after="40" w:line="254" w:lineRule="auto"/>
            </w:pPr>
            <w:r>
              <w:rPr>
                <w:rFonts w:ascii="Calibri" w:hAnsi="Calibri"/>
                <w:sz w:val="18"/>
              </w:rPr>
            </w:r>
          </w:p>
        </w:tc>
        <w:tc>
          <w:tcPr>
            <w:tcW w:type="dxa" w:w="1500"/>
            <w:tcMar>
              <w:top w:w="90" w:type="dxa"/>
              <w:bottom w:w="90" w:type="dxa"/>
              <w:start w:w="120" w:type="dxa"/>
              <w:end w:w="120" w:type="dxa"/>
            </w:tcMar>
            <w:vAlign w:val="center"/>
          </w:tcPr>
          <w:p>
            <w:pPr>
              <w:spacing w:before="0" w:after="40" w:line="254" w:lineRule="auto"/>
            </w:pPr>
            <w:r>
              <w:rPr>
                <w:rFonts w:ascii="Calibri" w:hAnsi="Calibri"/>
                <w:sz w:val="18"/>
              </w:rPr>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8"/>
              </w:rPr>
              <w:t>Client representative</w:t>
            </w:r>
          </w:p>
        </w:tc>
        <w:tc>
          <w:tcPr>
            <w:tcW w:type="dxa" w:w="2500"/>
            <w:tcMar>
              <w:top w:w="90" w:type="dxa"/>
              <w:bottom w:w="90" w:type="dxa"/>
              <w:start w:w="120" w:type="dxa"/>
              <w:end w:w="120" w:type="dxa"/>
            </w:tcMar>
            <w:vAlign w:val="center"/>
          </w:tcPr>
          <w:p>
            <w:pPr>
              <w:spacing w:before="0" w:after="40" w:line="254" w:lineRule="auto"/>
            </w:pPr>
            <w:r>
              <w:rPr>
                <w:rFonts w:ascii="Calibri" w:hAnsi="Calibri"/>
                <w:sz w:val="18"/>
              </w:rPr>
              <w:t>[INSERT NAME]</w:t>
            </w:r>
          </w:p>
        </w:tc>
        <w:tc>
          <w:tcPr>
            <w:tcW w:type="dxa" w:w="3260"/>
            <w:tcMar>
              <w:top w:w="90" w:type="dxa"/>
              <w:bottom w:w="90" w:type="dxa"/>
              <w:start w:w="120" w:type="dxa"/>
              <w:end w:w="120" w:type="dxa"/>
            </w:tcMar>
            <w:vAlign w:val="center"/>
          </w:tcPr>
          <w:p>
            <w:pPr>
              <w:spacing w:before="0" w:after="40" w:line="254" w:lineRule="auto"/>
            </w:pPr>
            <w:r>
              <w:rPr>
                <w:rFonts w:ascii="Calibri" w:hAnsi="Calibri"/>
                <w:sz w:val="18"/>
              </w:rPr>
            </w:r>
          </w:p>
        </w:tc>
        <w:tc>
          <w:tcPr>
            <w:tcW w:type="dxa" w:w="1500"/>
            <w:tcMar>
              <w:top w:w="90" w:type="dxa"/>
              <w:bottom w:w="90" w:type="dxa"/>
              <w:start w:w="120" w:type="dxa"/>
              <w:end w:w="120" w:type="dxa"/>
            </w:tcMar>
            <w:vAlign w:val="center"/>
          </w:tcPr>
          <w:p>
            <w:pPr>
              <w:spacing w:before="0" w:after="40" w:line="254" w:lineRule="auto"/>
            </w:pPr>
            <w:r>
              <w:rPr>
                <w:rFonts w:ascii="Calibri" w:hAnsi="Calibri"/>
                <w:sz w:val="18"/>
              </w:rPr>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8"/>
              </w:rPr>
              <w:t>Academic supervisor</w:t>
            </w:r>
          </w:p>
        </w:tc>
        <w:tc>
          <w:tcPr>
            <w:tcW w:type="dxa" w:w="2500"/>
            <w:tcMar>
              <w:top w:w="90" w:type="dxa"/>
              <w:bottom w:w="90" w:type="dxa"/>
              <w:start w:w="120" w:type="dxa"/>
              <w:end w:w="120" w:type="dxa"/>
            </w:tcMar>
            <w:vAlign w:val="center"/>
          </w:tcPr>
          <w:p>
            <w:pPr>
              <w:spacing w:before="0" w:after="40" w:line="254" w:lineRule="auto"/>
            </w:pPr>
            <w:r>
              <w:rPr>
                <w:rFonts w:ascii="Calibri" w:hAnsi="Calibri"/>
                <w:sz w:val="18"/>
              </w:rPr>
              <w:t>Amit Kumar</w:t>
            </w:r>
          </w:p>
        </w:tc>
        <w:tc>
          <w:tcPr>
            <w:tcW w:type="dxa" w:w="3260"/>
            <w:tcMar>
              <w:top w:w="90" w:type="dxa"/>
              <w:bottom w:w="90" w:type="dxa"/>
              <w:start w:w="120" w:type="dxa"/>
              <w:end w:w="120" w:type="dxa"/>
            </w:tcMar>
            <w:vAlign w:val="center"/>
          </w:tcPr>
          <w:p>
            <w:pPr>
              <w:spacing w:before="0" w:after="40" w:line="254" w:lineRule="auto"/>
            </w:pPr>
            <w:r>
              <w:rPr>
                <w:rFonts w:ascii="Calibri" w:hAnsi="Calibri"/>
                <w:sz w:val="18"/>
              </w:rPr>
            </w:r>
          </w:p>
        </w:tc>
        <w:tc>
          <w:tcPr>
            <w:tcW w:type="dxa" w:w="1500"/>
            <w:tcMar>
              <w:top w:w="90" w:type="dxa"/>
              <w:bottom w:w="90" w:type="dxa"/>
              <w:start w:w="120" w:type="dxa"/>
              <w:end w:w="120" w:type="dxa"/>
            </w:tcMar>
            <w:vAlign w:val="center"/>
          </w:tcPr>
          <w:p>
            <w:pPr>
              <w:spacing w:before="0" w:after="40" w:line="254" w:lineRule="auto"/>
            </w:pPr>
            <w:r>
              <w:rPr>
                <w:rFonts w:ascii="Calibri" w:hAnsi="Calibri"/>
                <w:sz w:val="18"/>
              </w:rPr>
            </w:r>
          </w:p>
        </w:tc>
      </w:tr>
    </w:tbl>
    <w:p>
      <w:pPr>
        <w:pStyle w:val="Heading1"/>
        <w:keepNext/>
        <w:pBdr>
          <w:left w:val="single" w:sz="20" w:space="8" w:color="FFED00"/>
        </w:pBdr>
      </w:pPr>
      <w:r>
        <w:t>Executive summary</w:t>
      </w:r>
    </w:p>
    <w:p>
      <w:pPr/>
      <w:r>
        <w:rPr>
          <w:i w:val="0"/>
        </w:rPr>
        <w:t>Carpenters Fiji currently requires a centralized way to coordinate vehicle and equipment rentals across branches. CREMS will replace fragmented, manual and spreadsheet-based activities with a secure web application covering assets, customers, reservations, agreements, inspections, returns, maintenance, notifications and management reporting.</w:t>
      </w:r>
    </w:p>
    <w:p>
      <w:pPr/>
      <w:r>
        <w:rPr>
          <w:i w:val="0"/>
        </w:rPr>
        <w:t>The team will deliver the project as a modular web application using React, ASP.NET Core and Microsoft SQL Server. Work will be completed iteratively over 14 weeks, with requirements validation, fortnightly demonstrations and client acceptance checkpoints. The minimum viable product prioritizes accurate availability, role-based access, a traceable rental lifecycle and reliable operational reporting.</w:t>
      </w:r>
    </w:p>
    <w:p>
      <w:pPr>
        <w:spacing w:before="80" w:after="180"/>
        <w:ind w:left="173" w:right="173"/>
        <w:shd w:fill="F5F5F1"/>
        <w:pBdr>
          <w:left w:val="single" w:sz="16" w:space="8" w:color="111111"/>
        </w:pBdr>
      </w:pPr>
      <w:r>
        <w:rPr>
          <w:b/>
        </w:rPr>
        <w:t xml:space="preserve">Delivery recommendation: </w:t>
      </w:r>
      <w:r>
        <w:t>Protect the MVP boundary. Accounting/ERP integration, online payments, GPS tracking, mobile applications and external booking platforms remain out of scope unless approved through formal change control.</w:t>
      </w:r>
    </w:p>
    <w:p>
      <w:pPr>
        <w:pStyle w:val="Heading2"/>
        <w:keepNext/>
      </w:pPr>
      <w:r>
        <w:t>Project at a glance</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cantSplit/>
        </w:trPr>
        <w:tc>
          <w:tcPr>
            <w:tcW w:type="dxa" w:w="1900"/>
            <w:shd w:fill="FFED00"/>
            <w:tcMar>
              <w:top w:w="90" w:type="dxa"/>
              <w:bottom w:w="90" w:type="dxa"/>
              <w:start w:w="120" w:type="dxa"/>
              <w:end w:w="120" w:type="dxa"/>
            </w:tcMar>
            <w:vAlign w:val="center"/>
          </w:tcPr>
          <w:p>
            <w:pPr>
              <w:spacing w:before="0" w:after="40" w:line="254" w:lineRule="auto"/>
            </w:pPr>
            <w:r>
              <w:rPr>
                <w:rFonts w:ascii="Calibri" w:hAnsi="Calibri"/>
                <w:b/>
                <w:sz w:val="18"/>
              </w:rPr>
              <w:t>Dimension</w:t>
            </w:r>
          </w:p>
        </w:tc>
        <w:tc>
          <w:tcPr>
            <w:tcW w:type="dxa" w:w="7460"/>
            <w:shd w:fill="FFED00"/>
            <w:tcMar>
              <w:top w:w="90" w:type="dxa"/>
              <w:bottom w:w="90" w:type="dxa"/>
              <w:start w:w="120" w:type="dxa"/>
              <w:end w:w="120" w:type="dxa"/>
            </w:tcMar>
            <w:vAlign w:val="center"/>
          </w:tcPr>
          <w:p>
            <w:pPr>
              <w:spacing w:before="0" w:after="40" w:line="254" w:lineRule="auto"/>
            </w:pPr>
            <w:r>
              <w:rPr>
                <w:rFonts w:ascii="Calibri" w:hAnsi="Calibri"/>
                <w:b/>
                <w:sz w:val="18"/>
              </w:rPr>
              <w:t>Plan</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8"/>
              </w:rPr>
              <w:t>Duration</w:t>
            </w:r>
          </w:p>
        </w:tc>
        <w:tc>
          <w:tcPr>
            <w:tcW w:type="dxa" w:w="7460"/>
            <w:tcMar>
              <w:top w:w="90" w:type="dxa"/>
              <w:bottom w:w="90" w:type="dxa"/>
              <w:start w:w="120" w:type="dxa"/>
              <w:end w:w="120" w:type="dxa"/>
            </w:tcMar>
            <w:vAlign w:val="center"/>
          </w:tcPr>
          <w:p>
            <w:pPr>
              <w:spacing w:before="0" w:after="40" w:line="254" w:lineRule="auto"/>
            </w:pPr>
            <w:r>
              <w:rPr>
                <w:rFonts w:ascii="Calibri" w:hAnsi="Calibri"/>
                <w:sz w:val="18"/>
              </w:rPr>
              <w:t>14 weeks: 3 August to 8 November 2026</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8"/>
              </w:rPr>
              <w:t>Team</w:t>
            </w:r>
          </w:p>
        </w:tc>
        <w:tc>
          <w:tcPr>
            <w:tcW w:type="dxa" w:w="7460"/>
            <w:tcMar>
              <w:top w:w="90" w:type="dxa"/>
              <w:bottom w:w="90" w:type="dxa"/>
              <w:start w:w="120" w:type="dxa"/>
              <w:end w:w="120" w:type="dxa"/>
            </w:tcMar>
            <w:vAlign w:val="center"/>
          </w:tcPr>
          <w:p>
            <w:pPr>
              <w:spacing w:before="0" w:after="40" w:line="254" w:lineRule="auto"/>
            </w:pPr>
            <w:r>
              <w:rPr>
                <w:rFonts w:ascii="Calibri" w:hAnsi="Calibri"/>
                <w:sz w:val="18"/>
              </w:rPr>
              <w:t>Four student developers with shared delivery responsibility</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8"/>
              </w:rPr>
              <w:t>Method</w:t>
            </w:r>
          </w:p>
        </w:tc>
        <w:tc>
          <w:tcPr>
            <w:tcW w:type="dxa" w:w="7460"/>
            <w:tcMar>
              <w:top w:w="90" w:type="dxa"/>
              <w:bottom w:w="90" w:type="dxa"/>
              <w:start w:w="120" w:type="dxa"/>
              <w:end w:w="120" w:type="dxa"/>
            </w:tcMar>
            <w:vAlign w:val="center"/>
          </w:tcPr>
          <w:p>
            <w:pPr>
              <w:spacing w:before="0" w:after="40" w:line="254" w:lineRule="auto"/>
            </w:pPr>
            <w:r>
              <w:rPr>
                <w:rFonts w:ascii="Calibri" w:hAnsi="Calibri"/>
                <w:sz w:val="18"/>
              </w:rPr>
              <w:t>Agile, two-week iterations, client review at each major milestone</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8"/>
              </w:rPr>
              <w:t>Target users</w:t>
            </w:r>
          </w:p>
        </w:tc>
        <w:tc>
          <w:tcPr>
            <w:tcW w:type="dxa" w:w="7460"/>
            <w:tcMar>
              <w:top w:w="90" w:type="dxa"/>
              <w:bottom w:w="90" w:type="dxa"/>
              <w:start w:w="120" w:type="dxa"/>
              <w:end w:w="120" w:type="dxa"/>
            </w:tcMar>
            <w:vAlign w:val="center"/>
          </w:tcPr>
          <w:p>
            <w:pPr>
              <w:spacing w:before="0" w:after="40" w:line="254" w:lineRule="auto"/>
            </w:pPr>
            <w:r>
              <w:rPr>
                <w:rFonts w:ascii="Calibri" w:hAnsi="Calibri"/>
                <w:sz w:val="18"/>
              </w:rPr>
              <w:t>Administrators, branch managers, rental officers and customers</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8"/>
              </w:rPr>
              <w:t>Deployment</w:t>
            </w:r>
          </w:p>
        </w:tc>
        <w:tc>
          <w:tcPr>
            <w:tcW w:type="dxa" w:w="7460"/>
            <w:tcMar>
              <w:top w:w="90" w:type="dxa"/>
              <w:bottom w:w="90" w:type="dxa"/>
              <w:start w:w="120" w:type="dxa"/>
              <w:end w:w="120" w:type="dxa"/>
            </w:tcMar>
            <w:vAlign w:val="center"/>
          </w:tcPr>
          <w:p>
            <w:pPr>
              <w:spacing w:before="0" w:after="40" w:line="254" w:lineRule="auto"/>
            </w:pPr>
            <w:r>
              <w:rPr>
                <w:rFonts w:ascii="Calibri" w:hAnsi="Calibri"/>
                <w:sz w:val="18"/>
              </w:rPr>
              <w:t>Responsive web frontend, REST API and relational database</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8"/>
              </w:rPr>
              <w:t>Budget basis</w:t>
            </w:r>
          </w:p>
        </w:tc>
        <w:tc>
          <w:tcPr>
            <w:tcW w:type="dxa" w:w="7460"/>
            <w:tcMar>
              <w:top w:w="90" w:type="dxa"/>
              <w:bottom w:w="90" w:type="dxa"/>
              <w:start w:w="120" w:type="dxa"/>
              <w:end w:w="120" w:type="dxa"/>
            </w:tcMar>
            <w:vAlign w:val="center"/>
          </w:tcPr>
          <w:p>
            <w:pPr>
              <w:spacing w:before="0" w:after="40" w:line="254" w:lineRule="auto"/>
            </w:pPr>
            <w:r>
              <w:rPr>
                <w:rFonts w:ascii="Calibri" w:hAnsi="Calibri"/>
                <w:sz w:val="18"/>
              </w:rPr>
              <w:t>Academic project; labour and existing hardware treated as in-kind contributions</w:t>
            </w:r>
          </w:p>
        </w:tc>
      </w:tr>
    </w:tbl>
    <w:p>
      <w:pPr>
        <w:pStyle w:val="Heading1"/>
        <w:keepNext/>
        <w:pBdr>
          <w:left w:val="single" w:sz="20" w:space="8" w:color="FFED00"/>
        </w:pBdr>
      </w:pPr>
      <w:r>
        <w:t>1. Background and problem analysis</w:t>
      </w:r>
    </w:p>
    <w:p>
      <w:pPr>
        <w:pStyle w:val="Heading2"/>
        <w:keepNext/>
      </w:pPr>
      <w:r>
        <w:t>1.1 Client context</w:t>
      </w:r>
    </w:p>
    <w:p>
      <w:pPr/>
      <w:r>
        <w:rPr>
          <w:i w:val="0"/>
        </w:rPr>
        <w:t>Carpenters Fiji manages vehicles and rental equipment that move through reservation, allocation, inspection, rental, return, maintenance and reporting activities. These activities involve multiple people and branches and require dependable, current information. Delays or inconsistencies can cause double bookings, unavailable assets being promised, incomplete condition evidence, missed maintenance and weak management visibility.</w:t>
      </w:r>
    </w:p>
    <w:p>
      <w:pPr>
        <w:pStyle w:val="Heading2"/>
        <w:keepNext/>
      </w:pPr>
      <w:r>
        <w:t>1.2 Problem statement</w:t>
      </w:r>
    </w:p>
    <w:p>
      <w:pPr/>
      <w:r>
        <w:rPr>
          <w:i w:val="0"/>
        </w:rPr>
        <w:t>The core problem is the absence of a single, role-controlled source of truth for rental assets and transactions. Operational records that are distributed across paper, spreadsheets or isolated processes make it difficult to confirm availability, preserve a complete transaction history and produce timely reports. CREMS must centralize these records while remaining usable for frontline staff and manageable by a four-person project team.</w:t>
      </w:r>
    </w:p>
    <w:p>
      <w:pPr>
        <w:pStyle w:val="Heading2"/>
        <w:keepNext/>
      </w:pPr>
      <w:r>
        <w:t>1.3 Information requirements</w:t>
      </w:r>
    </w:p>
    <w:p>
      <w:pPr>
        <w:pStyle w:val="ListBullet"/>
      </w:pPr>
      <w:r>
        <w:t>Asset identity, category, registration or serial details, branch, availability state and maintenance status.</w:t>
      </w:r>
    </w:p>
    <w:p>
      <w:pPr>
        <w:pStyle w:val="ListBullet"/>
      </w:pPr>
      <w:r>
        <w:t>Customer identity and contact information, rental history, agreements and deposits.</w:t>
      </w:r>
    </w:p>
    <w:p>
      <w:pPr>
        <w:pStyle w:val="ListBullet"/>
      </w:pPr>
      <w:r>
        <w:t>Booking dates, assigned assets, pricing references, extensions, returns and overdue status.</w:t>
      </w:r>
    </w:p>
    <w:p>
      <w:pPr>
        <w:pStyle w:val="ListBullet"/>
      </w:pPr>
      <w:r>
        <w:t>Pre-rental and post-rental inspection results, damage, fuel, accessories and supporting notes.</w:t>
      </w:r>
    </w:p>
    <w:p>
      <w:pPr>
        <w:pStyle w:val="ListBullet"/>
      </w:pPr>
      <w:r>
        <w:t>Role, branch and account status for each user, plus an audit trail of critical changes.</w:t>
      </w:r>
    </w:p>
    <w:p>
      <w:pPr>
        <w:pStyle w:val="ListBullet"/>
      </w:pPr>
      <w:r>
        <w:t>Operational measures for utilization, revenue, overdue rentals, maintenance and customer history.</w:t>
      </w:r>
    </w:p>
    <w:p>
      <w:pPr>
        <w:pStyle w:val="Heading2"/>
        <w:keepNext/>
      </w:pPr>
      <w:r>
        <w:t>1.4 Constraints and assumptions</w:t>
      </w:r>
    </w:p>
    <w:tbl>
      <w:tblPr>
        <w:tblStyle w:val="TableGrid"/>
        <w:tblW w:type="dxa" w:w="9360"/>
        <w:jc w:val="center"/>
        <w:tblLayout w:type="fixed"/>
        <w:tblLook w:firstColumn="1" w:firstRow="1" w:lastColumn="0" w:lastRow="0" w:noHBand="0" w:noVBand="1" w:val="04A0"/>
        <w:tblInd w:w="120" w:type="dxa"/>
      </w:tblPr>
      <w:tblGrid>
        <w:gridCol w:w="1250"/>
        <w:gridCol w:w="4100"/>
        <w:gridCol w:w="4010"/>
      </w:tblGrid>
      <w:tr>
        <w:trPr>
          <w:tblHeader w:val="true"/>
          <w:cantSplit/>
        </w:trPr>
        <w:tc>
          <w:tcPr>
            <w:tcW w:type="dxa" w:w="1250"/>
            <w:shd w:fill="FFED00"/>
            <w:tcMar>
              <w:top w:w="90" w:type="dxa"/>
              <w:bottom w:w="90" w:type="dxa"/>
              <w:start w:w="120" w:type="dxa"/>
              <w:end w:w="120" w:type="dxa"/>
            </w:tcMar>
            <w:vAlign w:val="center"/>
          </w:tcPr>
          <w:p>
            <w:pPr>
              <w:spacing w:before="0" w:after="40" w:line="254" w:lineRule="auto"/>
            </w:pPr>
            <w:r>
              <w:rPr>
                <w:rFonts w:ascii="Calibri" w:hAnsi="Calibri"/>
                <w:b/>
                <w:sz w:val="17"/>
              </w:rPr>
              <w:t>Type</w:t>
            </w:r>
          </w:p>
        </w:tc>
        <w:tc>
          <w:tcPr>
            <w:tcW w:type="dxa" w:w="4100"/>
            <w:shd w:fill="FFED00"/>
            <w:tcMar>
              <w:top w:w="90" w:type="dxa"/>
              <w:bottom w:w="90" w:type="dxa"/>
              <w:start w:w="120" w:type="dxa"/>
              <w:end w:w="120" w:type="dxa"/>
            </w:tcMar>
            <w:vAlign w:val="center"/>
          </w:tcPr>
          <w:p>
            <w:pPr>
              <w:spacing w:before="0" w:after="40" w:line="254" w:lineRule="auto"/>
            </w:pPr>
            <w:r>
              <w:rPr>
                <w:rFonts w:ascii="Calibri" w:hAnsi="Calibri"/>
                <w:b/>
                <w:sz w:val="17"/>
              </w:rPr>
              <w:t>Constraint or assumption</w:t>
            </w:r>
          </w:p>
        </w:tc>
        <w:tc>
          <w:tcPr>
            <w:tcW w:type="dxa" w:w="4010"/>
            <w:shd w:fill="FFED00"/>
            <w:tcMar>
              <w:top w:w="90" w:type="dxa"/>
              <w:bottom w:w="90" w:type="dxa"/>
              <w:start w:w="120" w:type="dxa"/>
              <w:end w:w="120" w:type="dxa"/>
            </w:tcMar>
            <w:vAlign w:val="center"/>
          </w:tcPr>
          <w:p>
            <w:pPr>
              <w:spacing w:before="0" w:after="40" w:line="254" w:lineRule="auto"/>
            </w:pPr>
            <w:r>
              <w:rPr>
                <w:rFonts w:ascii="Calibri" w:hAnsi="Calibri"/>
                <w:b/>
                <w:sz w:val="17"/>
              </w:rPr>
              <w:t>Planning response</w:t>
            </w:r>
          </w:p>
        </w:tc>
      </w:tr>
      <w:tr>
        <w:trPr>
          <w:cantSplit/>
        </w:trPr>
        <w:tc>
          <w:tcPr>
            <w:tcW w:type="dxa" w:w="1250"/>
            <w:tcMar>
              <w:top w:w="90" w:type="dxa"/>
              <w:bottom w:w="90" w:type="dxa"/>
              <w:start w:w="120" w:type="dxa"/>
              <w:end w:w="120" w:type="dxa"/>
            </w:tcMar>
            <w:vAlign w:val="center"/>
          </w:tcPr>
          <w:p>
            <w:pPr>
              <w:spacing w:before="0" w:after="40" w:line="254" w:lineRule="auto"/>
            </w:pPr>
            <w:r>
              <w:rPr>
                <w:rFonts w:ascii="Calibri" w:hAnsi="Calibri"/>
                <w:sz w:val="17"/>
              </w:rPr>
              <w:t>Time</w:t>
            </w:r>
          </w:p>
        </w:tc>
        <w:tc>
          <w:tcPr>
            <w:tcW w:type="dxa" w:w="4100"/>
            <w:tcMar>
              <w:top w:w="90" w:type="dxa"/>
              <w:bottom w:w="90" w:type="dxa"/>
              <w:start w:w="120" w:type="dxa"/>
              <w:end w:w="120" w:type="dxa"/>
            </w:tcMar>
            <w:vAlign w:val="center"/>
          </w:tcPr>
          <w:p>
            <w:pPr>
              <w:spacing w:before="0" w:after="40" w:line="254" w:lineRule="auto"/>
            </w:pPr>
            <w:r>
              <w:rPr>
                <w:rFonts w:ascii="Calibri" w:hAnsi="Calibri"/>
                <w:sz w:val="17"/>
              </w:rPr>
              <w:t>One academic semester and fixed assessment deadlines.</w:t>
            </w:r>
          </w:p>
        </w:tc>
        <w:tc>
          <w:tcPr>
            <w:tcW w:type="dxa" w:w="4010"/>
            <w:tcMar>
              <w:top w:w="90" w:type="dxa"/>
              <w:bottom w:w="90" w:type="dxa"/>
              <w:start w:w="120" w:type="dxa"/>
              <w:end w:w="120" w:type="dxa"/>
            </w:tcMar>
            <w:vAlign w:val="center"/>
          </w:tcPr>
          <w:p>
            <w:pPr>
              <w:spacing w:before="0" w:after="40" w:line="254" w:lineRule="auto"/>
            </w:pPr>
            <w:r>
              <w:rPr>
                <w:rFonts w:ascii="Calibri" w:hAnsi="Calibri"/>
                <w:sz w:val="17"/>
              </w:rPr>
              <w:t>Prioritize a demonstrable MVP and use staged acceptance.</w:t>
            </w:r>
          </w:p>
        </w:tc>
      </w:tr>
      <w:tr>
        <w:trPr>
          <w:cantSplit/>
        </w:trPr>
        <w:tc>
          <w:tcPr>
            <w:tcW w:type="dxa" w:w="1250"/>
            <w:tcMar>
              <w:top w:w="90" w:type="dxa"/>
              <w:bottom w:w="90" w:type="dxa"/>
              <w:start w:w="120" w:type="dxa"/>
              <w:end w:w="120" w:type="dxa"/>
            </w:tcMar>
            <w:vAlign w:val="center"/>
          </w:tcPr>
          <w:p>
            <w:pPr>
              <w:spacing w:before="0" w:after="40" w:line="254" w:lineRule="auto"/>
            </w:pPr>
            <w:r>
              <w:rPr>
                <w:rFonts w:ascii="Calibri" w:hAnsi="Calibri"/>
                <w:sz w:val="17"/>
              </w:rPr>
              <w:t>People</w:t>
            </w:r>
          </w:p>
        </w:tc>
        <w:tc>
          <w:tcPr>
            <w:tcW w:type="dxa" w:w="4100"/>
            <w:tcMar>
              <w:top w:w="90" w:type="dxa"/>
              <w:bottom w:w="90" w:type="dxa"/>
              <w:start w:w="120" w:type="dxa"/>
              <w:end w:w="120" w:type="dxa"/>
            </w:tcMar>
            <w:vAlign w:val="center"/>
          </w:tcPr>
          <w:p>
            <w:pPr>
              <w:spacing w:before="0" w:after="40" w:line="254" w:lineRule="auto"/>
            </w:pPr>
            <w:r>
              <w:rPr>
                <w:rFonts w:ascii="Calibri" w:hAnsi="Calibri"/>
                <w:sz w:val="17"/>
              </w:rPr>
              <w:t>Four students working around other courses.</w:t>
            </w:r>
          </w:p>
        </w:tc>
        <w:tc>
          <w:tcPr>
            <w:tcW w:type="dxa" w:w="4010"/>
            <w:tcMar>
              <w:top w:w="90" w:type="dxa"/>
              <w:bottom w:w="90" w:type="dxa"/>
              <w:start w:w="120" w:type="dxa"/>
              <w:end w:w="120" w:type="dxa"/>
            </w:tcMar>
            <w:vAlign w:val="center"/>
          </w:tcPr>
          <w:p>
            <w:pPr>
              <w:spacing w:before="0" w:after="40" w:line="254" w:lineRule="auto"/>
            </w:pPr>
            <w:r>
              <w:rPr>
                <w:rFonts w:ascii="Calibri" w:hAnsi="Calibri"/>
                <w:sz w:val="17"/>
              </w:rPr>
              <w:t>Clear ownership, peer review and weekly workload checks.</w:t>
            </w:r>
          </w:p>
        </w:tc>
      </w:tr>
      <w:tr>
        <w:trPr>
          <w:cantSplit/>
        </w:trPr>
        <w:tc>
          <w:tcPr>
            <w:tcW w:type="dxa" w:w="1250"/>
            <w:tcMar>
              <w:top w:w="90" w:type="dxa"/>
              <w:bottom w:w="90" w:type="dxa"/>
              <w:start w:w="120" w:type="dxa"/>
              <w:end w:w="120" w:type="dxa"/>
            </w:tcMar>
            <w:vAlign w:val="center"/>
          </w:tcPr>
          <w:p>
            <w:pPr>
              <w:spacing w:before="0" w:after="40" w:line="254" w:lineRule="auto"/>
            </w:pPr>
            <w:r>
              <w:rPr>
                <w:rFonts w:ascii="Calibri" w:hAnsi="Calibri"/>
                <w:sz w:val="17"/>
              </w:rPr>
              <w:t>Requirements</w:t>
            </w:r>
          </w:p>
        </w:tc>
        <w:tc>
          <w:tcPr>
            <w:tcW w:type="dxa" w:w="4100"/>
            <w:tcMar>
              <w:top w:w="90" w:type="dxa"/>
              <w:bottom w:w="90" w:type="dxa"/>
              <w:start w:w="120" w:type="dxa"/>
              <w:end w:w="120" w:type="dxa"/>
            </w:tcMar>
            <w:vAlign w:val="center"/>
          </w:tcPr>
          <w:p>
            <w:pPr>
              <w:spacing w:before="0" w:after="40" w:line="254" w:lineRule="auto"/>
            </w:pPr>
            <w:r>
              <w:rPr>
                <w:rFonts w:ascii="Calibri" w:hAnsi="Calibri"/>
                <w:sz w:val="17"/>
              </w:rPr>
              <w:t>Some business rules remain subject to client confirmation.</w:t>
            </w:r>
          </w:p>
        </w:tc>
        <w:tc>
          <w:tcPr>
            <w:tcW w:type="dxa" w:w="4010"/>
            <w:tcMar>
              <w:top w:w="90" w:type="dxa"/>
              <w:bottom w:w="90" w:type="dxa"/>
              <w:start w:w="120" w:type="dxa"/>
              <w:end w:w="120" w:type="dxa"/>
            </w:tcMar>
            <w:vAlign w:val="center"/>
          </w:tcPr>
          <w:p>
            <w:pPr>
              <w:spacing w:before="0" w:after="40" w:line="254" w:lineRule="auto"/>
            </w:pPr>
            <w:r>
              <w:rPr>
                <w:rFonts w:ascii="Calibri" w:hAnsi="Calibri"/>
                <w:sz w:val="17"/>
              </w:rPr>
              <w:t>Maintain a requirements register and decision log.</w:t>
            </w:r>
          </w:p>
        </w:tc>
      </w:tr>
      <w:tr>
        <w:trPr>
          <w:cantSplit/>
        </w:trPr>
        <w:tc>
          <w:tcPr>
            <w:tcW w:type="dxa" w:w="1250"/>
            <w:tcMar>
              <w:top w:w="90" w:type="dxa"/>
              <w:bottom w:w="90" w:type="dxa"/>
              <w:start w:w="120" w:type="dxa"/>
              <w:end w:w="120" w:type="dxa"/>
            </w:tcMar>
            <w:vAlign w:val="center"/>
          </w:tcPr>
          <w:p>
            <w:pPr>
              <w:spacing w:before="0" w:after="40" w:line="254" w:lineRule="auto"/>
            </w:pPr>
            <w:r>
              <w:rPr>
                <w:rFonts w:ascii="Calibri" w:hAnsi="Calibri"/>
                <w:sz w:val="17"/>
              </w:rPr>
              <w:t>Technology</w:t>
            </w:r>
          </w:p>
        </w:tc>
        <w:tc>
          <w:tcPr>
            <w:tcW w:type="dxa" w:w="4100"/>
            <w:tcMar>
              <w:top w:w="90" w:type="dxa"/>
              <w:bottom w:w="90" w:type="dxa"/>
              <w:start w:w="120" w:type="dxa"/>
              <w:end w:w="120" w:type="dxa"/>
            </w:tcMar>
            <w:vAlign w:val="center"/>
          </w:tcPr>
          <w:p>
            <w:pPr>
              <w:spacing w:before="0" w:after="40" w:line="254" w:lineRule="auto"/>
            </w:pPr>
            <w:r>
              <w:rPr>
                <w:rFonts w:ascii="Calibri" w:hAnsi="Calibri"/>
                <w:sz w:val="17"/>
              </w:rPr>
              <w:t>Solution must be supportable on team laptops and a realistic server environment.</w:t>
            </w:r>
          </w:p>
        </w:tc>
        <w:tc>
          <w:tcPr>
            <w:tcW w:type="dxa" w:w="4010"/>
            <w:tcMar>
              <w:top w:w="90" w:type="dxa"/>
              <w:bottom w:w="90" w:type="dxa"/>
              <w:start w:w="120" w:type="dxa"/>
              <w:end w:w="120" w:type="dxa"/>
            </w:tcMar>
            <w:vAlign w:val="center"/>
          </w:tcPr>
          <w:p>
            <w:pPr>
              <w:spacing w:before="0" w:after="40" w:line="254" w:lineRule="auto"/>
            </w:pPr>
            <w:r>
              <w:rPr>
                <w:rFonts w:ascii="Calibri" w:hAnsi="Calibri"/>
                <w:sz w:val="17"/>
              </w:rPr>
              <w:t>Use cross-platform .NET, React, Docker and SQL Server.</w:t>
            </w:r>
          </w:p>
        </w:tc>
      </w:tr>
      <w:tr>
        <w:trPr>
          <w:cantSplit/>
        </w:trPr>
        <w:tc>
          <w:tcPr>
            <w:tcW w:type="dxa" w:w="1250"/>
            <w:tcMar>
              <w:top w:w="90" w:type="dxa"/>
              <w:bottom w:w="90" w:type="dxa"/>
              <w:start w:w="120" w:type="dxa"/>
              <w:end w:w="120" w:type="dxa"/>
            </w:tcMar>
            <w:vAlign w:val="center"/>
          </w:tcPr>
          <w:p>
            <w:pPr>
              <w:spacing w:before="0" w:after="40" w:line="254" w:lineRule="auto"/>
            </w:pPr>
            <w:r>
              <w:rPr>
                <w:rFonts w:ascii="Calibri" w:hAnsi="Calibri"/>
                <w:sz w:val="17"/>
              </w:rPr>
              <w:t>Privacy</w:t>
            </w:r>
          </w:p>
        </w:tc>
        <w:tc>
          <w:tcPr>
            <w:tcW w:type="dxa" w:w="4100"/>
            <w:tcMar>
              <w:top w:w="90" w:type="dxa"/>
              <w:bottom w:w="90" w:type="dxa"/>
              <w:start w:w="120" w:type="dxa"/>
              <w:end w:w="120" w:type="dxa"/>
            </w:tcMar>
            <w:vAlign w:val="center"/>
          </w:tcPr>
          <w:p>
            <w:pPr>
              <w:spacing w:before="0" w:after="40" w:line="254" w:lineRule="auto"/>
            </w:pPr>
            <w:r>
              <w:rPr>
                <w:rFonts w:ascii="Calibri" w:hAnsi="Calibri"/>
                <w:sz w:val="17"/>
              </w:rPr>
              <w:t>Customer and identity data must not appear in repositories or demonstrations.</w:t>
            </w:r>
          </w:p>
        </w:tc>
        <w:tc>
          <w:tcPr>
            <w:tcW w:type="dxa" w:w="4010"/>
            <w:tcMar>
              <w:top w:w="90" w:type="dxa"/>
              <w:bottom w:w="90" w:type="dxa"/>
              <w:start w:w="120" w:type="dxa"/>
              <w:end w:w="120" w:type="dxa"/>
            </w:tcMar>
            <w:vAlign w:val="center"/>
          </w:tcPr>
          <w:p>
            <w:pPr>
              <w:spacing w:before="0" w:after="40" w:line="254" w:lineRule="auto"/>
            </w:pPr>
            <w:r>
              <w:rPr>
                <w:rFonts w:ascii="Calibri" w:hAnsi="Calibri"/>
                <w:sz w:val="17"/>
              </w:rPr>
              <w:t>Use synthetic data, secrets management and least privilege.</w:t>
            </w:r>
          </w:p>
        </w:tc>
      </w:tr>
      <w:tr>
        <w:trPr>
          <w:cantSplit/>
        </w:trPr>
        <w:tc>
          <w:tcPr>
            <w:tcW w:type="dxa" w:w="1250"/>
            <w:tcMar>
              <w:top w:w="90" w:type="dxa"/>
              <w:bottom w:w="90" w:type="dxa"/>
              <w:start w:w="120" w:type="dxa"/>
              <w:end w:w="120" w:type="dxa"/>
            </w:tcMar>
            <w:vAlign w:val="center"/>
          </w:tcPr>
          <w:p>
            <w:pPr>
              <w:spacing w:before="0" w:after="40" w:line="254" w:lineRule="auto"/>
            </w:pPr>
            <w:r>
              <w:rPr>
                <w:rFonts w:ascii="Calibri" w:hAnsi="Calibri"/>
                <w:sz w:val="17"/>
              </w:rPr>
              <w:t>Connectivity</w:t>
            </w:r>
          </w:p>
        </w:tc>
        <w:tc>
          <w:tcPr>
            <w:tcW w:type="dxa" w:w="4100"/>
            <w:tcMar>
              <w:top w:w="90" w:type="dxa"/>
              <w:bottom w:w="90" w:type="dxa"/>
              <w:start w:w="120" w:type="dxa"/>
              <w:end w:w="120" w:type="dxa"/>
            </w:tcMar>
            <w:vAlign w:val="center"/>
          </w:tcPr>
          <w:p>
            <w:pPr>
              <w:spacing w:before="0" w:after="40" w:line="254" w:lineRule="auto"/>
            </w:pPr>
            <w:r>
              <w:rPr>
                <w:rFonts w:ascii="Calibri" w:hAnsi="Calibri"/>
                <w:sz w:val="17"/>
              </w:rPr>
              <w:t>Development and client review may occur across different networks.</w:t>
            </w:r>
          </w:p>
        </w:tc>
        <w:tc>
          <w:tcPr>
            <w:tcW w:type="dxa" w:w="4010"/>
            <w:tcMar>
              <w:top w:w="90" w:type="dxa"/>
              <w:bottom w:w="90" w:type="dxa"/>
              <w:start w:w="120" w:type="dxa"/>
              <w:end w:w="120" w:type="dxa"/>
            </w:tcMar>
            <w:vAlign w:val="center"/>
          </w:tcPr>
          <w:p>
            <w:pPr>
              <w:spacing w:before="0" w:after="40" w:line="254" w:lineRule="auto"/>
            </w:pPr>
            <w:r>
              <w:rPr>
                <w:rFonts w:ascii="Calibri" w:hAnsi="Calibri"/>
                <w:sz w:val="17"/>
              </w:rPr>
              <w:t>Local environments plus portable demonstrations and backups.</w:t>
            </w:r>
          </w:p>
        </w:tc>
      </w:tr>
    </w:tbl>
    <w:p>
      <w:pPr>
        <w:pStyle w:val="Heading1"/>
        <w:keepNext/>
        <w:pBdr>
          <w:left w:val="single" w:sz="20" w:space="8" w:color="FFED00"/>
        </w:pBdr>
      </w:pPr>
      <w:r>
        <w:t>2. Objectives and success measures</w:t>
      </w:r>
    </w:p>
    <w:p>
      <w:pPr>
        <w:pStyle w:val="Heading2"/>
        <w:keepNext/>
      </w:pPr>
      <w:r>
        <w:t>2.1 Project objectives</w:t>
      </w:r>
    </w:p>
    <w:p>
      <w:pPr>
        <w:pStyle w:val="ListBullet"/>
      </w:pPr>
      <w:r>
        <w:t>Deliver one centralized, responsive web application for vehicle and equipment rentals across branches.</w:t>
      </w:r>
    </w:p>
    <w:p>
      <w:pPr>
        <w:pStyle w:val="ListBullet"/>
      </w:pPr>
      <w:r>
        <w:t>Prevent conflicting reservations through authoritative availability and date validation.</w:t>
      </w:r>
    </w:p>
    <w:p>
      <w:pPr>
        <w:pStyle w:val="ListBullet"/>
      </w:pPr>
      <w:r>
        <w:t>Support the rental lifecycle from booking and agreement through allocation, inspection, return and closure.</w:t>
      </w:r>
    </w:p>
    <w:p>
      <w:pPr>
        <w:pStyle w:val="ListBullet"/>
      </w:pPr>
      <w:r>
        <w:t>Give each user only the functions and records permitted by role and branch.</w:t>
      </w:r>
    </w:p>
    <w:p>
      <w:pPr>
        <w:pStyle w:val="ListBullet"/>
      </w:pPr>
      <w:r>
        <w:t>Improve traceability through transaction history, inspection evidence and audit events.</w:t>
      </w:r>
    </w:p>
    <w:p>
      <w:pPr>
        <w:pStyle w:val="ListBullet"/>
      </w:pPr>
      <w:r>
        <w:t>Provide dashboards and reports that support timely operational decisions.</w:t>
      </w:r>
    </w:p>
    <w:p>
      <w:pPr>
        <w:pStyle w:val="Heading2"/>
        <w:keepNext/>
      </w:pPr>
      <w:r>
        <w:t>2.2 Measurable acceptance criteria</w:t>
      </w:r>
    </w:p>
    <w:tbl>
      <w:tblPr>
        <w:tblStyle w:val="TableGrid"/>
        <w:tblW w:type="dxa" w:w="9360"/>
        <w:jc w:val="center"/>
        <w:tblLayout w:type="fixed"/>
        <w:tblLook w:firstColumn="1" w:firstRow="1" w:lastColumn="0" w:lastRow="0" w:noHBand="0" w:noVBand="1" w:val="04A0"/>
        <w:tblInd w:w="120" w:type="dxa"/>
      </w:tblPr>
      <w:tblGrid>
        <w:gridCol w:w="900"/>
        <w:gridCol w:w="5500"/>
        <w:gridCol w:w="2960"/>
      </w:tblGrid>
      <w:tr>
        <w:trPr>
          <w:tblHeader w:val="true"/>
          <w:cantSplit/>
        </w:trPr>
        <w:tc>
          <w:tcPr>
            <w:tcW w:type="dxa" w:w="900"/>
            <w:shd w:fill="FFED00"/>
            <w:tcMar>
              <w:top w:w="90" w:type="dxa"/>
              <w:bottom w:w="90" w:type="dxa"/>
              <w:start w:w="120" w:type="dxa"/>
              <w:end w:w="120" w:type="dxa"/>
            </w:tcMar>
            <w:vAlign w:val="center"/>
          </w:tcPr>
          <w:p>
            <w:pPr>
              <w:spacing w:before="0" w:after="40" w:line="254" w:lineRule="auto"/>
            </w:pPr>
            <w:r>
              <w:rPr>
                <w:rFonts w:ascii="Calibri" w:hAnsi="Calibri"/>
                <w:b/>
                <w:sz w:val="17"/>
              </w:rPr>
              <w:t>ID</w:t>
            </w:r>
          </w:p>
        </w:tc>
        <w:tc>
          <w:tcPr>
            <w:tcW w:type="dxa" w:w="5500"/>
            <w:shd w:fill="FFED00"/>
            <w:tcMar>
              <w:top w:w="90" w:type="dxa"/>
              <w:bottom w:w="90" w:type="dxa"/>
              <w:start w:w="120" w:type="dxa"/>
              <w:end w:w="120" w:type="dxa"/>
            </w:tcMar>
            <w:vAlign w:val="center"/>
          </w:tcPr>
          <w:p>
            <w:pPr>
              <w:spacing w:before="0" w:after="40" w:line="254" w:lineRule="auto"/>
            </w:pPr>
            <w:r>
              <w:rPr>
                <w:rFonts w:ascii="Calibri" w:hAnsi="Calibri"/>
                <w:b/>
                <w:sz w:val="17"/>
              </w:rPr>
              <w:t>Acceptance measure</w:t>
            </w:r>
          </w:p>
        </w:tc>
        <w:tc>
          <w:tcPr>
            <w:tcW w:type="dxa" w:w="2960"/>
            <w:shd w:fill="FFED00"/>
            <w:tcMar>
              <w:top w:w="90" w:type="dxa"/>
              <w:bottom w:w="90" w:type="dxa"/>
              <w:start w:w="120" w:type="dxa"/>
              <w:end w:w="120" w:type="dxa"/>
            </w:tcMar>
            <w:vAlign w:val="center"/>
          </w:tcPr>
          <w:p>
            <w:pPr>
              <w:spacing w:before="0" w:after="40" w:line="254" w:lineRule="auto"/>
            </w:pPr>
            <w:r>
              <w:rPr>
                <w:rFonts w:ascii="Calibri" w:hAnsi="Calibri"/>
                <w:b/>
                <w:sz w:val="17"/>
              </w:rPr>
              <w:t>Evidence</w:t>
            </w:r>
          </w:p>
        </w:tc>
      </w:tr>
      <w:tr>
        <w:trPr>
          <w:cantSplit/>
        </w:trPr>
        <w:tc>
          <w:tcPr>
            <w:tcW w:type="dxa" w:w="900"/>
            <w:tcMar>
              <w:top w:w="90" w:type="dxa"/>
              <w:bottom w:w="90" w:type="dxa"/>
              <w:start w:w="120" w:type="dxa"/>
              <w:end w:w="120" w:type="dxa"/>
            </w:tcMar>
            <w:vAlign w:val="center"/>
          </w:tcPr>
          <w:p>
            <w:pPr>
              <w:spacing w:before="0" w:after="40" w:line="254" w:lineRule="auto"/>
            </w:pPr>
            <w:r>
              <w:rPr>
                <w:rFonts w:ascii="Calibri" w:hAnsi="Calibri"/>
                <w:sz w:val="17"/>
              </w:rPr>
              <w:t>AC-01</w:t>
            </w:r>
          </w:p>
        </w:tc>
        <w:tc>
          <w:tcPr>
            <w:tcW w:type="dxa" w:w="5500"/>
            <w:tcMar>
              <w:top w:w="90" w:type="dxa"/>
              <w:bottom w:w="90" w:type="dxa"/>
              <w:start w:w="120" w:type="dxa"/>
              <w:end w:w="120" w:type="dxa"/>
            </w:tcMar>
            <w:vAlign w:val="center"/>
          </w:tcPr>
          <w:p>
            <w:pPr>
              <w:spacing w:before="0" w:after="40" w:line="254" w:lineRule="auto"/>
            </w:pPr>
            <w:r>
              <w:rPr>
                <w:rFonts w:ascii="Calibri" w:hAnsi="Calibri"/>
                <w:sz w:val="17"/>
              </w:rPr>
              <w:t>Authorized users can sign in and receive the correct navigation and API permissions for all four roles.</w:t>
            </w:r>
          </w:p>
        </w:tc>
        <w:tc>
          <w:tcPr>
            <w:tcW w:type="dxa" w:w="2960"/>
            <w:tcMar>
              <w:top w:w="90" w:type="dxa"/>
              <w:bottom w:w="90" w:type="dxa"/>
              <w:start w:w="120" w:type="dxa"/>
              <w:end w:w="120" w:type="dxa"/>
            </w:tcMar>
            <w:vAlign w:val="center"/>
          </w:tcPr>
          <w:p>
            <w:pPr>
              <w:spacing w:before="0" w:after="40" w:line="254" w:lineRule="auto"/>
            </w:pPr>
            <w:r>
              <w:rPr>
                <w:rFonts w:ascii="Calibri" w:hAnsi="Calibri"/>
                <w:sz w:val="17"/>
              </w:rPr>
              <w:t>Role-based API and UI test results</w:t>
            </w:r>
          </w:p>
        </w:tc>
      </w:tr>
      <w:tr>
        <w:trPr>
          <w:cantSplit/>
        </w:trPr>
        <w:tc>
          <w:tcPr>
            <w:tcW w:type="dxa" w:w="900"/>
            <w:tcMar>
              <w:top w:w="90" w:type="dxa"/>
              <w:bottom w:w="90" w:type="dxa"/>
              <w:start w:w="120" w:type="dxa"/>
              <w:end w:w="120" w:type="dxa"/>
            </w:tcMar>
            <w:vAlign w:val="center"/>
          </w:tcPr>
          <w:p>
            <w:pPr>
              <w:spacing w:before="0" w:after="40" w:line="254" w:lineRule="auto"/>
            </w:pPr>
            <w:r>
              <w:rPr>
                <w:rFonts w:ascii="Calibri" w:hAnsi="Calibri"/>
                <w:sz w:val="17"/>
              </w:rPr>
              <w:t>AC-02</w:t>
            </w:r>
          </w:p>
        </w:tc>
        <w:tc>
          <w:tcPr>
            <w:tcW w:type="dxa" w:w="5500"/>
            <w:tcMar>
              <w:top w:w="90" w:type="dxa"/>
              <w:bottom w:w="90" w:type="dxa"/>
              <w:start w:w="120" w:type="dxa"/>
              <w:end w:w="120" w:type="dxa"/>
            </w:tcMar>
            <w:vAlign w:val="center"/>
          </w:tcPr>
          <w:p>
            <w:pPr>
              <w:spacing w:before="0" w:after="40" w:line="254" w:lineRule="auto"/>
            </w:pPr>
            <w:r>
              <w:rPr>
                <w:rFonts w:ascii="Calibri" w:hAnsi="Calibri"/>
                <w:sz w:val="17"/>
              </w:rPr>
              <w:t>The system rejects an overlapping confirmed booking for the same asset and date range.</w:t>
            </w:r>
          </w:p>
        </w:tc>
        <w:tc>
          <w:tcPr>
            <w:tcW w:type="dxa" w:w="2960"/>
            <w:tcMar>
              <w:top w:w="90" w:type="dxa"/>
              <w:bottom w:w="90" w:type="dxa"/>
              <w:start w:w="120" w:type="dxa"/>
              <w:end w:w="120" w:type="dxa"/>
            </w:tcMar>
            <w:vAlign w:val="center"/>
          </w:tcPr>
          <w:p>
            <w:pPr>
              <w:spacing w:before="0" w:after="40" w:line="254" w:lineRule="auto"/>
            </w:pPr>
            <w:r>
              <w:rPr>
                <w:rFonts w:ascii="Calibri" w:hAnsi="Calibri"/>
                <w:sz w:val="17"/>
              </w:rPr>
              <w:t>Automated test and demonstration</w:t>
            </w:r>
          </w:p>
        </w:tc>
      </w:tr>
      <w:tr>
        <w:trPr>
          <w:cantSplit/>
        </w:trPr>
        <w:tc>
          <w:tcPr>
            <w:tcW w:type="dxa" w:w="900"/>
            <w:tcMar>
              <w:top w:w="90" w:type="dxa"/>
              <w:bottom w:w="90" w:type="dxa"/>
              <w:start w:w="120" w:type="dxa"/>
              <w:end w:w="120" w:type="dxa"/>
            </w:tcMar>
            <w:vAlign w:val="center"/>
          </w:tcPr>
          <w:p>
            <w:pPr>
              <w:spacing w:before="0" w:after="40" w:line="254" w:lineRule="auto"/>
            </w:pPr>
            <w:r>
              <w:rPr>
                <w:rFonts w:ascii="Calibri" w:hAnsi="Calibri"/>
                <w:sz w:val="17"/>
              </w:rPr>
              <w:t>AC-03</w:t>
            </w:r>
          </w:p>
        </w:tc>
        <w:tc>
          <w:tcPr>
            <w:tcW w:type="dxa" w:w="5500"/>
            <w:tcMar>
              <w:top w:w="90" w:type="dxa"/>
              <w:bottom w:w="90" w:type="dxa"/>
              <w:start w:w="120" w:type="dxa"/>
              <w:end w:w="120" w:type="dxa"/>
            </w:tcMar>
            <w:vAlign w:val="center"/>
          </w:tcPr>
          <w:p>
            <w:pPr>
              <w:spacing w:before="0" w:after="40" w:line="254" w:lineRule="auto"/>
            </w:pPr>
            <w:r>
              <w:rPr>
                <w:rFonts w:ascii="Calibri" w:hAnsi="Calibri"/>
                <w:sz w:val="17"/>
              </w:rPr>
              <w:t>Staff can complete booking, allocation, inspection, return and closure using test data.</w:t>
            </w:r>
          </w:p>
        </w:tc>
        <w:tc>
          <w:tcPr>
            <w:tcW w:type="dxa" w:w="2960"/>
            <w:tcMar>
              <w:top w:w="90" w:type="dxa"/>
              <w:bottom w:w="90" w:type="dxa"/>
              <w:start w:w="120" w:type="dxa"/>
              <w:end w:w="120" w:type="dxa"/>
            </w:tcMar>
            <w:vAlign w:val="center"/>
          </w:tcPr>
          <w:p>
            <w:pPr>
              <w:spacing w:before="0" w:after="40" w:line="254" w:lineRule="auto"/>
            </w:pPr>
            <w:r>
              <w:rPr>
                <w:rFonts w:ascii="Calibri" w:hAnsi="Calibri"/>
                <w:sz w:val="17"/>
              </w:rPr>
              <w:t>End-to-end acceptance scenario</w:t>
            </w:r>
          </w:p>
        </w:tc>
      </w:tr>
      <w:tr>
        <w:trPr>
          <w:cantSplit/>
        </w:trPr>
        <w:tc>
          <w:tcPr>
            <w:tcW w:type="dxa" w:w="900"/>
            <w:tcMar>
              <w:top w:w="90" w:type="dxa"/>
              <w:bottom w:w="90" w:type="dxa"/>
              <w:start w:w="120" w:type="dxa"/>
              <w:end w:w="120" w:type="dxa"/>
            </w:tcMar>
            <w:vAlign w:val="center"/>
          </w:tcPr>
          <w:p>
            <w:pPr>
              <w:spacing w:before="0" w:after="40" w:line="254" w:lineRule="auto"/>
            </w:pPr>
            <w:r>
              <w:rPr>
                <w:rFonts w:ascii="Calibri" w:hAnsi="Calibri"/>
                <w:sz w:val="17"/>
              </w:rPr>
              <w:t>AC-04</w:t>
            </w:r>
          </w:p>
        </w:tc>
        <w:tc>
          <w:tcPr>
            <w:tcW w:type="dxa" w:w="5500"/>
            <w:tcMar>
              <w:top w:w="90" w:type="dxa"/>
              <w:bottom w:w="90" w:type="dxa"/>
              <w:start w:w="120" w:type="dxa"/>
              <w:end w:w="120" w:type="dxa"/>
            </w:tcMar>
            <w:vAlign w:val="center"/>
          </w:tcPr>
          <w:p>
            <w:pPr>
              <w:spacing w:before="0" w:after="40" w:line="254" w:lineRule="auto"/>
            </w:pPr>
            <w:r>
              <w:rPr>
                <w:rFonts w:ascii="Calibri" w:hAnsi="Calibri"/>
                <w:sz w:val="17"/>
              </w:rPr>
              <w:t>Dashboard totals reconcile with underlying test transactions.</w:t>
            </w:r>
          </w:p>
        </w:tc>
        <w:tc>
          <w:tcPr>
            <w:tcW w:type="dxa" w:w="2960"/>
            <w:tcMar>
              <w:top w:w="90" w:type="dxa"/>
              <w:bottom w:w="90" w:type="dxa"/>
              <w:start w:w="120" w:type="dxa"/>
              <w:end w:w="120" w:type="dxa"/>
            </w:tcMar>
            <w:vAlign w:val="center"/>
          </w:tcPr>
          <w:p>
            <w:pPr>
              <w:spacing w:before="0" w:after="40" w:line="254" w:lineRule="auto"/>
            </w:pPr>
            <w:r>
              <w:rPr>
                <w:rFonts w:ascii="Calibri" w:hAnsi="Calibri"/>
                <w:sz w:val="17"/>
              </w:rPr>
              <w:t>Report reconciliation checklist</w:t>
            </w:r>
          </w:p>
        </w:tc>
      </w:tr>
      <w:tr>
        <w:trPr>
          <w:cantSplit/>
        </w:trPr>
        <w:tc>
          <w:tcPr>
            <w:tcW w:type="dxa" w:w="900"/>
            <w:tcMar>
              <w:top w:w="90" w:type="dxa"/>
              <w:bottom w:w="90" w:type="dxa"/>
              <w:start w:w="120" w:type="dxa"/>
              <w:end w:w="120" w:type="dxa"/>
            </w:tcMar>
            <w:vAlign w:val="center"/>
          </w:tcPr>
          <w:p>
            <w:pPr>
              <w:spacing w:before="0" w:after="40" w:line="254" w:lineRule="auto"/>
            </w:pPr>
            <w:r>
              <w:rPr>
                <w:rFonts w:ascii="Calibri" w:hAnsi="Calibri"/>
                <w:sz w:val="17"/>
              </w:rPr>
              <w:t>AC-05</w:t>
            </w:r>
          </w:p>
        </w:tc>
        <w:tc>
          <w:tcPr>
            <w:tcW w:type="dxa" w:w="5500"/>
            <w:tcMar>
              <w:top w:w="90" w:type="dxa"/>
              <w:bottom w:w="90" w:type="dxa"/>
              <w:start w:w="120" w:type="dxa"/>
              <w:end w:w="120" w:type="dxa"/>
            </w:tcMar>
            <w:vAlign w:val="center"/>
          </w:tcPr>
          <w:p>
            <w:pPr>
              <w:spacing w:before="0" w:after="40" w:line="254" w:lineRule="auto"/>
            </w:pPr>
            <w:r>
              <w:rPr>
                <w:rFonts w:ascii="Calibri" w:hAnsi="Calibri"/>
                <w:sz w:val="17"/>
              </w:rPr>
              <w:t>Critical create/update/status actions record who acted and when.</w:t>
            </w:r>
          </w:p>
        </w:tc>
        <w:tc>
          <w:tcPr>
            <w:tcW w:type="dxa" w:w="2960"/>
            <w:tcMar>
              <w:top w:w="90" w:type="dxa"/>
              <w:bottom w:w="90" w:type="dxa"/>
              <w:start w:w="120" w:type="dxa"/>
              <w:end w:w="120" w:type="dxa"/>
            </w:tcMar>
            <w:vAlign w:val="center"/>
          </w:tcPr>
          <w:p>
            <w:pPr>
              <w:spacing w:before="0" w:after="40" w:line="254" w:lineRule="auto"/>
            </w:pPr>
            <w:r>
              <w:rPr>
                <w:rFonts w:ascii="Calibri" w:hAnsi="Calibri"/>
                <w:sz w:val="17"/>
              </w:rPr>
              <w:t>Audit-log inspection</w:t>
            </w:r>
          </w:p>
        </w:tc>
      </w:tr>
      <w:tr>
        <w:trPr>
          <w:cantSplit/>
        </w:trPr>
        <w:tc>
          <w:tcPr>
            <w:tcW w:type="dxa" w:w="900"/>
            <w:tcMar>
              <w:top w:w="90" w:type="dxa"/>
              <w:bottom w:w="90" w:type="dxa"/>
              <w:start w:w="120" w:type="dxa"/>
              <w:end w:w="120" w:type="dxa"/>
            </w:tcMar>
            <w:vAlign w:val="center"/>
          </w:tcPr>
          <w:p>
            <w:pPr>
              <w:spacing w:before="0" w:after="40" w:line="254" w:lineRule="auto"/>
            </w:pPr>
            <w:r>
              <w:rPr>
                <w:rFonts w:ascii="Calibri" w:hAnsi="Calibri"/>
                <w:sz w:val="17"/>
              </w:rPr>
              <w:t>AC-06</w:t>
            </w:r>
          </w:p>
        </w:tc>
        <w:tc>
          <w:tcPr>
            <w:tcW w:type="dxa" w:w="5500"/>
            <w:tcMar>
              <w:top w:w="90" w:type="dxa"/>
              <w:bottom w:w="90" w:type="dxa"/>
              <w:start w:w="120" w:type="dxa"/>
              <w:end w:w="120" w:type="dxa"/>
            </w:tcMar>
            <w:vAlign w:val="center"/>
          </w:tcPr>
          <w:p>
            <w:pPr>
              <w:spacing w:before="0" w:after="40" w:line="254" w:lineRule="auto"/>
            </w:pPr>
            <w:r>
              <w:rPr>
                <w:rFonts w:ascii="Calibri" w:hAnsi="Calibri"/>
                <w:sz w:val="17"/>
              </w:rPr>
              <w:t>Core screens work at desktop and mobile widths and meet agreed usability checks.</w:t>
            </w:r>
          </w:p>
        </w:tc>
        <w:tc>
          <w:tcPr>
            <w:tcW w:type="dxa" w:w="2960"/>
            <w:tcMar>
              <w:top w:w="90" w:type="dxa"/>
              <w:bottom w:w="90" w:type="dxa"/>
              <w:start w:w="120" w:type="dxa"/>
              <w:end w:w="120" w:type="dxa"/>
            </w:tcMar>
            <w:vAlign w:val="center"/>
          </w:tcPr>
          <w:p>
            <w:pPr>
              <w:spacing w:before="0" w:after="40" w:line="254" w:lineRule="auto"/>
            </w:pPr>
            <w:r>
              <w:rPr>
                <w:rFonts w:ascii="Calibri" w:hAnsi="Calibri"/>
                <w:sz w:val="17"/>
              </w:rPr>
              <w:t>Responsive test record</w:t>
            </w:r>
          </w:p>
        </w:tc>
      </w:tr>
      <w:tr>
        <w:trPr>
          <w:cantSplit/>
        </w:trPr>
        <w:tc>
          <w:tcPr>
            <w:tcW w:type="dxa" w:w="900"/>
            <w:tcMar>
              <w:top w:w="90" w:type="dxa"/>
              <w:bottom w:w="90" w:type="dxa"/>
              <w:start w:w="120" w:type="dxa"/>
              <w:end w:w="120" w:type="dxa"/>
            </w:tcMar>
            <w:vAlign w:val="center"/>
          </w:tcPr>
          <w:p>
            <w:pPr>
              <w:spacing w:before="0" w:after="40" w:line="254" w:lineRule="auto"/>
            </w:pPr>
            <w:r>
              <w:rPr>
                <w:rFonts w:ascii="Calibri" w:hAnsi="Calibri"/>
                <w:sz w:val="17"/>
              </w:rPr>
              <w:t>AC-07</w:t>
            </w:r>
          </w:p>
        </w:tc>
        <w:tc>
          <w:tcPr>
            <w:tcW w:type="dxa" w:w="5500"/>
            <w:tcMar>
              <w:top w:w="90" w:type="dxa"/>
              <w:bottom w:w="90" w:type="dxa"/>
              <w:start w:w="120" w:type="dxa"/>
              <w:end w:w="120" w:type="dxa"/>
            </w:tcMar>
            <w:vAlign w:val="center"/>
          </w:tcPr>
          <w:p>
            <w:pPr>
              <w:spacing w:before="0" w:after="40" w:line="254" w:lineRule="auto"/>
            </w:pPr>
            <w:r>
              <w:rPr>
                <w:rFonts w:ascii="Calibri" w:hAnsi="Calibri"/>
                <w:sz w:val="17"/>
              </w:rPr>
              <w:t>No critical or high-severity security defect remains open at handover.</w:t>
            </w:r>
          </w:p>
        </w:tc>
        <w:tc>
          <w:tcPr>
            <w:tcW w:type="dxa" w:w="2960"/>
            <w:tcMar>
              <w:top w:w="90" w:type="dxa"/>
              <w:bottom w:w="90" w:type="dxa"/>
              <w:start w:w="120" w:type="dxa"/>
              <w:end w:w="120" w:type="dxa"/>
            </w:tcMar>
            <w:vAlign w:val="center"/>
          </w:tcPr>
          <w:p>
            <w:pPr>
              <w:spacing w:before="0" w:after="40" w:line="254" w:lineRule="auto"/>
            </w:pPr>
            <w:r>
              <w:rPr>
                <w:rFonts w:ascii="Calibri" w:hAnsi="Calibri"/>
                <w:sz w:val="17"/>
              </w:rPr>
              <w:t>Security checklist and issue register</w:t>
            </w:r>
          </w:p>
        </w:tc>
      </w:tr>
    </w:tbl>
    <w:p>
      <w:pPr>
        <w:pStyle w:val="Heading1"/>
        <w:keepNext/>
        <w:pBdr>
          <w:left w:val="single" w:sz="20" w:space="8" w:color="FFED00"/>
        </w:pBdr>
      </w:pPr>
      <w:r>
        <w:t>3. Scope</w:t>
      </w:r>
    </w:p>
    <w:p>
      <w:pPr>
        <w:pStyle w:val="Heading2"/>
        <w:keepNext/>
      </w:pPr>
      <w:r>
        <w:t>3.1 In scope - MVP</w:t>
      </w:r>
    </w:p>
    <w:p>
      <w:pPr>
        <w:pStyle w:val="ListBullet"/>
      </w:pPr>
      <w:r>
        <w:t>Authentication and role-based access for Administrator, Branch Manager, Rental Officer and Customer.</w:t>
      </w:r>
    </w:p>
    <w:p>
      <w:pPr>
        <w:pStyle w:val="ListBullet"/>
      </w:pPr>
      <w:r>
        <w:t>Branch, vehicle and equipment master records, including status and identification code.</w:t>
      </w:r>
    </w:p>
    <w:p>
      <w:pPr>
        <w:pStyle w:val="ListBullet"/>
      </w:pPr>
      <w:r>
        <w:t>Customer registration and profile management.</w:t>
      </w:r>
    </w:p>
    <w:p>
      <w:pPr>
        <w:pStyle w:val="ListBullet"/>
      </w:pPr>
      <w:r>
        <w:t>Booking, availability checking, allocation, agreement, extension, return and closure.</w:t>
      </w:r>
    </w:p>
    <w:p>
      <w:pPr>
        <w:pStyle w:val="ListBullet"/>
      </w:pPr>
      <w:r>
        <w:t>Inspection checklists, fuel/accessory records, damage reports and maintenance requests.</w:t>
      </w:r>
    </w:p>
    <w:p>
      <w:pPr>
        <w:pStyle w:val="ListBullet"/>
      </w:pPr>
      <w:r>
        <w:t>Preventive maintenance schedules and reminders.</w:t>
      </w:r>
    </w:p>
    <w:p>
      <w:pPr>
        <w:pStyle w:val="ListBullet"/>
      </w:pPr>
      <w:r>
        <w:t>Dashboards and agreed rental, utilization, maintenance, revenue, overdue and customer reports.</w:t>
      </w:r>
    </w:p>
    <w:p>
      <w:pPr>
        <w:pStyle w:val="ListBullet"/>
      </w:pPr>
      <w:r>
        <w:t>Email notifications for booking, overdue rental and scheduled maintenance events.</w:t>
      </w:r>
    </w:p>
    <w:p>
      <w:pPr>
        <w:pStyle w:val="ListBullet"/>
      </w:pPr>
      <w:r>
        <w:t>Audit logs for critical transactions and asset movements.</w:t>
      </w:r>
    </w:p>
    <w:p>
      <w:pPr>
        <w:pStyle w:val="Heading2"/>
        <w:keepNext/>
      </w:pPr>
      <w:r>
        <w:t>3.2 Out of scope</w:t>
      </w:r>
    </w:p>
    <w:p>
      <w:pPr>
        <w:pStyle w:val="ListBullet"/>
      </w:pPr>
      <w:r>
        <w:t>Accounting or ERP integration.</w:t>
      </w:r>
    </w:p>
    <w:p>
      <w:pPr>
        <w:pStyle w:val="ListBullet"/>
      </w:pPr>
      <w:r>
        <w:t>Online payment gateway.</w:t>
      </w:r>
    </w:p>
    <w:p>
      <w:pPr>
        <w:pStyle w:val="ListBullet"/>
      </w:pPr>
      <w:r>
        <w:t>Native mobile application.</w:t>
      </w:r>
    </w:p>
    <w:p>
      <w:pPr>
        <w:pStyle w:val="ListBullet"/>
      </w:pPr>
      <w:r>
        <w:t>GPS vehicle tracking.</w:t>
      </w:r>
    </w:p>
    <w:p>
      <w:pPr>
        <w:pStyle w:val="ListBullet"/>
      </w:pPr>
      <w:r>
        <w:t>Third-party insurance integration.</w:t>
      </w:r>
    </w:p>
    <w:p>
      <w:pPr>
        <w:pStyle w:val="ListBullet"/>
      </w:pPr>
      <w:r>
        <w:t>Driver scheduling and payroll.</w:t>
      </w:r>
    </w:p>
    <w:p>
      <w:pPr>
        <w:pStyle w:val="ListBullet"/>
      </w:pPr>
      <w:r>
        <w:t>Loyalty or rewards programmes.</w:t>
      </w:r>
    </w:p>
    <w:p>
      <w:pPr>
        <w:pStyle w:val="ListBullet"/>
      </w:pPr>
      <w:r>
        <w:t>External booking-platform integration.</w:t>
      </w:r>
    </w:p>
    <w:p>
      <w:pPr>
        <w:pStyle w:val="Heading2"/>
        <w:keepNext/>
      </w:pPr>
      <w:r>
        <w:t>3.3 Future options</w:t>
      </w:r>
    </w:p>
    <w:p>
      <w:pPr/>
      <w:r>
        <w:rPr>
          <w:i w:val="0"/>
        </w:rPr>
        <w:t>The architecture will preserve REST API boundaries and stable identifiers so approved future work can add payment, ERP, telematics or mobile clients without redesigning the MVP. These are design considerations, not current deliverables.</w:t>
      </w:r>
    </w:p>
    <w:p>
      <w:pPr>
        <w:pStyle w:val="Heading1"/>
        <w:keepNext/>
        <w:pBdr>
          <w:left w:val="single" w:sz="20" w:space="8" w:color="FFED00"/>
        </w:pBdr>
      </w:pPr>
      <w:r>
        <w:t>4. Solution approach and feasibility</w:t>
      </w:r>
    </w:p>
    <w:p>
      <w:pPr>
        <w:pStyle w:val="Heading2"/>
        <w:keepNext/>
      </w:pPr>
      <w:r>
        <w:t>4.1 Selected solution</w:t>
      </w:r>
    </w:p>
    <w:tbl>
      <w:tblPr>
        <w:tblStyle w:val="TableGrid"/>
        <w:tblW w:type="dxa" w:w="9360"/>
        <w:jc w:val="center"/>
        <w:tblLayout w:type="fixed"/>
        <w:tblLook w:firstColumn="1" w:firstRow="1" w:lastColumn="0" w:lastRow="0" w:noHBand="0" w:noVBand="1" w:val="04A0"/>
        <w:tblInd w:w="120" w:type="dxa"/>
      </w:tblPr>
      <w:tblGrid>
        <w:gridCol w:w="1500"/>
        <w:gridCol w:w="3100"/>
        <w:gridCol w:w="4760"/>
      </w:tblGrid>
      <w:tr>
        <w:trPr>
          <w:tblHeader w:val="true"/>
          <w:cantSplit/>
        </w:trPr>
        <w:tc>
          <w:tcPr>
            <w:tcW w:type="dxa" w:w="1500"/>
            <w:shd w:fill="FFED00"/>
            <w:tcMar>
              <w:top w:w="90" w:type="dxa"/>
              <w:bottom w:w="90" w:type="dxa"/>
              <w:start w:w="120" w:type="dxa"/>
              <w:end w:w="120" w:type="dxa"/>
            </w:tcMar>
            <w:vAlign w:val="center"/>
          </w:tcPr>
          <w:p>
            <w:pPr>
              <w:spacing w:before="0" w:after="40" w:line="254" w:lineRule="auto"/>
            </w:pPr>
            <w:r>
              <w:rPr>
                <w:rFonts w:ascii="Calibri" w:hAnsi="Calibri"/>
                <w:b/>
                <w:sz w:val="17"/>
              </w:rPr>
              <w:t>Layer</w:t>
            </w:r>
          </w:p>
        </w:tc>
        <w:tc>
          <w:tcPr>
            <w:tcW w:type="dxa" w:w="3100"/>
            <w:shd w:fill="FFED00"/>
            <w:tcMar>
              <w:top w:w="90" w:type="dxa"/>
              <w:bottom w:w="90" w:type="dxa"/>
              <w:start w:w="120" w:type="dxa"/>
              <w:end w:w="120" w:type="dxa"/>
            </w:tcMar>
            <w:vAlign w:val="center"/>
          </w:tcPr>
          <w:p>
            <w:pPr>
              <w:spacing w:before="0" w:after="40" w:line="254" w:lineRule="auto"/>
            </w:pPr>
            <w:r>
              <w:rPr>
                <w:rFonts w:ascii="Calibri" w:hAnsi="Calibri"/>
                <w:b/>
                <w:sz w:val="17"/>
              </w:rPr>
              <w:t>Technology</w:t>
            </w:r>
          </w:p>
        </w:tc>
        <w:tc>
          <w:tcPr>
            <w:tcW w:type="dxa" w:w="4760"/>
            <w:shd w:fill="FFED00"/>
            <w:tcMar>
              <w:top w:w="90" w:type="dxa"/>
              <w:bottom w:w="90" w:type="dxa"/>
              <w:start w:w="120" w:type="dxa"/>
              <w:end w:w="120" w:type="dxa"/>
            </w:tcMar>
            <w:vAlign w:val="center"/>
          </w:tcPr>
          <w:p>
            <w:pPr>
              <w:spacing w:before="0" w:after="40" w:line="254" w:lineRule="auto"/>
            </w:pPr>
            <w:r>
              <w:rPr>
                <w:rFonts w:ascii="Calibri" w:hAnsi="Calibri"/>
                <w:b/>
                <w:sz w:val="17"/>
              </w:rPr>
              <w:t>Reason</w:t>
            </w:r>
          </w:p>
        </w:tc>
      </w:tr>
      <w:tr>
        <w:trPr>
          <w:cantSplit/>
        </w:trPr>
        <w:tc>
          <w:tcPr>
            <w:tcW w:type="dxa" w:w="1500"/>
            <w:tcMar>
              <w:top w:w="90" w:type="dxa"/>
              <w:bottom w:w="90" w:type="dxa"/>
              <w:start w:w="120" w:type="dxa"/>
              <w:end w:w="120" w:type="dxa"/>
            </w:tcMar>
            <w:vAlign w:val="center"/>
          </w:tcPr>
          <w:p>
            <w:pPr>
              <w:spacing w:before="0" w:after="40" w:line="254" w:lineRule="auto"/>
            </w:pPr>
            <w:r>
              <w:rPr>
                <w:rFonts w:ascii="Calibri" w:hAnsi="Calibri"/>
                <w:sz w:val="17"/>
              </w:rPr>
              <w:t>Frontend</w:t>
            </w:r>
          </w:p>
        </w:tc>
        <w:tc>
          <w:tcPr>
            <w:tcW w:type="dxa" w:w="3100"/>
            <w:tcMar>
              <w:top w:w="90" w:type="dxa"/>
              <w:bottom w:w="90" w:type="dxa"/>
              <w:start w:w="120" w:type="dxa"/>
              <w:end w:w="120" w:type="dxa"/>
            </w:tcMar>
            <w:vAlign w:val="center"/>
          </w:tcPr>
          <w:p>
            <w:pPr>
              <w:spacing w:before="0" w:after="40" w:line="254" w:lineRule="auto"/>
            </w:pPr>
            <w:r>
              <w:rPr>
                <w:rFonts w:ascii="Calibri" w:hAnsi="Calibri"/>
                <w:sz w:val="17"/>
              </w:rPr>
              <w:t>React 19, TypeScript, Vite, Material UI</w:t>
            </w:r>
          </w:p>
        </w:tc>
        <w:tc>
          <w:tcPr>
            <w:tcW w:type="dxa" w:w="4760"/>
            <w:tcMar>
              <w:top w:w="90" w:type="dxa"/>
              <w:bottom w:w="90" w:type="dxa"/>
              <w:start w:w="120" w:type="dxa"/>
              <w:end w:w="120" w:type="dxa"/>
            </w:tcMar>
            <w:vAlign w:val="center"/>
          </w:tcPr>
          <w:p>
            <w:pPr>
              <w:spacing w:before="0" w:after="40" w:line="254" w:lineRule="auto"/>
            </w:pPr>
            <w:r>
              <w:rPr>
                <w:rFonts w:ascii="Calibri" w:hAnsi="Calibri"/>
                <w:sz w:val="17"/>
              </w:rPr>
              <w:t>Responsive component model, fast development and strong type checking.</w:t>
            </w:r>
          </w:p>
        </w:tc>
      </w:tr>
      <w:tr>
        <w:trPr>
          <w:cantSplit/>
        </w:trPr>
        <w:tc>
          <w:tcPr>
            <w:tcW w:type="dxa" w:w="1500"/>
            <w:tcMar>
              <w:top w:w="90" w:type="dxa"/>
              <w:bottom w:w="90" w:type="dxa"/>
              <w:start w:w="120" w:type="dxa"/>
              <w:end w:w="120" w:type="dxa"/>
            </w:tcMar>
            <w:vAlign w:val="center"/>
          </w:tcPr>
          <w:p>
            <w:pPr>
              <w:spacing w:before="0" w:after="40" w:line="254" w:lineRule="auto"/>
            </w:pPr>
            <w:r>
              <w:rPr>
                <w:rFonts w:ascii="Calibri" w:hAnsi="Calibri"/>
                <w:sz w:val="17"/>
              </w:rPr>
              <w:t>Backend</w:t>
            </w:r>
          </w:p>
        </w:tc>
        <w:tc>
          <w:tcPr>
            <w:tcW w:type="dxa" w:w="3100"/>
            <w:tcMar>
              <w:top w:w="90" w:type="dxa"/>
              <w:bottom w:w="90" w:type="dxa"/>
              <w:start w:w="120" w:type="dxa"/>
              <w:end w:w="120" w:type="dxa"/>
            </w:tcMar>
            <w:vAlign w:val="center"/>
          </w:tcPr>
          <w:p>
            <w:pPr>
              <w:spacing w:before="0" w:after="40" w:line="254" w:lineRule="auto"/>
            </w:pPr>
            <w:r>
              <w:rPr>
                <w:rFonts w:ascii="Calibri" w:hAnsi="Calibri"/>
                <w:sz w:val="17"/>
              </w:rPr>
              <w:t>ASP.NET Core 10 Web API</w:t>
            </w:r>
          </w:p>
        </w:tc>
        <w:tc>
          <w:tcPr>
            <w:tcW w:type="dxa" w:w="4760"/>
            <w:tcMar>
              <w:top w:w="90" w:type="dxa"/>
              <w:bottom w:w="90" w:type="dxa"/>
              <w:start w:w="120" w:type="dxa"/>
              <w:end w:w="120" w:type="dxa"/>
            </w:tcMar>
            <w:vAlign w:val="center"/>
          </w:tcPr>
          <w:p>
            <w:pPr>
              <w:spacing w:before="0" w:after="40" w:line="254" w:lineRule="auto"/>
            </w:pPr>
            <w:r>
              <w:rPr>
                <w:rFonts w:ascii="Calibri" w:hAnsi="Calibri"/>
                <w:sz w:val="17"/>
              </w:rPr>
              <w:t>Enterprise authorization, validation, performance and maintainability.</w:t>
            </w:r>
          </w:p>
        </w:tc>
      </w:tr>
      <w:tr>
        <w:trPr>
          <w:cantSplit/>
        </w:trPr>
        <w:tc>
          <w:tcPr>
            <w:tcW w:type="dxa" w:w="1500"/>
            <w:tcMar>
              <w:top w:w="90" w:type="dxa"/>
              <w:bottom w:w="90" w:type="dxa"/>
              <w:start w:w="120" w:type="dxa"/>
              <w:end w:w="120" w:type="dxa"/>
            </w:tcMar>
            <w:vAlign w:val="center"/>
          </w:tcPr>
          <w:p>
            <w:pPr>
              <w:spacing w:before="0" w:after="40" w:line="254" w:lineRule="auto"/>
            </w:pPr>
            <w:r>
              <w:rPr>
                <w:rFonts w:ascii="Calibri" w:hAnsi="Calibri"/>
                <w:sz w:val="17"/>
              </w:rPr>
              <w:t>Data</w:t>
            </w:r>
          </w:p>
        </w:tc>
        <w:tc>
          <w:tcPr>
            <w:tcW w:type="dxa" w:w="3100"/>
            <w:tcMar>
              <w:top w:w="90" w:type="dxa"/>
              <w:bottom w:w="90" w:type="dxa"/>
              <w:start w:w="120" w:type="dxa"/>
              <w:end w:w="120" w:type="dxa"/>
            </w:tcMar>
            <w:vAlign w:val="center"/>
          </w:tcPr>
          <w:p>
            <w:pPr>
              <w:spacing w:before="0" w:after="40" w:line="254" w:lineRule="auto"/>
            </w:pPr>
            <w:r>
              <w:rPr>
                <w:rFonts w:ascii="Calibri" w:hAnsi="Calibri"/>
                <w:sz w:val="17"/>
              </w:rPr>
              <w:t>Microsoft SQL Server with Entity Framework Core</w:t>
            </w:r>
          </w:p>
        </w:tc>
        <w:tc>
          <w:tcPr>
            <w:tcW w:type="dxa" w:w="4760"/>
            <w:tcMar>
              <w:top w:w="90" w:type="dxa"/>
              <w:bottom w:w="90" w:type="dxa"/>
              <w:start w:w="120" w:type="dxa"/>
              <w:end w:w="120" w:type="dxa"/>
            </w:tcMar>
            <w:vAlign w:val="center"/>
          </w:tcPr>
          <w:p>
            <w:pPr>
              <w:spacing w:before="0" w:after="40" w:line="254" w:lineRule="auto"/>
            </w:pPr>
            <w:r>
              <w:rPr>
                <w:rFonts w:ascii="Calibri" w:hAnsi="Calibri"/>
                <w:sz w:val="17"/>
              </w:rPr>
              <w:t>Relational integrity, migrations and natural alignment with the client brief.</w:t>
            </w:r>
          </w:p>
        </w:tc>
      </w:tr>
      <w:tr>
        <w:trPr>
          <w:cantSplit/>
        </w:trPr>
        <w:tc>
          <w:tcPr>
            <w:tcW w:type="dxa" w:w="1500"/>
            <w:tcMar>
              <w:top w:w="90" w:type="dxa"/>
              <w:bottom w:w="90" w:type="dxa"/>
              <w:start w:w="120" w:type="dxa"/>
              <w:end w:w="120" w:type="dxa"/>
            </w:tcMar>
            <w:vAlign w:val="center"/>
          </w:tcPr>
          <w:p>
            <w:pPr>
              <w:spacing w:before="0" w:after="40" w:line="254" w:lineRule="auto"/>
            </w:pPr>
            <w:r>
              <w:rPr>
                <w:rFonts w:ascii="Calibri" w:hAnsi="Calibri"/>
                <w:sz w:val="17"/>
              </w:rPr>
              <w:t>Identity</w:t>
            </w:r>
          </w:p>
        </w:tc>
        <w:tc>
          <w:tcPr>
            <w:tcW w:type="dxa" w:w="3100"/>
            <w:tcMar>
              <w:top w:w="90" w:type="dxa"/>
              <w:bottom w:w="90" w:type="dxa"/>
              <w:start w:w="120" w:type="dxa"/>
              <w:end w:w="120" w:type="dxa"/>
            </w:tcMar>
            <w:vAlign w:val="center"/>
          </w:tcPr>
          <w:p>
            <w:pPr>
              <w:spacing w:before="0" w:after="40" w:line="254" w:lineRule="auto"/>
            </w:pPr>
            <w:r>
              <w:rPr>
                <w:rFonts w:ascii="Calibri" w:hAnsi="Calibri"/>
                <w:sz w:val="17"/>
              </w:rPr>
              <w:t>ASP.NET Core Identity with cookie authentication</w:t>
            </w:r>
          </w:p>
        </w:tc>
        <w:tc>
          <w:tcPr>
            <w:tcW w:type="dxa" w:w="4760"/>
            <w:tcMar>
              <w:top w:w="90" w:type="dxa"/>
              <w:bottom w:w="90" w:type="dxa"/>
              <w:start w:w="120" w:type="dxa"/>
              <w:end w:w="120" w:type="dxa"/>
            </w:tcMar>
            <w:vAlign w:val="center"/>
          </w:tcPr>
          <w:p>
            <w:pPr>
              <w:spacing w:before="0" w:after="40" w:line="254" w:lineRule="auto"/>
            </w:pPr>
            <w:r>
              <w:rPr>
                <w:rFonts w:ascii="Calibri" w:hAnsi="Calibri"/>
                <w:sz w:val="17"/>
              </w:rPr>
              <w:t>Secure account management and server-enforced roles.</w:t>
            </w:r>
          </w:p>
        </w:tc>
      </w:tr>
      <w:tr>
        <w:trPr>
          <w:cantSplit/>
        </w:trPr>
        <w:tc>
          <w:tcPr>
            <w:tcW w:type="dxa" w:w="1500"/>
            <w:tcMar>
              <w:top w:w="90" w:type="dxa"/>
              <w:bottom w:w="90" w:type="dxa"/>
              <w:start w:w="120" w:type="dxa"/>
              <w:end w:w="120" w:type="dxa"/>
            </w:tcMar>
            <w:vAlign w:val="center"/>
          </w:tcPr>
          <w:p>
            <w:pPr>
              <w:spacing w:before="0" w:after="40" w:line="254" w:lineRule="auto"/>
            </w:pPr>
            <w:r>
              <w:rPr>
                <w:rFonts w:ascii="Calibri" w:hAnsi="Calibri"/>
                <w:sz w:val="17"/>
              </w:rPr>
              <w:t>Delivery</w:t>
            </w:r>
          </w:p>
        </w:tc>
        <w:tc>
          <w:tcPr>
            <w:tcW w:type="dxa" w:w="3100"/>
            <w:tcMar>
              <w:top w:w="90" w:type="dxa"/>
              <w:bottom w:w="90" w:type="dxa"/>
              <w:start w:w="120" w:type="dxa"/>
              <w:end w:w="120" w:type="dxa"/>
            </w:tcMar>
            <w:vAlign w:val="center"/>
          </w:tcPr>
          <w:p>
            <w:pPr>
              <w:spacing w:before="0" w:after="40" w:line="254" w:lineRule="auto"/>
            </w:pPr>
            <w:r>
              <w:rPr>
                <w:rFonts w:ascii="Calibri" w:hAnsi="Calibri"/>
                <w:sz w:val="17"/>
              </w:rPr>
              <w:t>GitHub, Docker Compose, Postman and VS Code</w:t>
            </w:r>
          </w:p>
        </w:tc>
        <w:tc>
          <w:tcPr>
            <w:tcW w:type="dxa" w:w="4760"/>
            <w:tcMar>
              <w:top w:w="90" w:type="dxa"/>
              <w:bottom w:w="90" w:type="dxa"/>
              <w:start w:w="120" w:type="dxa"/>
              <w:end w:w="120" w:type="dxa"/>
            </w:tcMar>
            <w:vAlign w:val="center"/>
          </w:tcPr>
          <w:p>
            <w:pPr>
              <w:spacing w:before="0" w:after="40" w:line="254" w:lineRule="auto"/>
            </w:pPr>
            <w:r>
              <w:rPr>
                <w:rFonts w:ascii="Calibri" w:hAnsi="Calibri"/>
                <w:sz w:val="17"/>
              </w:rPr>
              <w:t>Repeatable environments, reviewable changes and API verification.</w:t>
            </w:r>
          </w:p>
        </w:tc>
      </w:tr>
    </w:tbl>
    <w:p>
      <w:pPr>
        <w:pStyle w:val="Heading2"/>
        <w:keepNext/>
      </w:pPr>
      <w:r>
        <w:t>4.2 Alternatives considered</w:t>
      </w:r>
    </w:p>
    <w:tbl>
      <w:tblPr>
        <w:tblStyle w:val="TableGrid"/>
        <w:tblW w:type="dxa" w:w="9360"/>
        <w:jc w:val="center"/>
        <w:tblLayout w:type="fixed"/>
        <w:tblLook w:firstColumn="1" w:firstRow="1" w:lastColumn="0" w:lastRow="0" w:noHBand="0" w:noVBand="1" w:val="04A0"/>
        <w:tblInd w:w="120" w:type="dxa"/>
      </w:tblPr>
      <w:tblGrid>
        <w:gridCol w:w="2100"/>
        <w:gridCol w:w="3000"/>
        <w:gridCol w:w="4260"/>
      </w:tblGrid>
      <w:tr>
        <w:trPr>
          <w:tblHeader w:val="true"/>
          <w:cantSplit/>
        </w:trPr>
        <w:tc>
          <w:tcPr>
            <w:tcW w:type="dxa" w:w="2100"/>
            <w:shd w:fill="FFED00"/>
            <w:tcMar>
              <w:top w:w="90" w:type="dxa"/>
              <w:bottom w:w="90" w:type="dxa"/>
              <w:start w:w="120" w:type="dxa"/>
              <w:end w:w="120" w:type="dxa"/>
            </w:tcMar>
            <w:vAlign w:val="center"/>
          </w:tcPr>
          <w:p>
            <w:pPr>
              <w:spacing w:before="0" w:after="40" w:line="254" w:lineRule="auto"/>
            </w:pPr>
            <w:r>
              <w:rPr>
                <w:rFonts w:ascii="Calibri" w:hAnsi="Calibri"/>
                <w:b/>
                <w:sz w:val="17"/>
              </w:rPr>
              <w:t>Alternative</w:t>
            </w:r>
          </w:p>
        </w:tc>
        <w:tc>
          <w:tcPr>
            <w:tcW w:type="dxa" w:w="3000"/>
            <w:shd w:fill="FFED00"/>
            <w:tcMar>
              <w:top w:w="90" w:type="dxa"/>
              <w:bottom w:w="90" w:type="dxa"/>
              <w:start w:w="120" w:type="dxa"/>
              <w:end w:w="120" w:type="dxa"/>
            </w:tcMar>
            <w:vAlign w:val="center"/>
          </w:tcPr>
          <w:p>
            <w:pPr>
              <w:spacing w:before="0" w:after="40" w:line="254" w:lineRule="auto"/>
            </w:pPr>
            <w:r>
              <w:rPr>
                <w:rFonts w:ascii="Calibri" w:hAnsi="Calibri"/>
                <w:b/>
                <w:sz w:val="17"/>
              </w:rPr>
              <w:t>Strength</w:t>
            </w:r>
          </w:p>
        </w:tc>
        <w:tc>
          <w:tcPr>
            <w:tcW w:type="dxa" w:w="4260"/>
            <w:shd w:fill="FFED00"/>
            <w:tcMar>
              <w:top w:w="90" w:type="dxa"/>
              <w:bottom w:w="90" w:type="dxa"/>
              <w:start w:w="120" w:type="dxa"/>
              <w:end w:w="120" w:type="dxa"/>
            </w:tcMar>
            <w:vAlign w:val="center"/>
          </w:tcPr>
          <w:p>
            <w:pPr>
              <w:spacing w:before="0" w:after="40" w:line="254" w:lineRule="auto"/>
            </w:pPr>
            <w:r>
              <w:rPr>
                <w:rFonts w:ascii="Calibri" w:hAnsi="Calibri"/>
                <w:b/>
                <w:sz w:val="17"/>
              </w:rPr>
              <w:t>Reason not selected</w:t>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7"/>
              </w:rPr>
              <w:t>Laravel + React</w:t>
            </w:r>
          </w:p>
        </w:tc>
        <w:tc>
          <w:tcPr>
            <w:tcW w:type="dxa" w:w="3000"/>
            <w:tcMar>
              <w:top w:w="90" w:type="dxa"/>
              <w:bottom w:w="90" w:type="dxa"/>
              <w:start w:w="120" w:type="dxa"/>
              <w:end w:w="120" w:type="dxa"/>
            </w:tcMar>
            <w:vAlign w:val="center"/>
          </w:tcPr>
          <w:p>
            <w:pPr>
              <w:spacing w:before="0" w:after="40" w:line="254" w:lineRule="auto"/>
            </w:pPr>
            <w:r>
              <w:rPr>
                <w:rFonts w:ascii="Calibri" w:hAnsi="Calibri"/>
                <w:sz w:val="17"/>
              </w:rPr>
              <w:t>Rapid CRUD development and approachable PHP ecosystem.</w:t>
            </w:r>
          </w:p>
        </w:tc>
        <w:tc>
          <w:tcPr>
            <w:tcW w:type="dxa" w:w="4260"/>
            <w:tcMar>
              <w:top w:w="90" w:type="dxa"/>
              <w:bottom w:w="90" w:type="dxa"/>
              <w:start w:w="120" w:type="dxa"/>
              <w:end w:w="120" w:type="dxa"/>
            </w:tcMar>
            <w:vAlign w:val="center"/>
          </w:tcPr>
          <w:p>
            <w:pPr>
              <w:spacing w:before="0" w:after="40" w:line="254" w:lineRule="auto"/>
            </w:pPr>
            <w:r>
              <w:rPr>
                <w:rFonts w:ascii="Calibri" w:hAnsi="Calibri"/>
                <w:sz w:val="17"/>
              </w:rPr>
              <w:t>Would require rewriting completed identity/API work and is less aligned with SQL Server and the approved brief.</w:t>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7"/>
              </w:rPr>
              <w:t>Java Spring + React</w:t>
            </w:r>
          </w:p>
        </w:tc>
        <w:tc>
          <w:tcPr>
            <w:tcW w:type="dxa" w:w="3000"/>
            <w:tcMar>
              <w:top w:w="90" w:type="dxa"/>
              <w:bottom w:w="90" w:type="dxa"/>
              <w:start w:w="120" w:type="dxa"/>
              <w:end w:w="120" w:type="dxa"/>
            </w:tcMar>
            <w:vAlign w:val="center"/>
          </w:tcPr>
          <w:p>
            <w:pPr>
              <w:spacing w:before="0" w:after="40" w:line="254" w:lineRule="auto"/>
            </w:pPr>
            <w:r>
              <w:rPr>
                <w:rFonts w:ascii="Calibri" w:hAnsi="Calibri"/>
                <w:sz w:val="17"/>
              </w:rPr>
              <w:t>Mature enterprise platform and strong typing.</w:t>
            </w:r>
          </w:p>
        </w:tc>
        <w:tc>
          <w:tcPr>
            <w:tcW w:type="dxa" w:w="4260"/>
            <w:tcMar>
              <w:top w:w="90" w:type="dxa"/>
              <w:bottom w:w="90" w:type="dxa"/>
              <w:start w:w="120" w:type="dxa"/>
              <w:end w:w="120" w:type="dxa"/>
            </w:tcMar>
            <w:vAlign w:val="center"/>
          </w:tcPr>
          <w:p>
            <w:pPr>
              <w:spacing w:before="0" w:after="40" w:line="254" w:lineRule="auto"/>
            </w:pPr>
            <w:r>
              <w:rPr>
                <w:rFonts w:ascii="Calibri" w:hAnsi="Calibri"/>
                <w:sz w:val="17"/>
              </w:rPr>
              <w:t>Higher setup overhead for the current team with no material project advantage.</w:t>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7"/>
              </w:rPr>
              <w:t>No-code/SaaS</w:t>
            </w:r>
          </w:p>
        </w:tc>
        <w:tc>
          <w:tcPr>
            <w:tcW w:type="dxa" w:w="3000"/>
            <w:tcMar>
              <w:top w:w="90" w:type="dxa"/>
              <w:bottom w:w="90" w:type="dxa"/>
              <w:start w:w="120" w:type="dxa"/>
              <w:end w:w="120" w:type="dxa"/>
            </w:tcMar>
            <w:vAlign w:val="center"/>
          </w:tcPr>
          <w:p>
            <w:pPr>
              <w:spacing w:before="0" w:after="40" w:line="254" w:lineRule="auto"/>
            </w:pPr>
            <w:r>
              <w:rPr>
                <w:rFonts w:ascii="Calibri" w:hAnsi="Calibri"/>
                <w:sz w:val="17"/>
              </w:rPr>
              <w:t>Fast prototype creation.</w:t>
            </w:r>
          </w:p>
        </w:tc>
        <w:tc>
          <w:tcPr>
            <w:tcW w:type="dxa" w:w="4260"/>
            <w:tcMar>
              <w:top w:w="90" w:type="dxa"/>
              <w:bottom w:w="90" w:type="dxa"/>
              <w:start w:w="120" w:type="dxa"/>
              <w:end w:w="120" w:type="dxa"/>
            </w:tcMar>
            <w:vAlign w:val="center"/>
          </w:tcPr>
          <w:p>
            <w:pPr>
              <w:spacing w:before="0" w:after="40" w:line="254" w:lineRule="auto"/>
            </w:pPr>
            <w:r>
              <w:rPr>
                <w:rFonts w:ascii="Calibri" w:hAnsi="Calibri"/>
                <w:sz w:val="17"/>
              </w:rPr>
              <w:t>Insufficient control over rental rules, auditability, extensibility and academic software-development outcomes.</w:t>
            </w:r>
          </w:p>
        </w:tc>
      </w:tr>
    </w:tbl>
    <w:p>
      <w:pPr>
        <w:pStyle w:val="Heading2"/>
        <w:keepNext/>
      </w:pPr>
      <w:r>
        <w:t>4.3 Feasibility assessment</w:t>
      </w:r>
    </w:p>
    <w:tbl>
      <w:tblPr>
        <w:tblStyle w:val="TableGrid"/>
        <w:tblW w:type="dxa" w:w="9360"/>
        <w:jc w:val="center"/>
        <w:tblLayout w:type="fixed"/>
        <w:tblLook w:firstColumn="1" w:firstRow="1" w:lastColumn="0" w:lastRow="0" w:noHBand="0" w:noVBand="1" w:val="04A0"/>
        <w:tblInd w:w="120" w:type="dxa"/>
      </w:tblPr>
      <w:tblGrid>
        <w:gridCol w:w="1500"/>
        <w:gridCol w:w="5100"/>
        <w:gridCol w:w="2760"/>
      </w:tblGrid>
      <w:tr>
        <w:trPr>
          <w:tblHeader w:val="true"/>
          <w:cantSplit/>
        </w:trPr>
        <w:tc>
          <w:tcPr>
            <w:tcW w:type="dxa" w:w="1500"/>
            <w:shd w:fill="FFED00"/>
            <w:tcMar>
              <w:top w:w="90" w:type="dxa"/>
              <w:bottom w:w="90" w:type="dxa"/>
              <w:start w:w="120" w:type="dxa"/>
              <w:end w:w="120" w:type="dxa"/>
            </w:tcMar>
            <w:vAlign w:val="center"/>
          </w:tcPr>
          <w:p>
            <w:pPr>
              <w:spacing w:before="0" w:after="40" w:line="254" w:lineRule="auto"/>
            </w:pPr>
            <w:r>
              <w:rPr>
                <w:rFonts w:ascii="Calibri" w:hAnsi="Calibri"/>
                <w:b/>
                <w:sz w:val="17"/>
              </w:rPr>
              <w:t>Dimension</w:t>
            </w:r>
          </w:p>
        </w:tc>
        <w:tc>
          <w:tcPr>
            <w:tcW w:type="dxa" w:w="5100"/>
            <w:shd w:fill="FFED00"/>
            <w:tcMar>
              <w:top w:w="90" w:type="dxa"/>
              <w:bottom w:w="90" w:type="dxa"/>
              <w:start w:w="120" w:type="dxa"/>
              <w:end w:w="120" w:type="dxa"/>
            </w:tcMar>
            <w:vAlign w:val="center"/>
          </w:tcPr>
          <w:p>
            <w:pPr>
              <w:spacing w:before="0" w:after="40" w:line="254" w:lineRule="auto"/>
            </w:pPr>
            <w:r>
              <w:rPr>
                <w:rFonts w:ascii="Calibri" w:hAnsi="Calibri"/>
                <w:b/>
                <w:sz w:val="17"/>
              </w:rPr>
              <w:t>Assessment</w:t>
            </w:r>
          </w:p>
        </w:tc>
        <w:tc>
          <w:tcPr>
            <w:tcW w:type="dxa" w:w="2760"/>
            <w:shd w:fill="FFED00"/>
            <w:tcMar>
              <w:top w:w="90" w:type="dxa"/>
              <w:bottom w:w="90" w:type="dxa"/>
              <w:start w:w="120" w:type="dxa"/>
              <w:end w:w="120" w:type="dxa"/>
            </w:tcMar>
            <w:vAlign w:val="center"/>
          </w:tcPr>
          <w:p>
            <w:pPr>
              <w:spacing w:before="0" w:after="40" w:line="254" w:lineRule="auto"/>
            </w:pPr>
            <w:r>
              <w:rPr>
                <w:rFonts w:ascii="Calibri" w:hAnsi="Calibri"/>
                <w:b/>
                <w:sz w:val="17"/>
              </w:rPr>
              <w:t>Conclusion</w:t>
            </w:r>
          </w:p>
        </w:tc>
      </w:tr>
      <w:tr>
        <w:trPr>
          <w:cantSplit/>
        </w:trPr>
        <w:tc>
          <w:tcPr>
            <w:tcW w:type="dxa" w:w="1500"/>
            <w:tcMar>
              <w:top w:w="90" w:type="dxa"/>
              <w:bottom w:w="90" w:type="dxa"/>
              <w:start w:w="120" w:type="dxa"/>
              <w:end w:w="120" w:type="dxa"/>
            </w:tcMar>
            <w:vAlign w:val="center"/>
          </w:tcPr>
          <w:p>
            <w:pPr>
              <w:spacing w:before="0" w:after="40" w:line="254" w:lineRule="auto"/>
            </w:pPr>
            <w:r>
              <w:rPr>
                <w:rFonts w:ascii="Calibri" w:hAnsi="Calibri"/>
                <w:sz w:val="17"/>
              </w:rPr>
              <w:t>Technical</w:t>
            </w:r>
          </w:p>
        </w:tc>
        <w:tc>
          <w:tcPr>
            <w:tcW w:type="dxa" w:w="5100"/>
            <w:tcMar>
              <w:top w:w="90" w:type="dxa"/>
              <w:bottom w:w="90" w:type="dxa"/>
              <w:start w:w="120" w:type="dxa"/>
              <w:end w:w="120" w:type="dxa"/>
            </w:tcMar>
            <w:vAlign w:val="center"/>
          </w:tcPr>
          <w:p>
            <w:pPr>
              <w:spacing w:before="0" w:after="40" w:line="254" w:lineRule="auto"/>
            </w:pPr>
            <w:r>
              <w:rPr>
                <w:rFonts w:ascii="Calibri" w:hAnsi="Calibri"/>
                <w:sz w:val="17"/>
              </w:rPr>
              <w:t>The stack is cross-platform and the team has already established authentication, database migrations, Docker and a React shell.</w:t>
            </w:r>
          </w:p>
        </w:tc>
        <w:tc>
          <w:tcPr>
            <w:tcW w:type="dxa" w:w="2760"/>
            <w:tcMar>
              <w:top w:w="90" w:type="dxa"/>
              <w:bottom w:w="90" w:type="dxa"/>
              <w:start w:w="120" w:type="dxa"/>
              <w:end w:w="120" w:type="dxa"/>
            </w:tcMar>
            <w:vAlign w:val="center"/>
          </w:tcPr>
          <w:p>
            <w:pPr>
              <w:spacing w:before="0" w:after="40" w:line="254" w:lineRule="auto"/>
            </w:pPr>
            <w:r>
              <w:rPr>
                <w:rFonts w:ascii="Calibri" w:hAnsi="Calibri"/>
                <w:sz w:val="17"/>
              </w:rPr>
              <w:t>Feasible with disciplined testing.</w:t>
            </w:r>
          </w:p>
        </w:tc>
      </w:tr>
      <w:tr>
        <w:trPr>
          <w:cantSplit/>
        </w:trPr>
        <w:tc>
          <w:tcPr>
            <w:tcW w:type="dxa" w:w="1500"/>
            <w:tcMar>
              <w:top w:w="90" w:type="dxa"/>
              <w:bottom w:w="90" w:type="dxa"/>
              <w:start w:w="120" w:type="dxa"/>
              <w:end w:w="120" w:type="dxa"/>
            </w:tcMar>
            <w:vAlign w:val="center"/>
          </w:tcPr>
          <w:p>
            <w:pPr>
              <w:spacing w:before="0" w:after="40" w:line="254" w:lineRule="auto"/>
            </w:pPr>
            <w:r>
              <w:rPr>
                <w:rFonts w:ascii="Calibri" w:hAnsi="Calibri"/>
                <w:sz w:val="17"/>
              </w:rPr>
              <w:t>Operational</w:t>
            </w:r>
          </w:p>
        </w:tc>
        <w:tc>
          <w:tcPr>
            <w:tcW w:type="dxa" w:w="5100"/>
            <w:tcMar>
              <w:top w:w="90" w:type="dxa"/>
              <w:bottom w:w="90" w:type="dxa"/>
              <w:start w:w="120" w:type="dxa"/>
              <w:end w:w="120" w:type="dxa"/>
            </w:tcMar>
            <w:vAlign w:val="center"/>
          </w:tcPr>
          <w:p>
            <w:pPr>
              <w:spacing w:before="0" w:after="40" w:line="254" w:lineRule="auto"/>
            </w:pPr>
            <w:r>
              <w:rPr>
                <w:rFonts w:ascii="Calibri" w:hAnsi="Calibri"/>
                <w:sz w:val="17"/>
              </w:rPr>
              <w:t>Browser-based workflows reduce installation burden; role-specific screens support staff responsibilities.</w:t>
            </w:r>
          </w:p>
        </w:tc>
        <w:tc>
          <w:tcPr>
            <w:tcW w:type="dxa" w:w="2760"/>
            <w:tcMar>
              <w:top w:w="90" w:type="dxa"/>
              <w:bottom w:w="90" w:type="dxa"/>
              <w:start w:w="120" w:type="dxa"/>
              <w:end w:w="120" w:type="dxa"/>
            </w:tcMar>
            <w:vAlign w:val="center"/>
          </w:tcPr>
          <w:p>
            <w:pPr>
              <w:spacing w:before="0" w:after="40" w:line="254" w:lineRule="auto"/>
            </w:pPr>
            <w:r>
              <w:rPr>
                <w:rFonts w:ascii="Calibri" w:hAnsi="Calibri"/>
                <w:sz w:val="17"/>
              </w:rPr>
              <w:t>Feasible subject to client validation.</w:t>
            </w:r>
          </w:p>
        </w:tc>
      </w:tr>
      <w:tr>
        <w:trPr>
          <w:cantSplit/>
        </w:trPr>
        <w:tc>
          <w:tcPr>
            <w:tcW w:type="dxa" w:w="1500"/>
            <w:tcMar>
              <w:top w:w="90" w:type="dxa"/>
              <w:bottom w:w="90" w:type="dxa"/>
              <w:start w:w="120" w:type="dxa"/>
              <w:end w:w="120" w:type="dxa"/>
            </w:tcMar>
            <w:vAlign w:val="center"/>
          </w:tcPr>
          <w:p>
            <w:pPr>
              <w:spacing w:before="0" w:after="40" w:line="254" w:lineRule="auto"/>
            </w:pPr>
            <w:r>
              <w:rPr>
                <w:rFonts w:ascii="Calibri" w:hAnsi="Calibri"/>
                <w:sz w:val="17"/>
              </w:rPr>
              <w:t>Schedule</w:t>
            </w:r>
          </w:p>
        </w:tc>
        <w:tc>
          <w:tcPr>
            <w:tcW w:type="dxa" w:w="5100"/>
            <w:tcMar>
              <w:top w:w="90" w:type="dxa"/>
              <w:bottom w:w="90" w:type="dxa"/>
              <w:start w:w="120" w:type="dxa"/>
              <w:end w:w="120" w:type="dxa"/>
            </w:tcMar>
            <w:vAlign w:val="center"/>
          </w:tcPr>
          <w:p>
            <w:pPr>
              <w:spacing w:before="0" w:after="40" w:line="254" w:lineRule="auto"/>
            </w:pPr>
            <w:r>
              <w:rPr>
                <w:rFonts w:ascii="Calibri" w:hAnsi="Calibri"/>
                <w:sz w:val="17"/>
              </w:rPr>
              <w:t>Four people over 14 weeks can deliver the MVP if integrations remain out of scope.</w:t>
            </w:r>
          </w:p>
        </w:tc>
        <w:tc>
          <w:tcPr>
            <w:tcW w:type="dxa" w:w="2760"/>
            <w:tcMar>
              <w:top w:w="90" w:type="dxa"/>
              <w:bottom w:w="90" w:type="dxa"/>
              <w:start w:w="120" w:type="dxa"/>
              <w:end w:w="120" w:type="dxa"/>
            </w:tcMar>
            <w:vAlign w:val="center"/>
          </w:tcPr>
          <w:p>
            <w:pPr>
              <w:spacing w:before="0" w:after="40" w:line="254" w:lineRule="auto"/>
            </w:pPr>
            <w:r>
              <w:rPr>
                <w:rFonts w:ascii="Calibri" w:hAnsi="Calibri"/>
                <w:sz w:val="17"/>
              </w:rPr>
              <w:t>Feasible with strict change control.</w:t>
            </w:r>
          </w:p>
        </w:tc>
      </w:tr>
      <w:tr>
        <w:trPr>
          <w:cantSplit/>
        </w:trPr>
        <w:tc>
          <w:tcPr>
            <w:tcW w:type="dxa" w:w="1500"/>
            <w:tcMar>
              <w:top w:w="90" w:type="dxa"/>
              <w:bottom w:w="90" w:type="dxa"/>
              <w:start w:w="120" w:type="dxa"/>
              <w:end w:w="120" w:type="dxa"/>
            </w:tcMar>
            <w:vAlign w:val="center"/>
          </w:tcPr>
          <w:p>
            <w:pPr>
              <w:spacing w:before="0" w:after="40" w:line="254" w:lineRule="auto"/>
            </w:pPr>
            <w:r>
              <w:rPr>
                <w:rFonts w:ascii="Calibri" w:hAnsi="Calibri"/>
                <w:sz w:val="17"/>
              </w:rPr>
              <w:t>Economic</w:t>
            </w:r>
          </w:p>
        </w:tc>
        <w:tc>
          <w:tcPr>
            <w:tcW w:type="dxa" w:w="5100"/>
            <w:tcMar>
              <w:top w:w="90" w:type="dxa"/>
              <w:bottom w:w="90" w:type="dxa"/>
              <w:start w:w="120" w:type="dxa"/>
              <w:end w:w="120" w:type="dxa"/>
            </w:tcMar>
            <w:vAlign w:val="center"/>
          </w:tcPr>
          <w:p>
            <w:pPr>
              <w:spacing w:before="0" w:after="40" w:line="254" w:lineRule="auto"/>
            </w:pPr>
            <w:r>
              <w:rPr>
                <w:rFonts w:ascii="Calibri" w:hAnsi="Calibri"/>
                <w:sz w:val="17"/>
              </w:rPr>
              <w:t>Open-source development tools and existing student hardware keep incremental expenditure low.</w:t>
            </w:r>
          </w:p>
        </w:tc>
        <w:tc>
          <w:tcPr>
            <w:tcW w:type="dxa" w:w="2760"/>
            <w:tcMar>
              <w:top w:w="90" w:type="dxa"/>
              <w:bottom w:w="90" w:type="dxa"/>
              <w:start w:w="120" w:type="dxa"/>
              <w:end w:w="120" w:type="dxa"/>
            </w:tcMar>
            <w:vAlign w:val="center"/>
          </w:tcPr>
          <w:p>
            <w:pPr>
              <w:spacing w:before="0" w:after="40" w:line="254" w:lineRule="auto"/>
            </w:pPr>
            <w:r>
              <w:rPr>
                <w:rFonts w:ascii="Calibri" w:hAnsi="Calibri"/>
                <w:sz w:val="17"/>
              </w:rPr>
              <w:t>Feasible within academic constraints.</w:t>
            </w:r>
          </w:p>
        </w:tc>
      </w:tr>
      <w:tr>
        <w:trPr>
          <w:cantSplit/>
        </w:trPr>
        <w:tc>
          <w:tcPr>
            <w:tcW w:type="dxa" w:w="1500"/>
            <w:tcMar>
              <w:top w:w="90" w:type="dxa"/>
              <w:bottom w:w="90" w:type="dxa"/>
              <w:start w:w="120" w:type="dxa"/>
              <w:end w:w="120" w:type="dxa"/>
            </w:tcMar>
            <w:vAlign w:val="center"/>
          </w:tcPr>
          <w:p>
            <w:pPr>
              <w:spacing w:before="0" w:after="40" w:line="254" w:lineRule="auto"/>
            </w:pPr>
            <w:r>
              <w:rPr>
                <w:rFonts w:ascii="Calibri" w:hAnsi="Calibri"/>
                <w:sz w:val="17"/>
              </w:rPr>
              <w:t>Ethical/legal</w:t>
            </w:r>
          </w:p>
        </w:tc>
        <w:tc>
          <w:tcPr>
            <w:tcW w:type="dxa" w:w="5100"/>
            <w:tcMar>
              <w:top w:w="90" w:type="dxa"/>
              <w:bottom w:w="90" w:type="dxa"/>
              <w:start w:w="120" w:type="dxa"/>
              <w:end w:w="120" w:type="dxa"/>
            </w:tcMar>
            <w:vAlign w:val="center"/>
          </w:tcPr>
          <w:p>
            <w:pPr>
              <w:spacing w:before="0" w:after="40" w:line="254" w:lineRule="auto"/>
            </w:pPr>
            <w:r>
              <w:rPr>
                <w:rFonts w:ascii="Calibri" w:hAnsi="Calibri"/>
                <w:sz w:val="17"/>
              </w:rPr>
              <w:t>Synthetic test data, least privilege, secure secrets and documented consent/privacy controls reduce exposure.</w:t>
            </w:r>
          </w:p>
        </w:tc>
        <w:tc>
          <w:tcPr>
            <w:tcW w:type="dxa" w:w="2760"/>
            <w:tcMar>
              <w:top w:w="90" w:type="dxa"/>
              <w:bottom w:w="90" w:type="dxa"/>
              <w:start w:w="120" w:type="dxa"/>
              <w:end w:w="120" w:type="dxa"/>
            </w:tcMar>
            <w:vAlign w:val="center"/>
          </w:tcPr>
          <w:p>
            <w:pPr>
              <w:spacing w:before="0" w:after="40" w:line="254" w:lineRule="auto"/>
            </w:pPr>
            <w:r>
              <w:rPr>
                <w:rFonts w:ascii="Calibri" w:hAnsi="Calibri"/>
                <w:sz w:val="17"/>
              </w:rPr>
              <w:t>Feasible with ongoing review.</w:t>
            </w:r>
          </w:p>
        </w:tc>
      </w:tr>
    </w:tbl>
    <w:p>
      <w:pPr>
        <w:pStyle w:val="Heading1"/>
        <w:keepNext/>
        <w:pBdr>
          <w:left w:val="single" w:sz="20" w:space="8" w:color="FFED00"/>
        </w:pBdr>
      </w:pPr>
      <w:r>
        <w:t>5. Delivery method and work breakdown</w:t>
      </w:r>
    </w:p>
    <w:p>
      <w:pPr>
        <w:pStyle w:val="Heading2"/>
        <w:keepNext/>
      </w:pPr>
      <w:r>
        <w:t>5.1 Agile operating model</w:t>
      </w:r>
    </w:p>
    <w:p>
      <w:pPr/>
      <w:r>
        <w:rPr>
          <w:i w:val="0"/>
        </w:rPr>
        <w:t>The team will work in two-week iterations. Each iteration begins with backlog refinement and task ownership, uses pull requests and peer review during implementation, and ends with an integrated demonstration. Client decisions are recorded in the requirements register. A feature is complete only when code, validation, tests and documentation are integrated.</w:t>
      </w:r>
    </w:p>
    <w:p>
      <w:pPr>
        <w:pStyle w:val="Heading2"/>
        <w:keepNext/>
      </w:pPr>
      <w:r>
        <w:t>5.2 Work packages</w:t>
      </w:r>
    </w:p>
    <w:tbl>
      <w:tblPr>
        <w:tblStyle w:val="TableGrid"/>
        <w:tblW w:type="dxa" w:w="9360"/>
        <w:jc w:val="center"/>
        <w:tblLayout w:type="fixed"/>
        <w:tblLook w:firstColumn="1" w:firstRow="1" w:lastColumn="0" w:lastRow="0" w:noHBand="0" w:noVBand="1" w:val="04A0"/>
        <w:tblInd w:w="120" w:type="dxa"/>
      </w:tblPr>
      <w:tblGrid>
        <w:gridCol w:w="850"/>
        <w:gridCol w:w="3150"/>
        <w:gridCol w:w="5360"/>
      </w:tblGrid>
      <w:tr>
        <w:trPr>
          <w:tblHeader w:val="true"/>
          <w:cantSplit/>
        </w:trPr>
        <w:tc>
          <w:tcPr>
            <w:tcW w:type="dxa" w:w="850"/>
            <w:shd w:fill="FFED00"/>
            <w:tcMar>
              <w:top w:w="90" w:type="dxa"/>
              <w:bottom w:w="90" w:type="dxa"/>
              <w:start w:w="120" w:type="dxa"/>
              <w:end w:w="120" w:type="dxa"/>
            </w:tcMar>
            <w:vAlign w:val="center"/>
          </w:tcPr>
          <w:p>
            <w:pPr>
              <w:spacing w:before="0" w:after="40" w:line="254" w:lineRule="auto"/>
            </w:pPr>
            <w:r>
              <w:rPr>
                <w:rFonts w:ascii="Calibri" w:hAnsi="Calibri"/>
                <w:b/>
                <w:sz w:val="17"/>
              </w:rPr>
              <w:t>WP</w:t>
            </w:r>
          </w:p>
        </w:tc>
        <w:tc>
          <w:tcPr>
            <w:tcW w:type="dxa" w:w="3150"/>
            <w:shd w:fill="FFED00"/>
            <w:tcMar>
              <w:top w:w="90" w:type="dxa"/>
              <w:bottom w:w="90" w:type="dxa"/>
              <w:start w:w="120" w:type="dxa"/>
              <w:end w:w="120" w:type="dxa"/>
            </w:tcMar>
            <w:vAlign w:val="center"/>
          </w:tcPr>
          <w:p>
            <w:pPr>
              <w:spacing w:before="0" w:after="40" w:line="254" w:lineRule="auto"/>
            </w:pPr>
            <w:r>
              <w:rPr>
                <w:rFonts w:ascii="Calibri" w:hAnsi="Calibri"/>
                <w:b/>
                <w:sz w:val="17"/>
              </w:rPr>
              <w:t>Work package</w:t>
            </w:r>
          </w:p>
        </w:tc>
        <w:tc>
          <w:tcPr>
            <w:tcW w:type="dxa" w:w="5360"/>
            <w:shd w:fill="FFED00"/>
            <w:tcMar>
              <w:top w:w="90" w:type="dxa"/>
              <w:bottom w:w="90" w:type="dxa"/>
              <w:start w:w="120" w:type="dxa"/>
              <w:end w:w="120" w:type="dxa"/>
            </w:tcMar>
            <w:vAlign w:val="center"/>
          </w:tcPr>
          <w:p>
            <w:pPr>
              <w:spacing w:before="0" w:after="40" w:line="254" w:lineRule="auto"/>
            </w:pPr>
            <w:r>
              <w:rPr>
                <w:rFonts w:ascii="Calibri" w:hAnsi="Calibri"/>
                <w:b/>
                <w:sz w:val="17"/>
              </w:rPr>
              <w:t>Primary outputs</w:t>
            </w:r>
          </w:p>
        </w:tc>
      </w:tr>
      <w:tr>
        <w:trPr>
          <w:cantSplit/>
        </w:trPr>
        <w:tc>
          <w:tcPr>
            <w:tcW w:type="dxa" w:w="850"/>
            <w:tcMar>
              <w:top w:w="90" w:type="dxa"/>
              <w:bottom w:w="90" w:type="dxa"/>
              <w:start w:w="120" w:type="dxa"/>
              <w:end w:w="120" w:type="dxa"/>
            </w:tcMar>
            <w:vAlign w:val="center"/>
          </w:tcPr>
          <w:p>
            <w:pPr>
              <w:spacing w:before="0" w:after="40" w:line="254" w:lineRule="auto"/>
            </w:pPr>
            <w:r>
              <w:rPr>
                <w:rFonts w:ascii="Calibri" w:hAnsi="Calibri"/>
                <w:sz w:val="17"/>
              </w:rPr>
              <w:t>WP1</w:t>
            </w:r>
          </w:p>
        </w:tc>
        <w:tc>
          <w:tcPr>
            <w:tcW w:type="dxa" w:w="3150"/>
            <w:tcMar>
              <w:top w:w="90" w:type="dxa"/>
              <w:bottom w:w="90" w:type="dxa"/>
              <w:start w:w="120" w:type="dxa"/>
              <w:end w:w="120" w:type="dxa"/>
            </w:tcMar>
            <w:vAlign w:val="center"/>
          </w:tcPr>
          <w:p>
            <w:pPr>
              <w:spacing w:before="0" w:after="40" w:line="254" w:lineRule="auto"/>
            </w:pPr>
            <w:r>
              <w:rPr>
                <w:rFonts w:ascii="Calibri" w:hAnsi="Calibri"/>
                <w:sz w:val="17"/>
              </w:rPr>
              <w:t>Discovery and planning</w:t>
            </w:r>
          </w:p>
        </w:tc>
        <w:tc>
          <w:tcPr>
            <w:tcW w:type="dxa" w:w="5360"/>
            <w:tcMar>
              <w:top w:w="90" w:type="dxa"/>
              <w:bottom w:w="90" w:type="dxa"/>
              <w:start w:w="120" w:type="dxa"/>
              <w:end w:w="120" w:type="dxa"/>
            </w:tcMar>
            <w:vAlign w:val="center"/>
          </w:tcPr>
          <w:p>
            <w:pPr>
              <w:spacing w:before="0" w:after="40" w:line="254" w:lineRule="auto"/>
            </w:pPr>
            <w:r>
              <w:rPr>
                <w:rFonts w:ascii="Calibri" w:hAnsi="Calibri"/>
                <w:sz w:val="17"/>
              </w:rPr>
              <w:t>Validated requirements, scope, project plan, team charter, initial backlog</w:t>
            </w:r>
          </w:p>
        </w:tc>
      </w:tr>
      <w:tr>
        <w:trPr>
          <w:cantSplit/>
        </w:trPr>
        <w:tc>
          <w:tcPr>
            <w:tcW w:type="dxa" w:w="850"/>
            <w:tcMar>
              <w:top w:w="90" w:type="dxa"/>
              <w:bottom w:w="90" w:type="dxa"/>
              <w:start w:w="120" w:type="dxa"/>
              <w:end w:w="120" w:type="dxa"/>
            </w:tcMar>
            <w:vAlign w:val="center"/>
          </w:tcPr>
          <w:p>
            <w:pPr>
              <w:spacing w:before="0" w:after="40" w:line="254" w:lineRule="auto"/>
            </w:pPr>
            <w:r>
              <w:rPr>
                <w:rFonts w:ascii="Calibri" w:hAnsi="Calibri"/>
                <w:sz w:val="17"/>
              </w:rPr>
              <w:t>WP2</w:t>
            </w:r>
          </w:p>
        </w:tc>
        <w:tc>
          <w:tcPr>
            <w:tcW w:type="dxa" w:w="3150"/>
            <w:tcMar>
              <w:top w:w="90" w:type="dxa"/>
              <w:bottom w:w="90" w:type="dxa"/>
              <w:start w:w="120" w:type="dxa"/>
              <w:end w:w="120" w:type="dxa"/>
            </w:tcMar>
            <w:vAlign w:val="center"/>
          </w:tcPr>
          <w:p>
            <w:pPr>
              <w:spacing w:before="0" w:after="40" w:line="254" w:lineRule="auto"/>
            </w:pPr>
            <w:r>
              <w:rPr>
                <w:rFonts w:ascii="Calibri" w:hAnsi="Calibri"/>
                <w:sz w:val="17"/>
              </w:rPr>
              <w:t>Architecture and environments</w:t>
            </w:r>
          </w:p>
        </w:tc>
        <w:tc>
          <w:tcPr>
            <w:tcW w:type="dxa" w:w="5360"/>
            <w:tcMar>
              <w:top w:w="90" w:type="dxa"/>
              <w:bottom w:w="90" w:type="dxa"/>
              <w:start w:w="120" w:type="dxa"/>
              <w:end w:w="120" w:type="dxa"/>
            </w:tcMar>
            <w:vAlign w:val="center"/>
          </w:tcPr>
          <w:p>
            <w:pPr>
              <w:spacing w:before="0" w:after="40" w:line="254" w:lineRule="auto"/>
            </w:pPr>
            <w:r>
              <w:rPr>
                <w:rFonts w:ascii="Calibri" w:hAnsi="Calibri"/>
                <w:sz w:val="17"/>
              </w:rPr>
              <w:t>Repository, Docker database, CI-ready builds, data model, API conventions</w:t>
            </w:r>
          </w:p>
        </w:tc>
      </w:tr>
      <w:tr>
        <w:trPr>
          <w:cantSplit/>
        </w:trPr>
        <w:tc>
          <w:tcPr>
            <w:tcW w:type="dxa" w:w="850"/>
            <w:tcMar>
              <w:top w:w="90" w:type="dxa"/>
              <w:bottom w:w="90" w:type="dxa"/>
              <w:start w:w="120" w:type="dxa"/>
              <w:end w:w="120" w:type="dxa"/>
            </w:tcMar>
            <w:vAlign w:val="center"/>
          </w:tcPr>
          <w:p>
            <w:pPr>
              <w:spacing w:before="0" w:after="40" w:line="254" w:lineRule="auto"/>
            </w:pPr>
            <w:r>
              <w:rPr>
                <w:rFonts w:ascii="Calibri" w:hAnsi="Calibri"/>
                <w:sz w:val="17"/>
              </w:rPr>
              <w:t>WP3</w:t>
            </w:r>
          </w:p>
        </w:tc>
        <w:tc>
          <w:tcPr>
            <w:tcW w:type="dxa" w:w="3150"/>
            <w:tcMar>
              <w:top w:w="90" w:type="dxa"/>
              <w:bottom w:w="90" w:type="dxa"/>
              <w:start w:w="120" w:type="dxa"/>
              <w:end w:w="120" w:type="dxa"/>
            </w:tcMar>
            <w:vAlign w:val="center"/>
          </w:tcPr>
          <w:p>
            <w:pPr>
              <w:spacing w:before="0" w:after="40" w:line="254" w:lineRule="auto"/>
            </w:pPr>
            <w:r>
              <w:rPr>
                <w:rFonts w:ascii="Calibri" w:hAnsi="Calibri"/>
                <w:sz w:val="17"/>
              </w:rPr>
              <w:t>Identity and administration</w:t>
            </w:r>
          </w:p>
        </w:tc>
        <w:tc>
          <w:tcPr>
            <w:tcW w:type="dxa" w:w="5360"/>
            <w:tcMar>
              <w:top w:w="90" w:type="dxa"/>
              <w:bottom w:w="90" w:type="dxa"/>
              <w:start w:w="120" w:type="dxa"/>
              <w:end w:w="120" w:type="dxa"/>
            </w:tcMar>
            <w:vAlign w:val="center"/>
          </w:tcPr>
          <w:p>
            <w:pPr>
              <w:spacing w:before="0" w:after="40" w:line="254" w:lineRule="auto"/>
            </w:pPr>
            <w:r>
              <w:rPr>
                <w:rFonts w:ascii="Calibri" w:hAnsi="Calibri"/>
                <w:sz w:val="17"/>
              </w:rPr>
              <w:t>Authentication, roles, branch-aware accounts, user administration</w:t>
            </w:r>
          </w:p>
        </w:tc>
      </w:tr>
      <w:tr>
        <w:trPr>
          <w:cantSplit/>
        </w:trPr>
        <w:tc>
          <w:tcPr>
            <w:tcW w:type="dxa" w:w="850"/>
            <w:tcMar>
              <w:top w:w="90" w:type="dxa"/>
              <w:bottom w:w="90" w:type="dxa"/>
              <w:start w:w="120" w:type="dxa"/>
              <w:end w:w="120" w:type="dxa"/>
            </w:tcMar>
            <w:vAlign w:val="center"/>
          </w:tcPr>
          <w:p>
            <w:pPr>
              <w:spacing w:before="0" w:after="40" w:line="254" w:lineRule="auto"/>
            </w:pPr>
            <w:r>
              <w:rPr>
                <w:rFonts w:ascii="Calibri" w:hAnsi="Calibri"/>
                <w:sz w:val="17"/>
              </w:rPr>
              <w:t>WP4</w:t>
            </w:r>
          </w:p>
        </w:tc>
        <w:tc>
          <w:tcPr>
            <w:tcW w:type="dxa" w:w="3150"/>
            <w:tcMar>
              <w:top w:w="90" w:type="dxa"/>
              <w:bottom w:w="90" w:type="dxa"/>
              <w:start w:w="120" w:type="dxa"/>
              <w:end w:w="120" w:type="dxa"/>
            </w:tcMar>
            <w:vAlign w:val="center"/>
          </w:tcPr>
          <w:p>
            <w:pPr>
              <w:spacing w:before="0" w:after="40" w:line="254" w:lineRule="auto"/>
            </w:pPr>
            <w:r>
              <w:rPr>
                <w:rFonts w:ascii="Calibri" w:hAnsi="Calibri"/>
                <w:sz w:val="17"/>
              </w:rPr>
              <w:t>Assets and customers</w:t>
            </w:r>
          </w:p>
        </w:tc>
        <w:tc>
          <w:tcPr>
            <w:tcW w:type="dxa" w:w="5360"/>
            <w:tcMar>
              <w:top w:w="90" w:type="dxa"/>
              <w:bottom w:w="90" w:type="dxa"/>
              <w:start w:w="120" w:type="dxa"/>
              <w:end w:w="120" w:type="dxa"/>
            </w:tcMar>
            <w:vAlign w:val="center"/>
          </w:tcPr>
          <w:p>
            <w:pPr>
              <w:spacing w:before="0" w:after="40" w:line="254" w:lineRule="auto"/>
            </w:pPr>
            <w:r>
              <w:rPr>
                <w:rFonts w:ascii="Calibri" w:hAnsi="Calibri"/>
                <w:sz w:val="17"/>
              </w:rPr>
              <w:t>Asset/equipment catalogue, customer records, identification codes</w:t>
            </w:r>
          </w:p>
        </w:tc>
      </w:tr>
      <w:tr>
        <w:trPr>
          <w:cantSplit/>
        </w:trPr>
        <w:tc>
          <w:tcPr>
            <w:tcW w:type="dxa" w:w="850"/>
            <w:tcMar>
              <w:top w:w="90" w:type="dxa"/>
              <w:bottom w:w="90" w:type="dxa"/>
              <w:start w:w="120" w:type="dxa"/>
              <w:end w:w="120" w:type="dxa"/>
            </w:tcMar>
            <w:vAlign w:val="center"/>
          </w:tcPr>
          <w:p>
            <w:pPr>
              <w:spacing w:before="0" w:after="40" w:line="254" w:lineRule="auto"/>
            </w:pPr>
            <w:r>
              <w:rPr>
                <w:rFonts w:ascii="Calibri" w:hAnsi="Calibri"/>
                <w:sz w:val="17"/>
              </w:rPr>
              <w:t>WP5</w:t>
            </w:r>
          </w:p>
        </w:tc>
        <w:tc>
          <w:tcPr>
            <w:tcW w:type="dxa" w:w="3150"/>
            <w:tcMar>
              <w:top w:w="90" w:type="dxa"/>
              <w:bottom w:w="90" w:type="dxa"/>
              <w:start w:w="120" w:type="dxa"/>
              <w:end w:w="120" w:type="dxa"/>
            </w:tcMar>
            <w:vAlign w:val="center"/>
          </w:tcPr>
          <w:p>
            <w:pPr>
              <w:spacing w:before="0" w:after="40" w:line="254" w:lineRule="auto"/>
            </w:pPr>
            <w:r>
              <w:rPr>
                <w:rFonts w:ascii="Calibri" w:hAnsi="Calibri"/>
                <w:sz w:val="17"/>
              </w:rPr>
              <w:t>Booking and availability</w:t>
            </w:r>
          </w:p>
        </w:tc>
        <w:tc>
          <w:tcPr>
            <w:tcW w:type="dxa" w:w="5360"/>
            <w:tcMar>
              <w:top w:w="90" w:type="dxa"/>
              <w:bottom w:w="90" w:type="dxa"/>
              <w:start w:w="120" w:type="dxa"/>
              <w:end w:w="120" w:type="dxa"/>
            </w:tcMar>
            <w:vAlign w:val="center"/>
          </w:tcPr>
          <w:p>
            <w:pPr>
              <w:spacing w:before="0" w:after="40" w:line="254" w:lineRule="auto"/>
            </w:pPr>
            <w:r>
              <w:rPr>
                <w:rFonts w:ascii="Calibri" w:hAnsi="Calibri"/>
                <w:sz w:val="17"/>
              </w:rPr>
              <w:t>Reservation workflow, conflict rules, allocation and agreement</w:t>
            </w:r>
          </w:p>
        </w:tc>
      </w:tr>
      <w:tr>
        <w:trPr>
          <w:cantSplit/>
        </w:trPr>
        <w:tc>
          <w:tcPr>
            <w:tcW w:type="dxa" w:w="850"/>
            <w:tcMar>
              <w:top w:w="90" w:type="dxa"/>
              <w:bottom w:w="90" w:type="dxa"/>
              <w:start w:w="120" w:type="dxa"/>
              <w:end w:w="120" w:type="dxa"/>
            </w:tcMar>
            <w:vAlign w:val="center"/>
          </w:tcPr>
          <w:p>
            <w:pPr>
              <w:spacing w:before="0" w:after="40" w:line="254" w:lineRule="auto"/>
            </w:pPr>
            <w:r>
              <w:rPr>
                <w:rFonts w:ascii="Calibri" w:hAnsi="Calibri"/>
                <w:sz w:val="17"/>
              </w:rPr>
              <w:t>WP6</w:t>
            </w:r>
          </w:p>
        </w:tc>
        <w:tc>
          <w:tcPr>
            <w:tcW w:type="dxa" w:w="3150"/>
            <w:tcMar>
              <w:top w:w="90" w:type="dxa"/>
              <w:bottom w:w="90" w:type="dxa"/>
              <w:start w:w="120" w:type="dxa"/>
              <w:end w:w="120" w:type="dxa"/>
            </w:tcMar>
            <w:vAlign w:val="center"/>
          </w:tcPr>
          <w:p>
            <w:pPr>
              <w:spacing w:before="0" w:after="40" w:line="254" w:lineRule="auto"/>
            </w:pPr>
            <w:r>
              <w:rPr>
                <w:rFonts w:ascii="Calibri" w:hAnsi="Calibri"/>
                <w:sz w:val="17"/>
              </w:rPr>
              <w:t>Return, inspection and maintenance</w:t>
            </w:r>
          </w:p>
        </w:tc>
        <w:tc>
          <w:tcPr>
            <w:tcW w:type="dxa" w:w="5360"/>
            <w:tcMar>
              <w:top w:w="90" w:type="dxa"/>
              <w:bottom w:w="90" w:type="dxa"/>
              <w:start w:w="120" w:type="dxa"/>
              <w:end w:w="120" w:type="dxa"/>
            </w:tcMar>
            <w:vAlign w:val="center"/>
          </w:tcPr>
          <w:p>
            <w:pPr>
              <w:spacing w:before="0" w:after="40" w:line="254" w:lineRule="auto"/>
            </w:pPr>
            <w:r>
              <w:rPr>
                <w:rFonts w:ascii="Calibri" w:hAnsi="Calibri"/>
                <w:sz w:val="17"/>
              </w:rPr>
              <w:t>Condition evidence, damage, fuel, maintenance scheduling</w:t>
            </w:r>
          </w:p>
        </w:tc>
      </w:tr>
      <w:tr>
        <w:trPr>
          <w:cantSplit/>
        </w:trPr>
        <w:tc>
          <w:tcPr>
            <w:tcW w:type="dxa" w:w="850"/>
            <w:tcMar>
              <w:top w:w="90" w:type="dxa"/>
              <w:bottom w:w="90" w:type="dxa"/>
              <w:start w:w="120" w:type="dxa"/>
              <w:end w:w="120" w:type="dxa"/>
            </w:tcMar>
            <w:vAlign w:val="center"/>
          </w:tcPr>
          <w:p>
            <w:pPr>
              <w:spacing w:before="0" w:after="40" w:line="254" w:lineRule="auto"/>
            </w:pPr>
            <w:r>
              <w:rPr>
                <w:rFonts w:ascii="Calibri" w:hAnsi="Calibri"/>
                <w:sz w:val="17"/>
              </w:rPr>
              <w:t>WP7</w:t>
            </w:r>
          </w:p>
        </w:tc>
        <w:tc>
          <w:tcPr>
            <w:tcW w:type="dxa" w:w="3150"/>
            <w:tcMar>
              <w:top w:w="90" w:type="dxa"/>
              <w:bottom w:w="90" w:type="dxa"/>
              <w:start w:w="120" w:type="dxa"/>
              <w:end w:w="120" w:type="dxa"/>
            </w:tcMar>
            <w:vAlign w:val="center"/>
          </w:tcPr>
          <w:p>
            <w:pPr>
              <w:spacing w:before="0" w:after="40" w:line="254" w:lineRule="auto"/>
            </w:pPr>
            <w:r>
              <w:rPr>
                <w:rFonts w:ascii="Calibri" w:hAnsi="Calibri"/>
                <w:sz w:val="17"/>
              </w:rPr>
              <w:t>Dashboard, reports and notifications</w:t>
            </w:r>
          </w:p>
        </w:tc>
        <w:tc>
          <w:tcPr>
            <w:tcW w:type="dxa" w:w="5360"/>
            <w:tcMar>
              <w:top w:w="90" w:type="dxa"/>
              <w:bottom w:w="90" w:type="dxa"/>
              <w:start w:w="120" w:type="dxa"/>
              <w:end w:w="120" w:type="dxa"/>
            </w:tcMar>
            <w:vAlign w:val="center"/>
          </w:tcPr>
          <w:p>
            <w:pPr>
              <w:spacing w:before="0" w:after="40" w:line="254" w:lineRule="auto"/>
            </w:pPr>
            <w:r>
              <w:rPr>
                <w:rFonts w:ascii="Calibri" w:hAnsi="Calibri"/>
                <w:sz w:val="17"/>
              </w:rPr>
              <w:t>Operational measures, exports and email events</w:t>
            </w:r>
          </w:p>
        </w:tc>
      </w:tr>
      <w:tr>
        <w:trPr>
          <w:cantSplit/>
        </w:trPr>
        <w:tc>
          <w:tcPr>
            <w:tcW w:type="dxa" w:w="850"/>
            <w:tcMar>
              <w:top w:w="90" w:type="dxa"/>
              <w:bottom w:w="90" w:type="dxa"/>
              <w:start w:w="120" w:type="dxa"/>
              <w:end w:w="120" w:type="dxa"/>
            </w:tcMar>
            <w:vAlign w:val="center"/>
          </w:tcPr>
          <w:p>
            <w:pPr>
              <w:spacing w:before="0" w:after="40" w:line="254" w:lineRule="auto"/>
            </w:pPr>
            <w:r>
              <w:rPr>
                <w:rFonts w:ascii="Calibri" w:hAnsi="Calibri"/>
                <w:sz w:val="17"/>
              </w:rPr>
              <w:t>WP8</w:t>
            </w:r>
          </w:p>
        </w:tc>
        <w:tc>
          <w:tcPr>
            <w:tcW w:type="dxa" w:w="3150"/>
            <w:tcMar>
              <w:top w:w="90" w:type="dxa"/>
              <w:bottom w:w="90" w:type="dxa"/>
              <w:start w:w="120" w:type="dxa"/>
              <w:end w:w="120" w:type="dxa"/>
            </w:tcMar>
            <w:vAlign w:val="center"/>
          </w:tcPr>
          <w:p>
            <w:pPr>
              <w:spacing w:before="0" w:after="40" w:line="254" w:lineRule="auto"/>
            </w:pPr>
            <w:r>
              <w:rPr>
                <w:rFonts w:ascii="Calibri" w:hAnsi="Calibri"/>
                <w:sz w:val="17"/>
              </w:rPr>
              <w:t>Quality, deployment and handover</w:t>
            </w:r>
          </w:p>
        </w:tc>
        <w:tc>
          <w:tcPr>
            <w:tcW w:type="dxa" w:w="5360"/>
            <w:tcMar>
              <w:top w:w="90" w:type="dxa"/>
              <w:bottom w:w="90" w:type="dxa"/>
              <w:start w:w="120" w:type="dxa"/>
              <w:end w:w="120" w:type="dxa"/>
            </w:tcMar>
            <w:vAlign w:val="center"/>
          </w:tcPr>
          <w:p>
            <w:pPr>
              <w:spacing w:before="0" w:after="40" w:line="254" w:lineRule="auto"/>
            </w:pPr>
            <w:r>
              <w:rPr>
                <w:rFonts w:ascii="Calibri" w:hAnsi="Calibri"/>
                <w:sz w:val="17"/>
              </w:rPr>
              <w:t>Security/performance tests, UAT, deployment guide, training and final report</w:t>
            </w:r>
          </w:p>
        </w:tc>
      </w:tr>
    </w:tbl>
    <w:p>
      <w:pPr>
        <w:pStyle w:val="Heading2"/>
        <w:keepNext/>
      </w:pPr>
      <w:r>
        <w:t>5.3 Definition of done</w:t>
      </w:r>
    </w:p>
    <w:p>
      <w:pPr>
        <w:pStyle w:val="ListBullet"/>
      </w:pPr>
      <w:r>
        <w:t>Acceptance criteria are clear and linked to a requirement.</w:t>
      </w:r>
    </w:p>
    <w:p>
      <w:pPr>
        <w:pStyle w:val="ListBullet"/>
      </w:pPr>
      <w:r>
        <w:t>Implementation builds successfully and follows agreed conventions.</w:t>
      </w:r>
    </w:p>
    <w:p>
      <w:pPr>
        <w:pStyle w:val="ListBullet"/>
      </w:pPr>
      <w:r>
        <w:t>At least one other member reviews the change.</w:t>
      </w:r>
    </w:p>
    <w:p>
      <w:pPr>
        <w:pStyle w:val="ListBullet"/>
      </w:pPr>
      <w:r>
        <w:t>Automated or repeatable manual tests pass.</w:t>
      </w:r>
    </w:p>
    <w:p>
      <w:pPr>
        <w:pStyle w:val="ListBullet"/>
      </w:pPr>
      <w:r>
        <w:t>Authorization is enforced by the API, not only hidden in the interface.</w:t>
      </w:r>
    </w:p>
    <w:p>
      <w:pPr>
        <w:pStyle w:val="ListBullet"/>
      </w:pPr>
      <w:r>
        <w:t>Documentation and demonstration data are updated.</w:t>
      </w:r>
    </w:p>
    <w:p>
      <w:pPr>
        <w:pStyle w:val="ListBullet"/>
      </w:pPr>
      <w:r>
        <w:t>The product owner/client accepts the outcome or records follow-up work.</w:t>
      </w:r>
    </w:p>
    <w:p>
      <w:pPr>
        <w:pStyle w:val="Heading1"/>
        <w:keepNext/>
        <w:pBdr>
          <w:left w:val="single" w:sz="20" w:space="8" w:color="FFED00"/>
        </w:pBdr>
      </w:pPr>
      <w:r>
        <w:t>6. Schedule and milestones</w:t>
      </w:r>
    </w:p>
    <w:p>
      <w:pPr/>
      <w:r>
        <w:rPr>
          <w:i w:val="0"/>
        </w:rPr>
        <w:t>Dates are proposed for Semester 2, 2026 and should be confirmed with the client and academic supervisor. Work packages overlap deliberately so analysis, implementation and validation progress continuously.</w:t>
      </w:r>
    </w:p>
    <w:tbl>
      <w:tblPr>
        <w:tblStyle w:val="TableGrid"/>
        <w:tblW w:type="dxa" w:w="9360"/>
        <w:jc w:val="center"/>
        <w:tblLayout w:type="fixed"/>
        <w:tblLook w:firstColumn="1" w:firstRow="1" w:lastColumn="0" w:lastRow="0" w:noHBand="0" w:noVBand="1" w:val="04A0"/>
        <w:tblInd w:w="120" w:type="dxa"/>
      </w:tblPr>
      <w:tblGrid>
        <w:gridCol w:w="1900"/>
        <w:gridCol w:w="3500"/>
        <w:gridCol w:w="1700"/>
        <w:gridCol w:w="2260"/>
      </w:tblGrid>
      <w:tr>
        <w:trPr>
          <w:tblHeader w:val="true"/>
          <w:cantSplit/>
        </w:trPr>
        <w:tc>
          <w:tcPr>
            <w:tcW w:type="dxa" w:w="1900"/>
            <w:shd w:fill="FFED00"/>
            <w:tcMar>
              <w:top w:w="90" w:type="dxa"/>
              <w:bottom w:w="90" w:type="dxa"/>
              <w:start w:w="120" w:type="dxa"/>
              <w:end w:w="120" w:type="dxa"/>
            </w:tcMar>
            <w:vAlign w:val="center"/>
          </w:tcPr>
          <w:p>
            <w:pPr>
              <w:spacing w:before="0" w:after="40" w:line="254" w:lineRule="auto"/>
            </w:pPr>
            <w:r>
              <w:rPr>
                <w:rFonts w:ascii="Calibri" w:hAnsi="Calibri"/>
                <w:b/>
                <w:sz w:val="16"/>
              </w:rPr>
              <w:t>Weeks / dates</w:t>
            </w:r>
          </w:p>
        </w:tc>
        <w:tc>
          <w:tcPr>
            <w:tcW w:type="dxa" w:w="3500"/>
            <w:shd w:fill="FFED00"/>
            <w:tcMar>
              <w:top w:w="90" w:type="dxa"/>
              <w:bottom w:w="90" w:type="dxa"/>
              <w:start w:w="120" w:type="dxa"/>
              <w:end w:w="120" w:type="dxa"/>
            </w:tcMar>
            <w:vAlign w:val="center"/>
          </w:tcPr>
          <w:p>
            <w:pPr>
              <w:spacing w:before="0" w:after="40" w:line="254" w:lineRule="auto"/>
            </w:pPr>
            <w:r>
              <w:rPr>
                <w:rFonts w:ascii="Calibri" w:hAnsi="Calibri"/>
                <w:b/>
                <w:sz w:val="16"/>
              </w:rPr>
              <w:t>Focus</w:t>
            </w:r>
          </w:p>
        </w:tc>
        <w:tc>
          <w:tcPr>
            <w:tcW w:type="dxa" w:w="1700"/>
            <w:shd w:fill="FFED00"/>
            <w:tcMar>
              <w:top w:w="90" w:type="dxa"/>
              <w:bottom w:w="90" w:type="dxa"/>
              <w:start w:w="120" w:type="dxa"/>
              <w:end w:w="120" w:type="dxa"/>
            </w:tcMar>
            <w:vAlign w:val="center"/>
          </w:tcPr>
          <w:p>
            <w:pPr>
              <w:spacing w:before="0" w:after="40" w:line="254" w:lineRule="auto"/>
            </w:pPr>
            <w:r>
              <w:rPr>
                <w:rFonts w:ascii="Calibri" w:hAnsi="Calibri"/>
                <w:b/>
                <w:sz w:val="16"/>
              </w:rPr>
              <w:t>Owner(s)</w:t>
            </w:r>
          </w:p>
        </w:tc>
        <w:tc>
          <w:tcPr>
            <w:tcW w:type="dxa" w:w="2260"/>
            <w:shd w:fill="FFED00"/>
            <w:tcMar>
              <w:top w:w="90" w:type="dxa"/>
              <w:bottom w:w="90" w:type="dxa"/>
              <w:start w:w="120" w:type="dxa"/>
              <w:end w:w="120" w:type="dxa"/>
            </w:tcMar>
            <w:vAlign w:val="center"/>
          </w:tcPr>
          <w:p>
            <w:pPr>
              <w:spacing w:before="0" w:after="40" w:line="254" w:lineRule="auto"/>
            </w:pPr>
            <w:r>
              <w:rPr>
                <w:rFonts w:ascii="Calibri" w:hAnsi="Calibri"/>
                <w:b/>
                <w:sz w:val="16"/>
              </w:rPr>
              <w:t>Exit deliverable</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W1-2 | 3-16 Aug</w:t>
            </w:r>
          </w:p>
        </w:tc>
        <w:tc>
          <w:tcPr>
            <w:tcW w:type="dxa" w:w="3500"/>
            <w:tcMar>
              <w:top w:w="90" w:type="dxa"/>
              <w:bottom w:w="90" w:type="dxa"/>
              <w:start w:w="120" w:type="dxa"/>
              <w:end w:w="120" w:type="dxa"/>
            </w:tcMar>
            <w:vAlign w:val="center"/>
          </w:tcPr>
          <w:p>
            <w:pPr>
              <w:spacing w:before="0" w:after="40" w:line="254" w:lineRule="auto"/>
            </w:pPr>
            <w:r>
              <w:rPr>
                <w:rFonts w:ascii="Calibri" w:hAnsi="Calibri"/>
                <w:sz w:val="16"/>
              </w:rPr>
              <w:t>Discovery, domain research, plan, charter and requirements baseline</w:t>
            </w:r>
          </w:p>
        </w:tc>
        <w:tc>
          <w:tcPr>
            <w:tcW w:type="dxa" w:w="1700"/>
            <w:tcMar>
              <w:top w:w="90" w:type="dxa"/>
              <w:bottom w:w="90" w:type="dxa"/>
              <w:start w:w="120" w:type="dxa"/>
              <w:end w:w="120" w:type="dxa"/>
            </w:tcMar>
            <w:vAlign w:val="center"/>
          </w:tcPr>
          <w:p>
            <w:pPr>
              <w:spacing w:before="0" w:after="40" w:line="254" w:lineRule="auto"/>
            </w:pPr>
            <w:r>
              <w:rPr>
                <w:rFonts w:ascii="Calibri" w:hAnsi="Calibri"/>
                <w:sz w:val="16"/>
              </w:rPr>
              <w:t>All; Leader coordinates</w:t>
            </w:r>
          </w:p>
        </w:tc>
        <w:tc>
          <w:tcPr>
            <w:tcW w:type="dxa" w:w="2260"/>
            <w:tcMar>
              <w:top w:w="90" w:type="dxa"/>
              <w:bottom w:w="90" w:type="dxa"/>
              <w:start w:w="120" w:type="dxa"/>
              <w:end w:w="120" w:type="dxa"/>
            </w:tcMar>
            <w:vAlign w:val="center"/>
          </w:tcPr>
          <w:p>
            <w:pPr>
              <w:spacing w:before="0" w:after="40" w:line="254" w:lineRule="auto"/>
            </w:pPr>
            <w:r>
              <w:rPr>
                <w:rFonts w:ascii="Calibri" w:hAnsi="Calibri"/>
                <w:sz w:val="16"/>
              </w:rPr>
              <w:t>Approved plan and prioritized MVP backlog</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W3 | 17-23 Aug</w:t>
            </w:r>
          </w:p>
        </w:tc>
        <w:tc>
          <w:tcPr>
            <w:tcW w:type="dxa" w:w="3500"/>
            <w:tcMar>
              <w:top w:w="90" w:type="dxa"/>
              <w:bottom w:w="90" w:type="dxa"/>
              <w:start w:w="120" w:type="dxa"/>
              <w:end w:w="120" w:type="dxa"/>
            </w:tcMar>
            <w:vAlign w:val="center"/>
          </w:tcPr>
          <w:p>
            <w:pPr>
              <w:spacing w:before="0" w:after="40" w:line="254" w:lineRule="auto"/>
            </w:pPr>
            <w:r>
              <w:rPr>
                <w:rFonts w:ascii="Calibri" w:hAnsi="Calibri"/>
                <w:sz w:val="16"/>
              </w:rPr>
              <w:t>Architecture, database refinement and environment standardization</w:t>
            </w:r>
          </w:p>
        </w:tc>
        <w:tc>
          <w:tcPr>
            <w:tcW w:type="dxa" w:w="1700"/>
            <w:tcMar>
              <w:top w:w="90" w:type="dxa"/>
              <w:bottom w:w="90" w:type="dxa"/>
              <w:start w:w="120" w:type="dxa"/>
              <w:end w:w="120" w:type="dxa"/>
            </w:tcMar>
            <w:vAlign w:val="center"/>
          </w:tcPr>
          <w:p>
            <w:pPr>
              <w:spacing w:before="0" w:after="40" w:line="254" w:lineRule="auto"/>
            </w:pPr>
            <w:r>
              <w:rPr>
                <w:rFonts w:ascii="Calibri" w:hAnsi="Calibri"/>
                <w:sz w:val="16"/>
              </w:rPr>
              <w:t>Backend + DevOps leads</w:t>
            </w:r>
          </w:p>
        </w:tc>
        <w:tc>
          <w:tcPr>
            <w:tcW w:type="dxa" w:w="2260"/>
            <w:tcMar>
              <w:top w:w="90" w:type="dxa"/>
              <w:bottom w:w="90" w:type="dxa"/>
              <w:start w:w="120" w:type="dxa"/>
              <w:end w:w="120" w:type="dxa"/>
            </w:tcMar>
            <w:vAlign w:val="center"/>
          </w:tcPr>
          <w:p>
            <w:pPr>
              <w:spacing w:before="0" w:after="40" w:line="254" w:lineRule="auto"/>
            </w:pPr>
            <w:r>
              <w:rPr>
                <w:rFonts w:ascii="Calibri" w:hAnsi="Calibri"/>
                <w:sz w:val="16"/>
              </w:rPr>
              <w:t>Repeatable full-stack setup</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W4 | 24-30 Aug</w:t>
            </w:r>
          </w:p>
        </w:tc>
        <w:tc>
          <w:tcPr>
            <w:tcW w:type="dxa" w:w="3500"/>
            <w:tcMar>
              <w:top w:w="90" w:type="dxa"/>
              <w:bottom w:w="90" w:type="dxa"/>
              <w:start w:w="120" w:type="dxa"/>
              <w:end w:w="120" w:type="dxa"/>
            </w:tcMar>
            <w:vAlign w:val="center"/>
          </w:tcPr>
          <w:p>
            <w:pPr>
              <w:spacing w:before="0" w:after="40" w:line="254" w:lineRule="auto"/>
            </w:pPr>
            <w:r>
              <w:rPr>
                <w:rFonts w:ascii="Calibri" w:hAnsi="Calibri"/>
                <w:sz w:val="16"/>
              </w:rPr>
              <w:t>Identity, roles, branches and user administration</w:t>
            </w:r>
          </w:p>
        </w:tc>
        <w:tc>
          <w:tcPr>
            <w:tcW w:type="dxa" w:w="1700"/>
            <w:tcMar>
              <w:top w:w="90" w:type="dxa"/>
              <w:bottom w:w="90" w:type="dxa"/>
              <w:start w:w="120" w:type="dxa"/>
              <w:end w:w="120" w:type="dxa"/>
            </w:tcMar>
            <w:vAlign w:val="center"/>
          </w:tcPr>
          <w:p>
            <w:pPr>
              <w:spacing w:before="0" w:after="40" w:line="254" w:lineRule="auto"/>
            </w:pPr>
            <w:r>
              <w:rPr>
                <w:rFonts w:ascii="Calibri" w:hAnsi="Calibri"/>
                <w:sz w:val="16"/>
              </w:rPr>
              <w:t>Backend + Frontend leads</w:t>
            </w:r>
          </w:p>
        </w:tc>
        <w:tc>
          <w:tcPr>
            <w:tcW w:type="dxa" w:w="2260"/>
            <w:tcMar>
              <w:top w:w="90" w:type="dxa"/>
              <w:bottom w:w="90" w:type="dxa"/>
              <w:start w:w="120" w:type="dxa"/>
              <w:end w:w="120" w:type="dxa"/>
            </w:tcMar>
            <w:vAlign w:val="center"/>
          </w:tcPr>
          <w:p>
            <w:pPr>
              <w:spacing w:before="0" w:after="40" w:line="254" w:lineRule="auto"/>
            </w:pPr>
            <w:r>
              <w:rPr>
                <w:rFonts w:ascii="Calibri" w:hAnsi="Calibri"/>
                <w:sz w:val="16"/>
              </w:rPr>
              <w:t>Role-based access demonstration</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W5-6 | 31 Aug-13 Sep</w:t>
            </w:r>
          </w:p>
        </w:tc>
        <w:tc>
          <w:tcPr>
            <w:tcW w:type="dxa" w:w="3500"/>
            <w:tcMar>
              <w:top w:w="90" w:type="dxa"/>
              <w:bottom w:w="90" w:type="dxa"/>
              <w:start w:w="120" w:type="dxa"/>
              <w:end w:w="120" w:type="dxa"/>
            </w:tcMar>
            <w:vAlign w:val="center"/>
          </w:tcPr>
          <w:p>
            <w:pPr>
              <w:spacing w:before="0" w:after="40" w:line="254" w:lineRule="auto"/>
            </w:pPr>
            <w:r>
              <w:rPr>
                <w:rFonts w:ascii="Calibri" w:hAnsi="Calibri"/>
                <w:sz w:val="16"/>
              </w:rPr>
              <w:t>Asset/equipment and customer management</w:t>
            </w:r>
          </w:p>
        </w:tc>
        <w:tc>
          <w:tcPr>
            <w:tcW w:type="dxa" w:w="1700"/>
            <w:tcMar>
              <w:top w:w="90" w:type="dxa"/>
              <w:bottom w:w="90" w:type="dxa"/>
              <w:start w:w="120" w:type="dxa"/>
              <w:end w:w="120" w:type="dxa"/>
            </w:tcMar>
            <w:vAlign w:val="center"/>
          </w:tcPr>
          <w:p>
            <w:pPr>
              <w:spacing w:before="0" w:after="40" w:line="254" w:lineRule="auto"/>
            </w:pPr>
            <w:r>
              <w:rPr>
                <w:rFonts w:ascii="Calibri" w:hAnsi="Calibri"/>
                <w:sz w:val="16"/>
              </w:rPr>
              <w:t>Pair A / Pair B</w:t>
            </w:r>
          </w:p>
        </w:tc>
        <w:tc>
          <w:tcPr>
            <w:tcW w:type="dxa" w:w="2260"/>
            <w:tcMar>
              <w:top w:w="90" w:type="dxa"/>
              <w:bottom w:w="90" w:type="dxa"/>
              <w:start w:w="120" w:type="dxa"/>
              <w:end w:w="120" w:type="dxa"/>
            </w:tcMar>
            <w:vAlign w:val="center"/>
          </w:tcPr>
          <w:p>
            <w:pPr>
              <w:spacing w:before="0" w:after="40" w:line="254" w:lineRule="auto"/>
            </w:pPr>
            <w:r>
              <w:rPr>
                <w:rFonts w:ascii="Calibri" w:hAnsi="Calibri"/>
                <w:sz w:val="16"/>
              </w:rPr>
              <w:t>Asset and customer modules</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W7-8 | 14-27 Sep</w:t>
            </w:r>
          </w:p>
        </w:tc>
        <w:tc>
          <w:tcPr>
            <w:tcW w:type="dxa" w:w="3500"/>
            <w:tcMar>
              <w:top w:w="90" w:type="dxa"/>
              <w:bottom w:w="90" w:type="dxa"/>
              <w:start w:w="120" w:type="dxa"/>
              <w:end w:w="120" w:type="dxa"/>
            </w:tcMar>
            <w:vAlign w:val="center"/>
          </w:tcPr>
          <w:p>
            <w:pPr>
              <w:spacing w:before="0" w:after="40" w:line="254" w:lineRule="auto"/>
            </w:pPr>
            <w:r>
              <w:rPr>
                <w:rFonts w:ascii="Calibri" w:hAnsi="Calibri"/>
                <w:sz w:val="16"/>
              </w:rPr>
              <w:t>Bookings, availability, allocation and agreements</w:t>
            </w:r>
          </w:p>
        </w:tc>
        <w:tc>
          <w:tcPr>
            <w:tcW w:type="dxa" w:w="1700"/>
            <w:tcMar>
              <w:top w:w="90" w:type="dxa"/>
              <w:bottom w:w="90" w:type="dxa"/>
              <w:start w:w="120" w:type="dxa"/>
              <w:end w:w="120" w:type="dxa"/>
            </w:tcMar>
            <w:vAlign w:val="center"/>
          </w:tcPr>
          <w:p>
            <w:pPr>
              <w:spacing w:before="0" w:after="40" w:line="254" w:lineRule="auto"/>
            </w:pPr>
            <w:r>
              <w:rPr>
                <w:rFonts w:ascii="Calibri" w:hAnsi="Calibri"/>
                <w:sz w:val="16"/>
              </w:rPr>
              <w:t>All, feature pairs</w:t>
            </w:r>
          </w:p>
        </w:tc>
        <w:tc>
          <w:tcPr>
            <w:tcW w:type="dxa" w:w="2260"/>
            <w:tcMar>
              <w:top w:w="90" w:type="dxa"/>
              <w:bottom w:w="90" w:type="dxa"/>
              <w:start w:w="120" w:type="dxa"/>
              <w:end w:w="120" w:type="dxa"/>
            </w:tcMar>
            <w:vAlign w:val="center"/>
          </w:tcPr>
          <w:p>
            <w:pPr>
              <w:spacing w:before="0" w:after="40" w:line="254" w:lineRule="auto"/>
            </w:pPr>
            <w:r>
              <w:rPr>
                <w:rFonts w:ascii="Calibri" w:hAnsi="Calibri"/>
                <w:sz w:val="16"/>
              </w:rPr>
              <w:t>End-to-end booking demonstration</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W9 | 28 Sep-4 Oct</w:t>
            </w:r>
          </w:p>
        </w:tc>
        <w:tc>
          <w:tcPr>
            <w:tcW w:type="dxa" w:w="3500"/>
            <w:tcMar>
              <w:top w:w="90" w:type="dxa"/>
              <w:bottom w:w="90" w:type="dxa"/>
              <w:start w:w="120" w:type="dxa"/>
              <w:end w:w="120" w:type="dxa"/>
            </w:tcMar>
            <w:vAlign w:val="center"/>
          </w:tcPr>
          <w:p>
            <w:pPr>
              <w:spacing w:before="0" w:after="40" w:line="254" w:lineRule="auto"/>
            </w:pPr>
            <w:r>
              <w:rPr>
                <w:rFonts w:ascii="Calibri" w:hAnsi="Calibri"/>
                <w:sz w:val="16"/>
              </w:rPr>
              <w:t>Returns, extensions and closure</w:t>
            </w:r>
          </w:p>
        </w:tc>
        <w:tc>
          <w:tcPr>
            <w:tcW w:type="dxa" w:w="1700"/>
            <w:tcMar>
              <w:top w:w="90" w:type="dxa"/>
              <w:bottom w:w="90" w:type="dxa"/>
              <w:start w:w="120" w:type="dxa"/>
              <w:end w:w="120" w:type="dxa"/>
            </w:tcMar>
            <w:vAlign w:val="center"/>
          </w:tcPr>
          <w:p>
            <w:pPr>
              <w:spacing w:before="0" w:after="40" w:line="254" w:lineRule="auto"/>
            </w:pPr>
            <w:r>
              <w:rPr>
                <w:rFonts w:ascii="Calibri" w:hAnsi="Calibri"/>
                <w:sz w:val="16"/>
              </w:rPr>
              <w:t>Rental workflow pair</w:t>
            </w:r>
          </w:p>
        </w:tc>
        <w:tc>
          <w:tcPr>
            <w:tcW w:type="dxa" w:w="2260"/>
            <w:tcMar>
              <w:top w:w="90" w:type="dxa"/>
              <w:bottom w:w="90" w:type="dxa"/>
              <w:start w:w="120" w:type="dxa"/>
              <w:end w:w="120" w:type="dxa"/>
            </w:tcMar>
            <w:vAlign w:val="center"/>
          </w:tcPr>
          <w:p>
            <w:pPr>
              <w:spacing w:before="0" w:after="40" w:line="254" w:lineRule="auto"/>
            </w:pPr>
            <w:r>
              <w:rPr>
                <w:rFonts w:ascii="Calibri" w:hAnsi="Calibri"/>
                <w:sz w:val="16"/>
              </w:rPr>
              <w:t>Completed rental lifecycle</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W10 | 5-11 Oct</w:t>
            </w:r>
          </w:p>
        </w:tc>
        <w:tc>
          <w:tcPr>
            <w:tcW w:type="dxa" w:w="3500"/>
            <w:tcMar>
              <w:top w:w="90" w:type="dxa"/>
              <w:bottom w:w="90" w:type="dxa"/>
              <w:start w:w="120" w:type="dxa"/>
              <w:end w:w="120" w:type="dxa"/>
            </w:tcMar>
            <w:vAlign w:val="center"/>
          </w:tcPr>
          <w:p>
            <w:pPr>
              <w:spacing w:before="0" w:after="40" w:line="254" w:lineRule="auto"/>
            </w:pPr>
            <w:r>
              <w:rPr>
                <w:rFonts w:ascii="Calibri" w:hAnsi="Calibri"/>
                <w:sz w:val="16"/>
              </w:rPr>
              <w:t>Inspections, damage and maintenance</w:t>
            </w:r>
          </w:p>
        </w:tc>
        <w:tc>
          <w:tcPr>
            <w:tcW w:type="dxa" w:w="1700"/>
            <w:tcMar>
              <w:top w:w="90" w:type="dxa"/>
              <w:bottom w:w="90" w:type="dxa"/>
              <w:start w:w="120" w:type="dxa"/>
              <w:end w:w="120" w:type="dxa"/>
            </w:tcMar>
            <w:vAlign w:val="center"/>
          </w:tcPr>
          <w:p>
            <w:pPr>
              <w:spacing w:before="0" w:after="40" w:line="254" w:lineRule="auto"/>
            </w:pPr>
            <w:r>
              <w:rPr>
                <w:rFonts w:ascii="Calibri" w:hAnsi="Calibri"/>
                <w:sz w:val="16"/>
              </w:rPr>
              <w:t>Asset workflow pair</w:t>
            </w:r>
          </w:p>
        </w:tc>
        <w:tc>
          <w:tcPr>
            <w:tcW w:type="dxa" w:w="2260"/>
            <w:tcMar>
              <w:top w:w="90" w:type="dxa"/>
              <w:bottom w:w="90" w:type="dxa"/>
              <w:start w:w="120" w:type="dxa"/>
              <w:end w:w="120" w:type="dxa"/>
            </w:tcMar>
            <w:vAlign w:val="center"/>
          </w:tcPr>
          <w:p>
            <w:pPr>
              <w:spacing w:before="0" w:after="40" w:line="254" w:lineRule="auto"/>
            </w:pPr>
            <w:r>
              <w:rPr>
                <w:rFonts w:ascii="Calibri" w:hAnsi="Calibri"/>
                <w:sz w:val="16"/>
              </w:rPr>
              <w:t>Inspection and maintenance modules</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W11 | 12-18 Oct</w:t>
            </w:r>
          </w:p>
        </w:tc>
        <w:tc>
          <w:tcPr>
            <w:tcW w:type="dxa" w:w="3500"/>
            <w:tcMar>
              <w:top w:w="90" w:type="dxa"/>
              <w:bottom w:w="90" w:type="dxa"/>
              <w:start w:w="120" w:type="dxa"/>
              <w:end w:w="120" w:type="dxa"/>
            </w:tcMar>
            <w:vAlign w:val="center"/>
          </w:tcPr>
          <w:p>
            <w:pPr>
              <w:spacing w:before="0" w:after="40" w:line="254" w:lineRule="auto"/>
            </w:pPr>
            <w:r>
              <w:rPr>
                <w:rFonts w:ascii="Calibri" w:hAnsi="Calibri"/>
                <w:sz w:val="16"/>
              </w:rPr>
              <w:t>Dashboard, reports, QR/barcodes and notifications</w:t>
            </w:r>
          </w:p>
        </w:tc>
        <w:tc>
          <w:tcPr>
            <w:tcW w:type="dxa" w:w="1700"/>
            <w:tcMar>
              <w:top w:w="90" w:type="dxa"/>
              <w:bottom w:w="90" w:type="dxa"/>
              <w:start w:w="120" w:type="dxa"/>
              <w:end w:w="120" w:type="dxa"/>
            </w:tcMar>
            <w:vAlign w:val="center"/>
          </w:tcPr>
          <w:p>
            <w:pPr>
              <w:spacing w:before="0" w:after="40" w:line="254" w:lineRule="auto"/>
            </w:pPr>
            <w:r>
              <w:rPr>
                <w:rFonts w:ascii="Calibri" w:hAnsi="Calibri"/>
                <w:sz w:val="16"/>
              </w:rPr>
              <w:t>Frontend/reporting pair</w:t>
            </w:r>
          </w:p>
        </w:tc>
        <w:tc>
          <w:tcPr>
            <w:tcW w:type="dxa" w:w="2260"/>
            <w:tcMar>
              <w:top w:w="90" w:type="dxa"/>
              <w:bottom w:w="90" w:type="dxa"/>
              <w:start w:w="120" w:type="dxa"/>
              <w:end w:w="120" w:type="dxa"/>
            </w:tcMar>
            <w:vAlign w:val="center"/>
          </w:tcPr>
          <w:p>
            <w:pPr>
              <w:spacing w:before="0" w:after="40" w:line="254" w:lineRule="auto"/>
            </w:pPr>
            <w:r>
              <w:rPr>
                <w:rFonts w:ascii="Calibri" w:hAnsi="Calibri"/>
                <w:sz w:val="16"/>
              </w:rPr>
              <w:t>Management information demonstration</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W12 | 19-25 Oct</w:t>
            </w:r>
          </w:p>
        </w:tc>
        <w:tc>
          <w:tcPr>
            <w:tcW w:type="dxa" w:w="3500"/>
            <w:tcMar>
              <w:top w:w="90" w:type="dxa"/>
              <w:bottom w:w="90" w:type="dxa"/>
              <w:start w:w="120" w:type="dxa"/>
              <w:end w:w="120" w:type="dxa"/>
            </w:tcMar>
            <w:vAlign w:val="center"/>
          </w:tcPr>
          <w:p>
            <w:pPr>
              <w:spacing w:before="0" w:after="40" w:line="254" w:lineRule="auto"/>
            </w:pPr>
            <w:r>
              <w:rPr>
                <w:rFonts w:ascii="Calibri" w:hAnsi="Calibri"/>
                <w:sz w:val="16"/>
              </w:rPr>
              <w:t>Integration, accessibility, security and performance testing</w:t>
            </w:r>
          </w:p>
        </w:tc>
        <w:tc>
          <w:tcPr>
            <w:tcW w:type="dxa" w:w="1700"/>
            <w:tcMar>
              <w:top w:w="90" w:type="dxa"/>
              <w:bottom w:w="90" w:type="dxa"/>
              <w:start w:w="120" w:type="dxa"/>
              <w:end w:w="120" w:type="dxa"/>
            </w:tcMar>
            <w:vAlign w:val="center"/>
          </w:tcPr>
          <w:p>
            <w:pPr>
              <w:spacing w:before="0" w:after="40" w:line="254" w:lineRule="auto"/>
            </w:pPr>
            <w:r>
              <w:rPr>
                <w:rFonts w:ascii="Calibri" w:hAnsi="Calibri"/>
                <w:sz w:val="16"/>
              </w:rPr>
              <w:t>All; QA lead coordinates</w:t>
            </w:r>
          </w:p>
        </w:tc>
        <w:tc>
          <w:tcPr>
            <w:tcW w:type="dxa" w:w="2260"/>
            <w:tcMar>
              <w:top w:w="90" w:type="dxa"/>
              <w:bottom w:w="90" w:type="dxa"/>
              <w:start w:w="120" w:type="dxa"/>
              <w:end w:w="120" w:type="dxa"/>
            </w:tcMar>
            <w:vAlign w:val="center"/>
          </w:tcPr>
          <w:p>
            <w:pPr>
              <w:spacing w:before="0" w:after="40" w:line="254" w:lineRule="auto"/>
            </w:pPr>
            <w:r>
              <w:rPr>
                <w:rFonts w:ascii="Calibri" w:hAnsi="Calibri"/>
                <w:sz w:val="16"/>
              </w:rPr>
              <w:t>Release candidate 1</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W13 | 26 Oct-1 Nov</w:t>
            </w:r>
          </w:p>
        </w:tc>
        <w:tc>
          <w:tcPr>
            <w:tcW w:type="dxa" w:w="3500"/>
            <w:tcMar>
              <w:top w:w="90" w:type="dxa"/>
              <w:bottom w:w="90" w:type="dxa"/>
              <w:start w:w="120" w:type="dxa"/>
              <w:end w:w="120" w:type="dxa"/>
            </w:tcMar>
            <w:vAlign w:val="center"/>
          </w:tcPr>
          <w:p>
            <w:pPr>
              <w:spacing w:before="0" w:after="40" w:line="254" w:lineRule="auto"/>
            </w:pPr>
            <w:r>
              <w:rPr>
                <w:rFonts w:ascii="Calibri" w:hAnsi="Calibri"/>
                <w:sz w:val="16"/>
              </w:rPr>
              <w:t>Client UAT, defect correction and training material</w:t>
            </w:r>
          </w:p>
        </w:tc>
        <w:tc>
          <w:tcPr>
            <w:tcW w:type="dxa" w:w="1700"/>
            <w:tcMar>
              <w:top w:w="90" w:type="dxa"/>
              <w:bottom w:w="90" w:type="dxa"/>
              <w:start w:w="120" w:type="dxa"/>
              <w:end w:w="120" w:type="dxa"/>
            </w:tcMar>
            <w:vAlign w:val="center"/>
          </w:tcPr>
          <w:p>
            <w:pPr>
              <w:spacing w:before="0" w:after="40" w:line="254" w:lineRule="auto"/>
            </w:pPr>
            <w:r>
              <w:rPr>
                <w:rFonts w:ascii="Calibri" w:hAnsi="Calibri"/>
                <w:sz w:val="16"/>
              </w:rPr>
              <w:t>All; Client liaison coordinates</w:t>
            </w:r>
          </w:p>
        </w:tc>
        <w:tc>
          <w:tcPr>
            <w:tcW w:type="dxa" w:w="2260"/>
            <w:tcMar>
              <w:top w:w="90" w:type="dxa"/>
              <w:bottom w:w="90" w:type="dxa"/>
              <w:start w:w="120" w:type="dxa"/>
              <w:end w:w="120" w:type="dxa"/>
            </w:tcMar>
            <w:vAlign w:val="center"/>
          </w:tcPr>
          <w:p>
            <w:pPr>
              <w:spacing w:before="0" w:after="40" w:line="254" w:lineRule="auto"/>
            </w:pPr>
            <w:r>
              <w:rPr>
                <w:rFonts w:ascii="Calibri" w:hAnsi="Calibri"/>
                <w:sz w:val="16"/>
              </w:rPr>
              <w:t>UAT acceptance record</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W14 | 2-8 Nov</w:t>
            </w:r>
          </w:p>
        </w:tc>
        <w:tc>
          <w:tcPr>
            <w:tcW w:type="dxa" w:w="3500"/>
            <w:tcMar>
              <w:top w:w="90" w:type="dxa"/>
              <w:bottom w:w="90" w:type="dxa"/>
              <w:start w:w="120" w:type="dxa"/>
              <w:end w:w="120" w:type="dxa"/>
            </w:tcMar>
            <w:vAlign w:val="center"/>
          </w:tcPr>
          <w:p>
            <w:pPr>
              <w:spacing w:before="0" w:after="40" w:line="254" w:lineRule="auto"/>
            </w:pPr>
            <w:r>
              <w:rPr>
                <w:rFonts w:ascii="Calibri" w:hAnsi="Calibri"/>
                <w:sz w:val="16"/>
              </w:rPr>
              <w:t>Deployment rehearsal, final documentation and handover</w:t>
            </w:r>
          </w:p>
        </w:tc>
        <w:tc>
          <w:tcPr>
            <w:tcW w:type="dxa" w:w="1700"/>
            <w:tcMar>
              <w:top w:w="90" w:type="dxa"/>
              <w:bottom w:w="90" w:type="dxa"/>
              <w:start w:w="120" w:type="dxa"/>
              <w:end w:w="120" w:type="dxa"/>
            </w:tcMar>
            <w:vAlign w:val="center"/>
          </w:tcPr>
          <w:p>
            <w:pPr>
              <w:spacing w:before="0" w:after="40" w:line="254" w:lineRule="auto"/>
            </w:pPr>
            <w:r>
              <w:rPr>
                <w:rFonts w:ascii="Calibri" w:hAnsi="Calibri"/>
                <w:sz w:val="16"/>
              </w:rPr>
              <w:t>All</w:t>
            </w:r>
          </w:p>
        </w:tc>
        <w:tc>
          <w:tcPr>
            <w:tcW w:type="dxa" w:w="2260"/>
            <w:tcMar>
              <w:top w:w="90" w:type="dxa"/>
              <w:bottom w:w="90" w:type="dxa"/>
              <w:start w:w="120" w:type="dxa"/>
              <w:end w:w="120" w:type="dxa"/>
            </w:tcMar>
            <w:vAlign w:val="center"/>
          </w:tcPr>
          <w:p>
            <w:pPr>
              <w:spacing w:before="0" w:after="40" w:line="254" w:lineRule="auto"/>
            </w:pPr>
            <w:r>
              <w:rPr>
                <w:rFonts w:ascii="Calibri" w:hAnsi="Calibri"/>
                <w:sz w:val="16"/>
              </w:rPr>
              <w:t>Final release and handover package</w:t>
            </w:r>
          </w:p>
        </w:tc>
      </w:tr>
    </w:tbl>
    <w:p>
      <w:pPr>
        <w:pStyle w:val="Heading2"/>
        <w:keepNext/>
      </w:pPr>
      <w:r>
        <w:t>6.1 Milestones</w:t>
      </w:r>
    </w:p>
    <w:tbl>
      <w:tblPr>
        <w:tblStyle w:val="TableGrid"/>
        <w:tblW w:type="dxa" w:w="9360"/>
        <w:jc w:val="center"/>
        <w:tblLayout w:type="fixed"/>
        <w:tblLook w:firstColumn="1" w:firstRow="1" w:lastColumn="0" w:lastRow="0" w:noHBand="0" w:noVBand="1" w:val="04A0"/>
        <w:tblInd w:w="120" w:type="dxa"/>
      </w:tblPr>
      <w:tblGrid>
        <w:gridCol w:w="2500"/>
        <w:gridCol w:w="1600"/>
        <w:gridCol w:w="5260"/>
      </w:tblGrid>
      <w:tr>
        <w:trPr>
          <w:tblHeader w:val="true"/>
          <w:cantSplit/>
        </w:trPr>
        <w:tc>
          <w:tcPr>
            <w:tcW w:type="dxa" w:w="2500"/>
            <w:shd w:fill="FFED00"/>
            <w:tcMar>
              <w:top w:w="90" w:type="dxa"/>
              <w:bottom w:w="90" w:type="dxa"/>
              <w:start w:w="120" w:type="dxa"/>
              <w:end w:w="120" w:type="dxa"/>
            </w:tcMar>
            <w:vAlign w:val="center"/>
          </w:tcPr>
          <w:p>
            <w:pPr>
              <w:spacing w:before="0" w:after="40" w:line="254" w:lineRule="auto"/>
            </w:pPr>
            <w:r>
              <w:rPr>
                <w:rFonts w:ascii="Calibri" w:hAnsi="Calibri"/>
                <w:b/>
                <w:sz w:val="17"/>
              </w:rPr>
              <w:t>Milestone</w:t>
            </w:r>
          </w:p>
        </w:tc>
        <w:tc>
          <w:tcPr>
            <w:tcW w:type="dxa" w:w="1600"/>
            <w:shd w:fill="FFED00"/>
            <w:tcMar>
              <w:top w:w="90" w:type="dxa"/>
              <w:bottom w:w="90" w:type="dxa"/>
              <w:start w:w="120" w:type="dxa"/>
              <w:end w:w="120" w:type="dxa"/>
            </w:tcMar>
            <w:vAlign w:val="center"/>
          </w:tcPr>
          <w:p>
            <w:pPr>
              <w:spacing w:before="0" w:after="40" w:line="254" w:lineRule="auto"/>
            </w:pPr>
            <w:r>
              <w:rPr>
                <w:rFonts w:ascii="Calibri" w:hAnsi="Calibri"/>
                <w:b/>
                <w:sz w:val="17"/>
              </w:rPr>
              <w:t>Target</w:t>
            </w:r>
          </w:p>
        </w:tc>
        <w:tc>
          <w:tcPr>
            <w:tcW w:type="dxa" w:w="5260"/>
            <w:shd w:fill="FFED00"/>
            <w:tcMar>
              <w:top w:w="90" w:type="dxa"/>
              <w:bottom w:w="90" w:type="dxa"/>
              <w:start w:w="120" w:type="dxa"/>
              <w:end w:w="120" w:type="dxa"/>
            </w:tcMar>
            <w:vAlign w:val="center"/>
          </w:tcPr>
          <w:p>
            <w:pPr>
              <w:spacing w:before="0" w:after="40" w:line="254" w:lineRule="auto"/>
            </w:pPr>
            <w:r>
              <w:rPr>
                <w:rFonts w:ascii="Calibri" w:hAnsi="Calibri"/>
                <w:b/>
                <w:sz w:val="17"/>
              </w:rPr>
              <w:t>Acceptance condition</w:t>
            </w:r>
          </w:p>
        </w:tc>
      </w:tr>
      <w:tr>
        <w:trPr>
          <w:cantSplit/>
        </w:trPr>
        <w:tc>
          <w:tcPr>
            <w:tcW w:type="dxa" w:w="2500"/>
            <w:tcMar>
              <w:top w:w="90" w:type="dxa"/>
              <w:bottom w:w="90" w:type="dxa"/>
              <w:start w:w="120" w:type="dxa"/>
              <w:end w:w="120" w:type="dxa"/>
            </w:tcMar>
            <w:vAlign w:val="center"/>
          </w:tcPr>
          <w:p>
            <w:pPr>
              <w:spacing w:before="0" w:after="40" w:line="254" w:lineRule="auto"/>
            </w:pPr>
            <w:r>
              <w:rPr>
                <w:rFonts w:ascii="Calibri" w:hAnsi="Calibri"/>
                <w:sz w:val="17"/>
              </w:rPr>
              <w:t>M1 - Plan baseline</w:t>
            </w:r>
          </w:p>
        </w:tc>
        <w:tc>
          <w:tcPr>
            <w:tcW w:type="dxa" w:w="1600"/>
            <w:tcMar>
              <w:top w:w="90" w:type="dxa"/>
              <w:bottom w:w="90" w:type="dxa"/>
              <w:start w:w="120" w:type="dxa"/>
              <w:end w:w="120" w:type="dxa"/>
            </w:tcMar>
            <w:vAlign w:val="center"/>
          </w:tcPr>
          <w:p>
            <w:pPr>
              <w:spacing w:before="0" w:after="40" w:line="254" w:lineRule="auto"/>
            </w:pPr>
            <w:r>
              <w:rPr>
                <w:rFonts w:ascii="Calibri" w:hAnsi="Calibri"/>
                <w:sz w:val="17"/>
              </w:rPr>
              <w:t>16 Aug</w:t>
            </w:r>
          </w:p>
        </w:tc>
        <w:tc>
          <w:tcPr>
            <w:tcW w:type="dxa" w:w="5260"/>
            <w:tcMar>
              <w:top w:w="90" w:type="dxa"/>
              <w:bottom w:w="90" w:type="dxa"/>
              <w:start w:w="120" w:type="dxa"/>
              <w:end w:w="120" w:type="dxa"/>
            </w:tcMar>
            <w:vAlign w:val="center"/>
          </w:tcPr>
          <w:p>
            <w:pPr>
              <w:spacing w:before="0" w:after="40" w:line="254" w:lineRule="auto"/>
            </w:pPr>
            <w:r>
              <w:rPr>
                <w:rFonts w:ascii="Calibri" w:hAnsi="Calibri"/>
                <w:sz w:val="17"/>
              </w:rPr>
              <w:t>Project plan, charter, scope, risks and backlog reviewed.</w:t>
            </w:r>
          </w:p>
        </w:tc>
      </w:tr>
      <w:tr>
        <w:trPr>
          <w:cantSplit/>
        </w:trPr>
        <w:tc>
          <w:tcPr>
            <w:tcW w:type="dxa" w:w="2500"/>
            <w:tcMar>
              <w:top w:w="90" w:type="dxa"/>
              <w:bottom w:w="90" w:type="dxa"/>
              <w:start w:w="120" w:type="dxa"/>
              <w:end w:w="120" w:type="dxa"/>
            </w:tcMar>
            <w:vAlign w:val="center"/>
          </w:tcPr>
          <w:p>
            <w:pPr>
              <w:spacing w:before="0" w:after="40" w:line="254" w:lineRule="auto"/>
            </w:pPr>
            <w:r>
              <w:rPr>
                <w:rFonts w:ascii="Calibri" w:hAnsi="Calibri"/>
                <w:sz w:val="17"/>
              </w:rPr>
              <w:t>M2 - Technical foundation</w:t>
            </w:r>
          </w:p>
        </w:tc>
        <w:tc>
          <w:tcPr>
            <w:tcW w:type="dxa" w:w="1600"/>
            <w:tcMar>
              <w:top w:w="90" w:type="dxa"/>
              <w:bottom w:w="90" w:type="dxa"/>
              <w:start w:w="120" w:type="dxa"/>
              <w:end w:w="120" w:type="dxa"/>
            </w:tcMar>
            <w:vAlign w:val="center"/>
          </w:tcPr>
          <w:p>
            <w:pPr>
              <w:spacing w:before="0" w:after="40" w:line="254" w:lineRule="auto"/>
            </w:pPr>
            <w:r>
              <w:rPr>
                <w:rFonts w:ascii="Calibri" w:hAnsi="Calibri"/>
                <w:sz w:val="17"/>
              </w:rPr>
              <w:t>30 Aug</w:t>
            </w:r>
          </w:p>
        </w:tc>
        <w:tc>
          <w:tcPr>
            <w:tcW w:type="dxa" w:w="5260"/>
            <w:tcMar>
              <w:top w:w="90" w:type="dxa"/>
              <w:bottom w:w="90" w:type="dxa"/>
              <w:start w:w="120" w:type="dxa"/>
              <w:end w:w="120" w:type="dxa"/>
            </w:tcMar>
            <w:vAlign w:val="center"/>
          </w:tcPr>
          <w:p>
            <w:pPr>
              <w:spacing w:before="0" w:after="40" w:line="254" w:lineRule="auto"/>
            </w:pPr>
            <w:r>
              <w:rPr>
                <w:rFonts w:ascii="Calibri" w:hAnsi="Calibri"/>
                <w:sz w:val="17"/>
              </w:rPr>
              <w:t>All members can run frontend, API and database; role demonstration passes.</w:t>
            </w:r>
          </w:p>
        </w:tc>
      </w:tr>
      <w:tr>
        <w:trPr>
          <w:cantSplit/>
        </w:trPr>
        <w:tc>
          <w:tcPr>
            <w:tcW w:type="dxa" w:w="2500"/>
            <w:tcMar>
              <w:top w:w="90" w:type="dxa"/>
              <w:bottom w:w="90" w:type="dxa"/>
              <w:start w:w="120" w:type="dxa"/>
              <w:end w:w="120" w:type="dxa"/>
            </w:tcMar>
            <w:vAlign w:val="center"/>
          </w:tcPr>
          <w:p>
            <w:pPr>
              <w:spacing w:before="0" w:after="40" w:line="254" w:lineRule="auto"/>
            </w:pPr>
            <w:r>
              <w:rPr>
                <w:rFonts w:ascii="Calibri" w:hAnsi="Calibri"/>
                <w:sz w:val="17"/>
              </w:rPr>
              <w:t>M3 - Core records</w:t>
            </w:r>
          </w:p>
        </w:tc>
        <w:tc>
          <w:tcPr>
            <w:tcW w:type="dxa" w:w="1600"/>
            <w:tcMar>
              <w:top w:w="90" w:type="dxa"/>
              <w:bottom w:w="90" w:type="dxa"/>
              <w:start w:w="120" w:type="dxa"/>
              <w:end w:w="120" w:type="dxa"/>
            </w:tcMar>
            <w:vAlign w:val="center"/>
          </w:tcPr>
          <w:p>
            <w:pPr>
              <w:spacing w:before="0" w:after="40" w:line="254" w:lineRule="auto"/>
            </w:pPr>
            <w:r>
              <w:rPr>
                <w:rFonts w:ascii="Calibri" w:hAnsi="Calibri"/>
                <w:sz w:val="17"/>
              </w:rPr>
              <w:t>13 Sep</w:t>
            </w:r>
          </w:p>
        </w:tc>
        <w:tc>
          <w:tcPr>
            <w:tcW w:type="dxa" w:w="5260"/>
            <w:tcMar>
              <w:top w:w="90" w:type="dxa"/>
              <w:bottom w:w="90" w:type="dxa"/>
              <w:start w:w="120" w:type="dxa"/>
              <w:end w:w="120" w:type="dxa"/>
            </w:tcMar>
            <w:vAlign w:val="center"/>
          </w:tcPr>
          <w:p>
            <w:pPr>
              <w:spacing w:before="0" w:after="40" w:line="254" w:lineRule="auto"/>
            </w:pPr>
            <w:r>
              <w:rPr>
                <w:rFonts w:ascii="Calibri" w:hAnsi="Calibri"/>
                <w:sz w:val="17"/>
              </w:rPr>
              <w:t>Assets and customers can be maintained with validation.</w:t>
            </w:r>
          </w:p>
        </w:tc>
      </w:tr>
      <w:tr>
        <w:trPr>
          <w:cantSplit/>
        </w:trPr>
        <w:tc>
          <w:tcPr>
            <w:tcW w:type="dxa" w:w="2500"/>
            <w:tcMar>
              <w:top w:w="90" w:type="dxa"/>
              <w:bottom w:w="90" w:type="dxa"/>
              <w:start w:w="120" w:type="dxa"/>
              <w:end w:w="120" w:type="dxa"/>
            </w:tcMar>
            <w:vAlign w:val="center"/>
          </w:tcPr>
          <w:p>
            <w:pPr>
              <w:spacing w:before="0" w:after="40" w:line="254" w:lineRule="auto"/>
            </w:pPr>
            <w:r>
              <w:rPr>
                <w:rFonts w:ascii="Calibri" w:hAnsi="Calibri"/>
                <w:sz w:val="17"/>
              </w:rPr>
              <w:t>M4 - Rental workflow</w:t>
            </w:r>
          </w:p>
        </w:tc>
        <w:tc>
          <w:tcPr>
            <w:tcW w:type="dxa" w:w="1600"/>
            <w:tcMar>
              <w:top w:w="90" w:type="dxa"/>
              <w:bottom w:w="90" w:type="dxa"/>
              <w:start w:w="120" w:type="dxa"/>
              <w:end w:w="120" w:type="dxa"/>
            </w:tcMar>
            <w:vAlign w:val="center"/>
          </w:tcPr>
          <w:p>
            <w:pPr>
              <w:spacing w:before="0" w:after="40" w:line="254" w:lineRule="auto"/>
            </w:pPr>
            <w:r>
              <w:rPr>
                <w:rFonts w:ascii="Calibri" w:hAnsi="Calibri"/>
                <w:sz w:val="17"/>
              </w:rPr>
              <w:t>4 Oct</w:t>
            </w:r>
          </w:p>
        </w:tc>
        <w:tc>
          <w:tcPr>
            <w:tcW w:type="dxa" w:w="5260"/>
            <w:tcMar>
              <w:top w:w="90" w:type="dxa"/>
              <w:bottom w:w="90" w:type="dxa"/>
              <w:start w:w="120" w:type="dxa"/>
              <w:end w:w="120" w:type="dxa"/>
            </w:tcMar>
            <w:vAlign w:val="center"/>
          </w:tcPr>
          <w:p>
            <w:pPr>
              <w:spacing w:before="0" w:after="40" w:line="254" w:lineRule="auto"/>
            </w:pPr>
            <w:r>
              <w:rPr>
                <w:rFonts w:ascii="Calibri" w:hAnsi="Calibri"/>
                <w:sz w:val="17"/>
              </w:rPr>
              <w:t>Booking-to-return scenario succeeds without conflicting allocation.</w:t>
            </w:r>
          </w:p>
        </w:tc>
      </w:tr>
      <w:tr>
        <w:trPr>
          <w:cantSplit/>
        </w:trPr>
        <w:tc>
          <w:tcPr>
            <w:tcW w:type="dxa" w:w="2500"/>
            <w:tcMar>
              <w:top w:w="90" w:type="dxa"/>
              <w:bottom w:w="90" w:type="dxa"/>
              <w:start w:w="120" w:type="dxa"/>
              <w:end w:w="120" w:type="dxa"/>
            </w:tcMar>
            <w:vAlign w:val="center"/>
          </w:tcPr>
          <w:p>
            <w:pPr>
              <w:spacing w:before="0" w:after="40" w:line="254" w:lineRule="auto"/>
            </w:pPr>
            <w:r>
              <w:rPr>
                <w:rFonts w:ascii="Calibri" w:hAnsi="Calibri"/>
                <w:sz w:val="17"/>
              </w:rPr>
              <w:t>M5 - Feature complete</w:t>
            </w:r>
          </w:p>
        </w:tc>
        <w:tc>
          <w:tcPr>
            <w:tcW w:type="dxa" w:w="1600"/>
            <w:tcMar>
              <w:top w:w="90" w:type="dxa"/>
              <w:bottom w:w="90" w:type="dxa"/>
              <w:start w:w="120" w:type="dxa"/>
              <w:end w:w="120" w:type="dxa"/>
            </w:tcMar>
            <w:vAlign w:val="center"/>
          </w:tcPr>
          <w:p>
            <w:pPr>
              <w:spacing w:before="0" w:after="40" w:line="254" w:lineRule="auto"/>
            </w:pPr>
            <w:r>
              <w:rPr>
                <w:rFonts w:ascii="Calibri" w:hAnsi="Calibri"/>
                <w:sz w:val="17"/>
              </w:rPr>
              <w:t>18 Oct</w:t>
            </w:r>
          </w:p>
        </w:tc>
        <w:tc>
          <w:tcPr>
            <w:tcW w:type="dxa" w:w="5260"/>
            <w:tcMar>
              <w:top w:w="90" w:type="dxa"/>
              <w:bottom w:w="90" w:type="dxa"/>
              <w:start w:w="120" w:type="dxa"/>
              <w:end w:w="120" w:type="dxa"/>
            </w:tcMar>
            <w:vAlign w:val="center"/>
          </w:tcPr>
          <w:p>
            <w:pPr>
              <w:spacing w:before="0" w:after="40" w:line="254" w:lineRule="auto"/>
            </w:pPr>
            <w:r>
              <w:rPr>
                <w:rFonts w:ascii="Calibri" w:hAnsi="Calibri"/>
                <w:sz w:val="17"/>
              </w:rPr>
              <w:t>All MVP modules integrated; only defects/documentation remain.</w:t>
            </w:r>
          </w:p>
        </w:tc>
      </w:tr>
      <w:tr>
        <w:trPr>
          <w:cantSplit/>
        </w:trPr>
        <w:tc>
          <w:tcPr>
            <w:tcW w:type="dxa" w:w="2500"/>
            <w:tcMar>
              <w:top w:w="90" w:type="dxa"/>
              <w:bottom w:w="90" w:type="dxa"/>
              <w:start w:w="120" w:type="dxa"/>
              <w:end w:w="120" w:type="dxa"/>
            </w:tcMar>
            <w:vAlign w:val="center"/>
          </w:tcPr>
          <w:p>
            <w:pPr>
              <w:spacing w:before="0" w:after="40" w:line="254" w:lineRule="auto"/>
            </w:pPr>
            <w:r>
              <w:rPr>
                <w:rFonts w:ascii="Calibri" w:hAnsi="Calibri"/>
                <w:sz w:val="17"/>
              </w:rPr>
              <w:t>M6 - UAT complete</w:t>
            </w:r>
          </w:p>
        </w:tc>
        <w:tc>
          <w:tcPr>
            <w:tcW w:type="dxa" w:w="1600"/>
            <w:tcMar>
              <w:top w:w="90" w:type="dxa"/>
              <w:bottom w:w="90" w:type="dxa"/>
              <w:start w:w="120" w:type="dxa"/>
              <w:end w:w="120" w:type="dxa"/>
            </w:tcMar>
            <w:vAlign w:val="center"/>
          </w:tcPr>
          <w:p>
            <w:pPr>
              <w:spacing w:before="0" w:after="40" w:line="254" w:lineRule="auto"/>
            </w:pPr>
            <w:r>
              <w:rPr>
                <w:rFonts w:ascii="Calibri" w:hAnsi="Calibri"/>
                <w:sz w:val="17"/>
              </w:rPr>
              <w:t>1 Nov</w:t>
            </w:r>
          </w:p>
        </w:tc>
        <w:tc>
          <w:tcPr>
            <w:tcW w:type="dxa" w:w="5260"/>
            <w:tcMar>
              <w:top w:w="90" w:type="dxa"/>
              <w:bottom w:w="90" w:type="dxa"/>
              <w:start w:w="120" w:type="dxa"/>
              <w:end w:w="120" w:type="dxa"/>
            </w:tcMar>
            <w:vAlign w:val="center"/>
          </w:tcPr>
          <w:p>
            <w:pPr>
              <w:spacing w:before="0" w:after="40" w:line="254" w:lineRule="auto"/>
            </w:pPr>
            <w:r>
              <w:rPr>
                <w:rFonts w:ascii="Calibri" w:hAnsi="Calibri"/>
                <w:sz w:val="17"/>
              </w:rPr>
              <w:t>Agreed client scenarios pass or exceptions are formally recorded.</w:t>
            </w:r>
          </w:p>
        </w:tc>
      </w:tr>
      <w:tr>
        <w:trPr>
          <w:cantSplit/>
        </w:trPr>
        <w:tc>
          <w:tcPr>
            <w:tcW w:type="dxa" w:w="2500"/>
            <w:tcMar>
              <w:top w:w="90" w:type="dxa"/>
              <w:bottom w:w="90" w:type="dxa"/>
              <w:start w:w="120" w:type="dxa"/>
              <w:end w:w="120" w:type="dxa"/>
            </w:tcMar>
            <w:vAlign w:val="center"/>
          </w:tcPr>
          <w:p>
            <w:pPr>
              <w:spacing w:before="0" w:after="40" w:line="254" w:lineRule="auto"/>
            </w:pPr>
            <w:r>
              <w:rPr>
                <w:rFonts w:ascii="Calibri" w:hAnsi="Calibri"/>
                <w:sz w:val="17"/>
              </w:rPr>
              <w:t>M7 - Handover</w:t>
            </w:r>
          </w:p>
        </w:tc>
        <w:tc>
          <w:tcPr>
            <w:tcW w:type="dxa" w:w="1600"/>
            <w:tcMar>
              <w:top w:w="90" w:type="dxa"/>
              <w:bottom w:w="90" w:type="dxa"/>
              <w:start w:w="120" w:type="dxa"/>
              <w:end w:w="120" w:type="dxa"/>
            </w:tcMar>
            <w:vAlign w:val="center"/>
          </w:tcPr>
          <w:p>
            <w:pPr>
              <w:spacing w:before="0" w:after="40" w:line="254" w:lineRule="auto"/>
            </w:pPr>
            <w:r>
              <w:rPr>
                <w:rFonts w:ascii="Calibri" w:hAnsi="Calibri"/>
                <w:sz w:val="17"/>
              </w:rPr>
              <w:t>8 Nov</w:t>
            </w:r>
          </w:p>
        </w:tc>
        <w:tc>
          <w:tcPr>
            <w:tcW w:type="dxa" w:w="5260"/>
            <w:tcMar>
              <w:top w:w="90" w:type="dxa"/>
              <w:bottom w:w="90" w:type="dxa"/>
              <w:start w:w="120" w:type="dxa"/>
              <w:end w:w="120" w:type="dxa"/>
            </w:tcMar>
            <w:vAlign w:val="center"/>
          </w:tcPr>
          <w:p>
            <w:pPr>
              <w:spacing w:before="0" w:after="40" w:line="254" w:lineRule="auto"/>
            </w:pPr>
            <w:r>
              <w:rPr>
                <w:rFonts w:ascii="Calibri" w:hAnsi="Calibri"/>
                <w:sz w:val="17"/>
              </w:rPr>
              <w:t>Release, source, database scripts, guides and final report delivered.</w:t>
            </w:r>
          </w:p>
        </w:tc>
      </w:tr>
    </w:tbl>
    <w:p>
      <w:pPr>
        <w:pStyle w:val="Heading1"/>
        <w:keepNext/>
        <w:pBdr>
          <w:left w:val="single" w:sz="20" w:space="8" w:color="FFED00"/>
        </w:pBdr>
      </w:pPr>
      <w:r>
        <w:t>7. Resources and responsibilities</w:t>
      </w:r>
    </w:p>
    <w:p>
      <w:pPr>
        <w:pStyle w:val="Heading2"/>
        <w:keepNext/>
      </w:pPr>
      <w:r>
        <w:t>7.1 Human resources</w:t>
      </w:r>
    </w:p>
    <w:tbl>
      <w:tblPr>
        <w:tblStyle w:val="TableGrid"/>
        <w:tblW w:type="dxa" w:w="9360"/>
        <w:jc w:val="center"/>
        <w:tblLayout w:type="fixed"/>
        <w:tblLook w:firstColumn="1" w:firstRow="1" w:lastColumn="0" w:lastRow="0" w:noHBand="0" w:noVBand="1" w:val="04A0"/>
        <w:tblInd w:w="120" w:type="dxa"/>
      </w:tblPr>
      <w:tblGrid>
        <w:gridCol w:w="2100"/>
        <w:gridCol w:w="1900"/>
        <w:gridCol w:w="3960"/>
        <w:gridCol w:w="1400"/>
      </w:tblGrid>
      <w:tr>
        <w:trPr>
          <w:tblHeader w:val="true"/>
          <w:cantSplit/>
        </w:trPr>
        <w:tc>
          <w:tcPr>
            <w:tcW w:type="dxa" w:w="2100"/>
            <w:shd w:fill="FFED00"/>
            <w:tcMar>
              <w:top w:w="90" w:type="dxa"/>
              <w:bottom w:w="90" w:type="dxa"/>
              <w:start w:w="120" w:type="dxa"/>
              <w:end w:w="120" w:type="dxa"/>
            </w:tcMar>
            <w:vAlign w:val="center"/>
          </w:tcPr>
          <w:p>
            <w:pPr>
              <w:spacing w:before="0" w:after="40" w:line="254" w:lineRule="auto"/>
            </w:pPr>
            <w:r>
              <w:rPr>
                <w:rFonts w:ascii="Calibri" w:hAnsi="Calibri"/>
                <w:b/>
                <w:sz w:val="16"/>
              </w:rPr>
              <w:t>Project role</w:t>
            </w:r>
          </w:p>
        </w:tc>
        <w:tc>
          <w:tcPr>
            <w:tcW w:type="dxa" w:w="1900"/>
            <w:shd w:fill="FFED00"/>
            <w:tcMar>
              <w:top w:w="90" w:type="dxa"/>
              <w:bottom w:w="90" w:type="dxa"/>
              <w:start w:w="120" w:type="dxa"/>
              <w:end w:w="120" w:type="dxa"/>
            </w:tcMar>
            <w:vAlign w:val="center"/>
          </w:tcPr>
          <w:p>
            <w:pPr>
              <w:spacing w:before="0" w:after="40" w:line="254" w:lineRule="auto"/>
            </w:pPr>
            <w:r>
              <w:rPr>
                <w:rFonts w:ascii="Calibri" w:hAnsi="Calibri"/>
                <w:b/>
                <w:sz w:val="16"/>
              </w:rPr>
              <w:t>Assigned person</w:t>
            </w:r>
          </w:p>
        </w:tc>
        <w:tc>
          <w:tcPr>
            <w:tcW w:type="dxa" w:w="3960"/>
            <w:shd w:fill="FFED00"/>
            <w:tcMar>
              <w:top w:w="90" w:type="dxa"/>
              <w:bottom w:w="90" w:type="dxa"/>
              <w:start w:w="120" w:type="dxa"/>
              <w:end w:w="120" w:type="dxa"/>
            </w:tcMar>
            <w:vAlign w:val="center"/>
          </w:tcPr>
          <w:p>
            <w:pPr>
              <w:spacing w:before="0" w:after="40" w:line="254" w:lineRule="auto"/>
            </w:pPr>
            <w:r>
              <w:rPr>
                <w:rFonts w:ascii="Calibri" w:hAnsi="Calibri"/>
                <w:b/>
                <w:sz w:val="16"/>
              </w:rPr>
              <w:t>Main responsibilities</w:t>
            </w:r>
          </w:p>
        </w:tc>
        <w:tc>
          <w:tcPr>
            <w:tcW w:type="dxa" w:w="1400"/>
            <w:shd w:fill="FFED00"/>
            <w:tcMar>
              <w:top w:w="90" w:type="dxa"/>
              <w:bottom w:w="90" w:type="dxa"/>
              <w:start w:w="120" w:type="dxa"/>
              <w:end w:w="120" w:type="dxa"/>
            </w:tcMar>
            <w:vAlign w:val="center"/>
          </w:tcPr>
          <w:p>
            <w:pPr>
              <w:spacing w:before="0" w:after="40" w:line="254" w:lineRule="auto"/>
            </w:pPr>
            <w:r>
              <w:rPr>
                <w:rFonts w:ascii="Calibri" w:hAnsi="Calibri"/>
                <w:b/>
                <w:sz w:val="16"/>
              </w:rPr>
              <w:t>Planned effort</w:t>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6"/>
              </w:rPr>
              <w:t>Project leader / client liaison</w:t>
            </w:r>
          </w:p>
        </w:tc>
        <w:tc>
          <w:tcPr>
            <w:tcW w:type="dxa" w:w="1900"/>
            <w:tcMar>
              <w:top w:w="90" w:type="dxa"/>
              <w:bottom w:w="90" w:type="dxa"/>
              <w:start w:w="120" w:type="dxa"/>
              <w:end w:w="120" w:type="dxa"/>
            </w:tcMar>
            <w:vAlign w:val="center"/>
          </w:tcPr>
          <w:p>
            <w:pPr>
              <w:spacing w:before="0" w:after="40" w:line="254" w:lineRule="auto"/>
            </w:pPr>
            <w:r>
              <w:rPr>
                <w:rFonts w:ascii="Calibri" w:hAnsi="Calibri"/>
                <w:sz w:val="16"/>
              </w:rPr>
              <w:t>[INSERT NAME]</w:t>
            </w:r>
          </w:p>
        </w:tc>
        <w:tc>
          <w:tcPr>
            <w:tcW w:type="dxa" w:w="3960"/>
            <w:tcMar>
              <w:top w:w="90" w:type="dxa"/>
              <w:bottom w:w="90" w:type="dxa"/>
              <w:start w:w="120" w:type="dxa"/>
              <w:end w:w="120" w:type="dxa"/>
            </w:tcMar>
            <w:vAlign w:val="center"/>
          </w:tcPr>
          <w:p>
            <w:pPr>
              <w:spacing w:before="0" w:after="40" w:line="254" w:lineRule="auto"/>
            </w:pPr>
            <w:r>
              <w:rPr>
                <w:rFonts w:ascii="Calibri" w:hAnsi="Calibri"/>
                <w:sz w:val="16"/>
              </w:rPr>
              <w:t>Plan, client meetings, decisions, integration and submission control.</w:t>
            </w:r>
          </w:p>
        </w:tc>
        <w:tc>
          <w:tcPr>
            <w:tcW w:type="dxa" w:w="1400"/>
            <w:tcMar>
              <w:top w:w="90" w:type="dxa"/>
              <w:bottom w:w="90" w:type="dxa"/>
              <w:start w:w="120" w:type="dxa"/>
              <w:end w:w="120" w:type="dxa"/>
            </w:tcMar>
            <w:vAlign w:val="center"/>
          </w:tcPr>
          <w:p>
            <w:pPr>
              <w:spacing w:before="0" w:after="40" w:line="254" w:lineRule="auto"/>
            </w:pPr>
            <w:r>
              <w:rPr>
                <w:rFonts w:ascii="Calibri" w:hAnsi="Calibri"/>
                <w:sz w:val="16"/>
              </w:rPr>
              <w:t>6 h/week</w:t>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6"/>
              </w:rPr>
              <w:t>Backend and data lead</w:t>
            </w:r>
          </w:p>
        </w:tc>
        <w:tc>
          <w:tcPr>
            <w:tcW w:type="dxa" w:w="1900"/>
            <w:tcMar>
              <w:top w:w="90" w:type="dxa"/>
              <w:bottom w:w="90" w:type="dxa"/>
              <w:start w:w="120" w:type="dxa"/>
              <w:end w:w="120" w:type="dxa"/>
            </w:tcMar>
            <w:vAlign w:val="center"/>
          </w:tcPr>
          <w:p>
            <w:pPr>
              <w:spacing w:before="0" w:after="40" w:line="254" w:lineRule="auto"/>
            </w:pPr>
            <w:r>
              <w:rPr>
                <w:rFonts w:ascii="Calibri" w:hAnsi="Calibri"/>
                <w:sz w:val="16"/>
              </w:rPr>
              <w:t>[INSERT NAME]</w:t>
            </w:r>
          </w:p>
        </w:tc>
        <w:tc>
          <w:tcPr>
            <w:tcW w:type="dxa" w:w="3960"/>
            <w:tcMar>
              <w:top w:w="90" w:type="dxa"/>
              <w:bottom w:w="90" w:type="dxa"/>
              <w:start w:w="120" w:type="dxa"/>
              <w:end w:w="120" w:type="dxa"/>
            </w:tcMar>
            <w:vAlign w:val="center"/>
          </w:tcPr>
          <w:p>
            <w:pPr>
              <w:spacing w:before="0" w:after="40" w:line="254" w:lineRule="auto"/>
            </w:pPr>
            <w:r>
              <w:rPr>
                <w:rFonts w:ascii="Calibri" w:hAnsi="Calibri"/>
                <w:sz w:val="16"/>
              </w:rPr>
              <w:t>Domain model, API, database, authorization and backend tests.</w:t>
            </w:r>
          </w:p>
        </w:tc>
        <w:tc>
          <w:tcPr>
            <w:tcW w:type="dxa" w:w="1400"/>
            <w:tcMar>
              <w:top w:w="90" w:type="dxa"/>
              <w:bottom w:w="90" w:type="dxa"/>
              <w:start w:w="120" w:type="dxa"/>
              <w:end w:w="120" w:type="dxa"/>
            </w:tcMar>
            <w:vAlign w:val="center"/>
          </w:tcPr>
          <w:p>
            <w:pPr>
              <w:spacing w:before="0" w:after="40" w:line="254" w:lineRule="auto"/>
            </w:pPr>
            <w:r>
              <w:rPr>
                <w:rFonts w:ascii="Calibri" w:hAnsi="Calibri"/>
                <w:sz w:val="16"/>
              </w:rPr>
              <w:t>6 h/week</w:t>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6"/>
              </w:rPr>
              <w:t>Frontend and UX lead</w:t>
            </w:r>
          </w:p>
        </w:tc>
        <w:tc>
          <w:tcPr>
            <w:tcW w:type="dxa" w:w="1900"/>
            <w:tcMar>
              <w:top w:w="90" w:type="dxa"/>
              <w:bottom w:w="90" w:type="dxa"/>
              <w:start w:w="120" w:type="dxa"/>
              <w:end w:w="120" w:type="dxa"/>
            </w:tcMar>
            <w:vAlign w:val="center"/>
          </w:tcPr>
          <w:p>
            <w:pPr>
              <w:spacing w:before="0" w:after="40" w:line="254" w:lineRule="auto"/>
            </w:pPr>
            <w:r>
              <w:rPr>
                <w:rFonts w:ascii="Calibri" w:hAnsi="Calibri"/>
                <w:sz w:val="16"/>
              </w:rPr>
              <w:t>[INSERT NAME]</w:t>
            </w:r>
          </w:p>
        </w:tc>
        <w:tc>
          <w:tcPr>
            <w:tcW w:type="dxa" w:w="3960"/>
            <w:tcMar>
              <w:top w:w="90" w:type="dxa"/>
              <w:bottom w:w="90" w:type="dxa"/>
              <w:start w:w="120" w:type="dxa"/>
              <w:end w:w="120" w:type="dxa"/>
            </w:tcMar>
            <w:vAlign w:val="center"/>
          </w:tcPr>
          <w:p>
            <w:pPr>
              <w:spacing w:before="0" w:after="40" w:line="254" w:lineRule="auto"/>
            </w:pPr>
            <w:r>
              <w:rPr>
                <w:rFonts w:ascii="Calibri" w:hAnsi="Calibri"/>
                <w:sz w:val="16"/>
              </w:rPr>
              <w:t>Responsive UI, accessibility, workflow integration and UI tests.</w:t>
            </w:r>
          </w:p>
        </w:tc>
        <w:tc>
          <w:tcPr>
            <w:tcW w:type="dxa" w:w="1400"/>
            <w:tcMar>
              <w:top w:w="90" w:type="dxa"/>
              <w:bottom w:w="90" w:type="dxa"/>
              <w:start w:w="120" w:type="dxa"/>
              <w:end w:w="120" w:type="dxa"/>
            </w:tcMar>
            <w:vAlign w:val="center"/>
          </w:tcPr>
          <w:p>
            <w:pPr>
              <w:spacing w:before="0" w:after="40" w:line="254" w:lineRule="auto"/>
            </w:pPr>
            <w:r>
              <w:rPr>
                <w:rFonts w:ascii="Calibri" w:hAnsi="Calibri"/>
                <w:sz w:val="16"/>
              </w:rPr>
              <w:t>6 h/week</w:t>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6"/>
              </w:rPr>
              <w:t>Quality and DevOps lead</w:t>
            </w:r>
          </w:p>
        </w:tc>
        <w:tc>
          <w:tcPr>
            <w:tcW w:type="dxa" w:w="1900"/>
            <w:tcMar>
              <w:top w:w="90" w:type="dxa"/>
              <w:bottom w:w="90" w:type="dxa"/>
              <w:start w:w="120" w:type="dxa"/>
              <w:end w:w="120" w:type="dxa"/>
            </w:tcMar>
            <w:vAlign w:val="center"/>
          </w:tcPr>
          <w:p>
            <w:pPr>
              <w:spacing w:before="0" w:after="40" w:line="254" w:lineRule="auto"/>
            </w:pPr>
            <w:r>
              <w:rPr>
                <w:rFonts w:ascii="Calibri" w:hAnsi="Calibri"/>
                <w:sz w:val="16"/>
              </w:rPr>
              <w:t>[INSERT NAME]</w:t>
            </w:r>
          </w:p>
        </w:tc>
        <w:tc>
          <w:tcPr>
            <w:tcW w:type="dxa" w:w="3960"/>
            <w:tcMar>
              <w:top w:w="90" w:type="dxa"/>
              <w:bottom w:w="90" w:type="dxa"/>
              <w:start w:w="120" w:type="dxa"/>
              <w:end w:w="120" w:type="dxa"/>
            </w:tcMar>
            <w:vAlign w:val="center"/>
          </w:tcPr>
          <w:p>
            <w:pPr>
              <w:spacing w:before="0" w:after="40" w:line="254" w:lineRule="auto"/>
            </w:pPr>
            <w:r>
              <w:rPr>
                <w:rFonts w:ascii="Calibri" w:hAnsi="Calibri"/>
                <w:sz w:val="16"/>
              </w:rPr>
              <w:t>Test planning, Docker, build checks, release evidence and documentation.</w:t>
            </w:r>
          </w:p>
        </w:tc>
        <w:tc>
          <w:tcPr>
            <w:tcW w:type="dxa" w:w="1400"/>
            <w:tcMar>
              <w:top w:w="90" w:type="dxa"/>
              <w:bottom w:w="90" w:type="dxa"/>
              <w:start w:w="120" w:type="dxa"/>
              <w:end w:w="120" w:type="dxa"/>
            </w:tcMar>
            <w:vAlign w:val="center"/>
          </w:tcPr>
          <w:p>
            <w:pPr>
              <w:spacing w:before="0" w:after="40" w:line="254" w:lineRule="auto"/>
            </w:pPr>
            <w:r>
              <w:rPr>
                <w:rFonts w:ascii="Calibri" w:hAnsi="Calibri"/>
                <w:sz w:val="16"/>
              </w:rPr>
              <w:t>6 h/week</w:t>
            </w:r>
          </w:p>
        </w:tc>
      </w:tr>
    </w:tbl>
    <w:p>
      <w:pPr/>
      <w:r>
        <w:rPr>
          <w:i w:val="0"/>
        </w:rPr>
        <w:t>Roles establish accountability but do not create silos. Members will pair on high-risk features, review each other’s pull requests and rotate meeting-note and demonstration duties.</w:t>
      </w:r>
    </w:p>
    <w:p>
      <w:pPr>
        <w:pStyle w:val="Heading2"/>
        <w:keepNext/>
      </w:pPr>
      <w:r>
        <w:t>7.2 Technical and information resources</w:t>
      </w:r>
    </w:p>
    <w:p>
      <w:pPr>
        <w:pStyle w:val="ListBullet"/>
      </w:pPr>
      <w:r>
        <w:t>Four development laptops with Git, .NET 10 SDK, Node.js 22+, Docker Desktop, VS Code and Postman.</w:t>
      </w:r>
    </w:p>
    <w:p>
      <w:pPr>
        <w:pStyle w:val="ListBullet"/>
      </w:pPr>
      <w:r>
        <w:t>GitHub repository for source, pull requests, issues and protected review workflow.</w:t>
      </w:r>
    </w:p>
    <w:p>
      <w:pPr>
        <w:pStyle w:val="ListBullet"/>
      </w:pPr>
      <w:r>
        <w:t>SQL Server 2022 container for consistent local databases.</w:t>
      </w:r>
    </w:p>
    <w:p>
      <w:pPr>
        <w:pStyle w:val="ListBullet"/>
      </w:pPr>
      <w:r>
        <w:t>Client representatives for workflow validation, sample forms and acceptance decisions.</w:t>
      </w:r>
    </w:p>
    <w:p>
      <w:pPr>
        <w:pStyle w:val="ListBullet"/>
      </w:pPr>
      <w:r>
        <w:t>Academic supervisor for assessment guidance and escalation.</w:t>
      </w:r>
    </w:p>
    <w:p>
      <w:pPr>
        <w:pStyle w:val="ListBullet"/>
      </w:pPr>
      <w:r>
        <w:t>Synthetic test dataset; no production customer data stored in student environments.</w:t>
      </w:r>
    </w:p>
    <w:p>
      <w:pPr>
        <w:pStyle w:val="Heading2"/>
        <w:keepNext/>
      </w:pPr>
      <w:r>
        <w:t>7.3 RACI summary</w:t>
      </w:r>
    </w:p>
    <w:tbl>
      <w:tblPr>
        <w:tblStyle w:val="TableGrid"/>
        <w:tblW w:type="dxa" w:w="9360"/>
        <w:jc w:val="center"/>
        <w:tblLayout w:type="fixed"/>
        <w:tblLook w:firstColumn="1" w:firstRow="1" w:lastColumn="0" w:lastRow="0" w:noHBand="0" w:noVBand="1" w:val="04A0"/>
        <w:tblInd w:w="120" w:type="dxa"/>
      </w:tblPr>
      <w:tblGrid>
        <w:gridCol w:w="2300"/>
        <w:gridCol w:w="1200"/>
        <w:gridCol w:w="1450"/>
        <w:gridCol w:w="1450"/>
        <w:gridCol w:w="1500"/>
        <w:gridCol w:w="1460"/>
      </w:tblGrid>
      <w:tr>
        <w:trPr>
          <w:tblHeader w:val="true"/>
          <w:cantSplit/>
        </w:trPr>
        <w:tc>
          <w:tcPr>
            <w:tcW w:type="dxa" w:w="2300"/>
            <w:shd w:fill="FFED00"/>
            <w:tcMar>
              <w:top w:w="90" w:type="dxa"/>
              <w:bottom w:w="90" w:type="dxa"/>
              <w:start w:w="120" w:type="dxa"/>
              <w:end w:w="120" w:type="dxa"/>
            </w:tcMar>
            <w:vAlign w:val="center"/>
          </w:tcPr>
          <w:p>
            <w:pPr>
              <w:spacing w:before="0" w:after="40" w:line="254" w:lineRule="auto"/>
            </w:pPr>
            <w:r>
              <w:rPr>
                <w:rFonts w:ascii="Calibri" w:hAnsi="Calibri"/>
                <w:b/>
                <w:sz w:val="16"/>
              </w:rPr>
              <w:t>Activity</w:t>
            </w:r>
          </w:p>
        </w:tc>
        <w:tc>
          <w:tcPr>
            <w:tcW w:type="dxa" w:w="1200"/>
            <w:shd w:fill="FFED00"/>
            <w:tcMar>
              <w:top w:w="90" w:type="dxa"/>
              <w:bottom w:w="90" w:type="dxa"/>
              <w:start w:w="120" w:type="dxa"/>
              <w:end w:w="120" w:type="dxa"/>
            </w:tcMar>
            <w:vAlign w:val="center"/>
          </w:tcPr>
          <w:p>
            <w:pPr>
              <w:spacing w:before="0" w:after="40" w:line="254" w:lineRule="auto"/>
            </w:pPr>
            <w:r>
              <w:rPr>
                <w:rFonts w:ascii="Calibri" w:hAnsi="Calibri"/>
                <w:b/>
                <w:sz w:val="16"/>
              </w:rPr>
              <w:t>Leader</w:t>
            </w:r>
          </w:p>
        </w:tc>
        <w:tc>
          <w:tcPr>
            <w:tcW w:type="dxa" w:w="1450"/>
            <w:shd w:fill="FFED00"/>
            <w:tcMar>
              <w:top w:w="90" w:type="dxa"/>
              <w:bottom w:w="90" w:type="dxa"/>
              <w:start w:w="120" w:type="dxa"/>
              <w:end w:w="120" w:type="dxa"/>
            </w:tcMar>
            <w:vAlign w:val="center"/>
          </w:tcPr>
          <w:p>
            <w:pPr>
              <w:spacing w:before="0" w:after="40" w:line="254" w:lineRule="auto"/>
            </w:pPr>
            <w:r>
              <w:rPr>
                <w:rFonts w:ascii="Calibri" w:hAnsi="Calibri"/>
                <w:b/>
                <w:sz w:val="16"/>
              </w:rPr>
              <w:t>Backend</w:t>
            </w:r>
          </w:p>
        </w:tc>
        <w:tc>
          <w:tcPr>
            <w:tcW w:type="dxa" w:w="1450"/>
            <w:shd w:fill="FFED00"/>
            <w:tcMar>
              <w:top w:w="90" w:type="dxa"/>
              <w:bottom w:w="90" w:type="dxa"/>
              <w:start w:w="120" w:type="dxa"/>
              <w:end w:w="120" w:type="dxa"/>
            </w:tcMar>
            <w:vAlign w:val="center"/>
          </w:tcPr>
          <w:p>
            <w:pPr>
              <w:spacing w:before="0" w:after="40" w:line="254" w:lineRule="auto"/>
            </w:pPr>
            <w:r>
              <w:rPr>
                <w:rFonts w:ascii="Calibri" w:hAnsi="Calibri"/>
                <w:b/>
                <w:sz w:val="16"/>
              </w:rPr>
              <w:t>Frontend</w:t>
            </w:r>
          </w:p>
        </w:tc>
        <w:tc>
          <w:tcPr>
            <w:tcW w:type="dxa" w:w="1500"/>
            <w:shd w:fill="FFED00"/>
            <w:tcMar>
              <w:top w:w="90" w:type="dxa"/>
              <w:bottom w:w="90" w:type="dxa"/>
              <w:start w:w="120" w:type="dxa"/>
              <w:end w:w="120" w:type="dxa"/>
            </w:tcMar>
            <w:vAlign w:val="center"/>
          </w:tcPr>
          <w:p>
            <w:pPr>
              <w:spacing w:before="0" w:after="40" w:line="254" w:lineRule="auto"/>
            </w:pPr>
            <w:r>
              <w:rPr>
                <w:rFonts w:ascii="Calibri" w:hAnsi="Calibri"/>
                <w:b/>
                <w:sz w:val="16"/>
              </w:rPr>
              <w:t>QA/DevOps</w:t>
            </w:r>
          </w:p>
        </w:tc>
        <w:tc>
          <w:tcPr>
            <w:tcW w:type="dxa" w:w="1460"/>
            <w:shd w:fill="FFED00"/>
            <w:tcMar>
              <w:top w:w="90" w:type="dxa"/>
              <w:bottom w:w="90" w:type="dxa"/>
              <w:start w:w="120" w:type="dxa"/>
              <w:end w:w="120" w:type="dxa"/>
            </w:tcMar>
            <w:vAlign w:val="center"/>
          </w:tcPr>
          <w:p>
            <w:pPr>
              <w:spacing w:before="0" w:after="40" w:line="254" w:lineRule="auto"/>
            </w:pPr>
            <w:r>
              <w:rPr>
                <w:rFonts w:ascii="Calibri" w:hAnsi="Calibri"/>
                <w:b/>
                <w:sz w:val="16"/>
              </w:rPr>
              <w:t>Client</w:t>
            </w:r>
          </w:p>
        </w:tc>
      </w:tr>
      <w:tr>
        <w:trPr>
          <w:cantSplit/>
        </w:trPr>
        <w:tc>
          <w:tcPr>
            <w:tcW w:type="dxa" w:w="2300"/>
            <w:tcMar>
              <w:top w:w="90" w:type="dxa"/>
              <w:bottom w:w="90" w:type="dxa"/>
              <w:start w:w="120" w:type="dxa"/>
              <w:end w:w="120" w:type="dxa"/>
            </w:tcMar>
            <w:vAlign w:val="center"/>
          </w:tcPr>
          <w:p>
            <w:pPr>
              <w:spacing w:before="0" w:after="40" w:line="254" w:lineRule="auto"/>
            </w:pPr>
            <w:r>
              <w:rPr>
                <w:rFonts w:ascii="Calibri" w:hAnsi="Calibri"/>
                <w:sz w:val="16"/>
              </w:rPr>
              <w:t>Requirements / scope</w:t>
            </w:r>
          </w:p>
        </w:tc>
        <w:tc>
          <w:tcPr>
            <w:tcW w:type="dxa" w:w="1200"/>
            <w:tcMar>
              <w:top w:w="90" w:type="dxa"/>
              <w:bottom w:w="90" w:type="dxa"/>
              <w:start w:w="120" w:type="dxa"/>
              <w:end w:w="120" w:type="dxa"/>
            </w:tcMar>
            <w:vAlign w:val="center"/>
          </w:tcPr>
          <w:p>
            <w:pPr>
              <w:spacing w:before="0" w:after="40" w:line="254" w:lineRule="auto"/>
            </w:pPr>
            <w:r>
              <w:rPr>
                <w:rFonts w:ascii="Calibri" w:hAnsi="Calibri"/>
                <w:sz w:val="16"/>
              </w:rPr>
              <w:t>A</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C</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C</w:t>
            </w:r>
          </w:p>
        </w:tc>
        <w:tc>
          <w:tcPr>
            <w:tcW w:type="dxa" w:w="1500"/>
            <w:tcMar>
              <w:top w:w="90" w:type="dxa"/>
              <w:bottom w:w="90" w:type="dxa"/>
              <w:start w:w="120" w:type="dxa"/>
              <w:end w:w="120" w:type="dxa"/>
            </w:tcMar>
            <w:vAlign w:val="center"/>
          </w:tcPr>
          <w:p>
            <w:pPr>
              <w:spacing w:before="0" w:after="40" w:line="254" w:lineRule="auto"/>
            </w:pPr>
            <w:r>
              <w:rPr>
                <w:rFonts w:ascii="Calibri" w:hAnsi="Calibri"/>
                <w:sz w:val="16"/>
              </w:rPr>
              <w:t>C</w:t>
            </w:r>
          </w:p>
        </w:tc>
        <w:tc>
          <w:tcPr>
            <w:tcW w:type="dxa" w:w="1460"/>
            <w:tcMar>
              <w:top w:w="90" w:type="dxa"/>
              <w:bottom w:w="90" w:type="dxa"/>
              <w:start w:w="120" w:type="dxa"/>
              <w:end w:w="120" w:type="dxa"/>
            </w:tcMar>
            <w:vAlign w:val="center"/>
          </w:tcPr>
          <w:p>
            <w:pPr>
              <w:spacing w:before="0" w:after="40" w:line="254" w:lineRule="auto"/>
            </w:pPr>
            <w:r>
              <w:rPr>
                <w:rFonts w:ascii="Calibri" w:hAnsi="Calibri"/>
                <w:sz w:val="16"/>
              </w:rPr>
              <w:t>R/C</w:t>
            </w:r>
          </w:p>
        </w:tc>
      </w:tr>
      <w:tr>
        <w:trPr>
          <w:cantSplit/>
        </w:trPr>
        <w:tc>
          <w:tcPr>
            <w:tcW w:type="dxa" w:w="2300"/>
            <w:tcMar>
              <w:top w:w="90" w:type="dxa"/>
              <w:bottom w:w="90" w:type="dxa"/>
              <w:start w:w="120" w:type="dxa"/>
              <w:end w:w="120" w:type="dxa"/>
            </w:tcMar>
            <w:vAlign w:val="center"/>
          </w:tcPr>
          <w:p>
            <w:pPr>
              <w:spacing w:before="0" w:after="40" w:line="254" w:lineRule="auto"/>
            </w:pPr>
            <w:r>
              <w:rPr>
                <w:rFonts w:ascii="Calibri" w:hAnsi="Calibri"/>
                <w:sz w:val="16"/>
              </w:rPr>
              <w:t>Architecture / data</w:t>
            </w:r>
          </w:p>
        </w:tc>
        <w:tc>
          <w:tcPr>
            <w:tcW w:type="dxa" w:w="1200"/>
            <w:tcMar>
              <w:top w:w="90" w:type="dxa"/>
              <w:bottom w:w="90" w:type="dxa"/>
              <w:start w:w="120" w:type="dxa"/>
              <w:end w:w="120" w:type="dxa"/>
            </w:tcMar>
            <w:vAlign w:val="center"/>
          </w:tcPr>
          <w:p>
            <w:pPr>
              <w:spacing w:before="0" w:after="40" w:line="254" w:lineRule="auto"/>
            </w:pPr>
            <w:r>
              <w:rPr>
                <w:rFonts w:ascii="Calibri" w:hAnsi="Calibri"/>
                <w:sz w:val="16"/>
              </w:rPr>
              <w:t>C</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A/R</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C</w:t>
            </w:r>
          </w:p>
        </w:tc>
        <w:tc>
          <w:tcPr>
            <w:tcW w:type="dxa" w:w="1500"/>
            <w:tcMar>
              <w:top w:w="90" w:type="dxa"/>
              <w:bottom w:w="90" w:type="dxa"/>
              <w:start w:w="120" w:type="dxa"/>
              <w:end w:w="120" w:type="dxa"/>
            </w:tcMar>
            <w:vAlign w:val="center"/>
          </w:tcPr>
          <w:p>
            <w:pPr>
              <w:spacing w:before="0" w:after="40" w:line="254" w:lineRule="auto"/>
            </w:pPr>
            <w:r>
              <w:rPr>
                <w:rFonts w:ascii="Calibri" w:hAnsi="Calibri"/>
                <w:sz w:val="16"/>
              </w:rPr>
              <w:t>C</w:t>
            </w:r>
          </w:p>
        </w:tc>
        <w:tc>
          <w:tcPr>
            <w:tcW w:type="dxa" w:w="1460"/>
            <w:tcMar>
              <w:top w:w="90" w:type="dxa"/>
              <w:bottom w:w="90" w:type="dxa"/>
              <w:start w:w="120" w:type="dxa"/>
              <w:end w:w="120" w:type="dxa"/>
            </w:tcMar>
            <w:vAlign w:val="center"/>
          </w:tcPr>
          <w:p>
            <w:pPr>
              <w:spacing w:before="0" w:after="40" w:line="254" w:lineRule="auto"/>
            </w:pPr>
            <w:r>
              <w:rPr>
                <w:rFonts w:ascii="Calibri" w:hAnsi="Calibri"/>
                <w:sz w:val="16"/>
              </w:rPr>
              <w:t>I</w:t>
            </w:r>
          </w:p>
        </w:tc>
      </w:tr>
      <w:tr>
        <w:trPr>
          <w:cantSplit/>
        </w:trPr>
        <w:tc>
          <w:tcPr>
            <w:tcW w:type="dxa" w:w="2300"/>
            <w:tcMar>
              <w:top w:w="90" w:type="dxa"/>
              <w:bottom w:w="90" w:type="dxa"/>
              <w:start w:w="120" w:type="dxa"/>
              <w:end w:w="120" w:type="dxa"/>
            </w:tcMar>
            <w:vAlign w:val="center"/>
          </w:tcPr>
          <w:p>
            <w:pPr>
              <w:spacing w:before="0" w:after="40" w:line="254" w:lineRule="auto"/>
            </w:pPr>
            <w:r>
              <w:rPr>
                <w:rFonts w:ascii="Calibri" w:hAnsi="Calibri"/>
                <w:sz w:val="16"/>
              </w:rPr>
              <w:t>User experience</w:t>
            </w:r>
          </w:p>
        </w:tc>
        <w:tc>
          <w:tcPr>
            <w:tcW w:type="dxa" w:w="1200"/>
            <w:tcMar>
              <w:top w:w="90" w:type="dxa"/>
              <w:bottom w:w="90" w:type="dxa"/>
              <w:start w:w="120" w:type="dxa"/>
              <w:end w:w="120" w:type="dxa"/>
            </w:tcMar>
            <w:vAlign w:val="center"/>
          </w:tcPr>
          <w:p>
            <w:pPr>
              <w:spacing w:before="0" w:after="40" w:line="254" w:lineRule="auto"/>
            </w:pPr>
            <w:r>
              <w:rPr>
                <w:rFonts w:ascii="Calibri" w:hAnsi="Calibri"/>
                <w:sz w:val="16"/>
              </w:rPr>
              <w:t>C</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C</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A/R</w:t>
            </w:r>
          </w:p>
        </w:tc>
        <w:tc>
          <w:tcPr>
            <w:tcW w:type="dxa" w:w="1500"/>
            <w:tcMar>
              <w:top w:w="90" w:type="dxa"/>
              <w:bottom w:w="90" w:type="dxa"/>
              <w:start w:w="120" w:type="dxa"/>
              <w:end w:w="120" w:type="dxa"/>
            </w:tcMar>
            <w:vAlign w:val="center"/>
          </w:tcPr>
          <w:p>
            <w:pPr>
              <w:spacing w:before="0" w:after="40" w:line="254" w:lineRule="auto"/>
            </w:pPr>
            <w:r>
              <w:rPr>
                <w:rFonts w:ascii="Calibri" w:hAnsi="Calibri"/>
                <w:sz w:val="16"/>
              </w:rPr>
              <w:t>C</w:t>
            </w:r>
          </w:p>
        </w:tc>
        <w:tc>
          <w:tcPr>
            <w:tcW w:type="dxa" w:w="1460"/>
            <w:tcMar>
              <w:top w:w="90" w:type="dxa"/>
              <w:bottom w:w="90" w:type="dxa"/>
              <w:start w:w="120" w:type="dxa"/>
              <w:end w:w="120" w:type="dxa"/>
            </w:tcMar>
            <w:vAlign w:val="center"/>
          </w:tcPr>
          <w:p>
            <w:pPr>
              <w:spacing w:before="0" w:after="40" w:line="254" w:lineRule="auto"/>
            </w:pPr>
            <w:r>
              <w:rPr>
                <w:rFonts w:ascii="Calibri" w:hAnsi="Calibri"/>
                <w:sz w:val="16"/>
              </w:rPr>
              <w:t>C</w:t>
            </w:r>
          </w:p>
        </w:tc>
      </w:tr>
      <w:tr>
        <w:trPr>
          <w:cantSplit/>
        </w:trPr>
        <w:tc>
          <w:tcPr>
            <w:tcW w:type="dxa" w:w="2300"/>
            <w:tcMar>
              <w:top w:w="90" w:type="dxa"/>
              <w:bottom w:w="90" w:type="dxa"/>
              <w:start w:w="120" w:type="dxa"/>
              <w:end w:w="120" w:type="dxa"/>
            </w:tcMar>
            <w:vAlign w:val="center"/>
          </w:tcPr>
          <w:p>
            <w:pPr>
              <w:spacing w:before="0" w:after="40" w:line="254" w:lineRule="auto"/>
            </w:pPr>
            <w:r>
              <w:rPr>
                <w:rFonts w:ascii="Calibri" w:hAnsi="Calibri"/>
                <w:sz w:val="16"/>
              </w:rPr>
              <w:t>Testing / release</w:t>
            </w:r>
          </w:p>
        </w:tc>
        <w:tc>
          <w:tcPr>
            <w:tcW w:type="dxa" w:w="1200"/>
            <w:tcMar>
              <w:top w:w="90" w:type="dxa"/>
              <w:bottom w:w="90" w:type="dxa"/>
              <w:start w:w="120" w:type="dxa"/>
              <w:end w:w="120" w:type="dxa"/>
            </w:tcMar>
            <w:vAlign w:val="center"/>
          </w:tcPr>
          <w:p>
            <w:pPr>
              <w:spacing w:before="0" w:after="40" w:line="254" w:lineRule="auto"/>
            </w:pPr>
            <w:r>
              <w:rPr>
                <w:rFonts w:ascii="Calibri" w:hAnsi="Calibri"/>
                <w:sz w:val="16"/>
              </w:rPr>
              <w:t>C</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R</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R</w:t>
            </w:r>
          </w:p>
        </w:tc>
        <w:tc>
          <w:tcPr>
            <w:tcW w:type="dxa" w:w="1500"/>
            <w:tcMar>
              <w:top w:w="90" w:type="dxa"/>
              <w:bottom w:w="90" w:type="dxa"/>
              <w:start w:w="120" w:type="dxa"/>
              <w:end w:w="120" w:type="dxa"/>
            </w:tcMar>
            <w:vAlign w:val="center"/>
          </w:tcPr>
          <w:p>
            <w:pPr>
              <w:spacing w:before="0" w:after="40" w:line="254" w:lineRule="auto"/>
            </w:pPr>
            <w:r>
              <w:rPr>
                <w:rFonts w:ascii="Calibri" w:hAnsi="Calibri"/>
                <w:sz w:val="16"/>
              </w:rPr>
              <w:t>A/R</w:t>
            </w:r>
          </w:p>
        </w:tc>
        <w:tc>
          <w:tcPr>
            <w:tcW w:type="dxa" w:w="1460"/>
            <w:tcMar>
              <w:top w:w="90" w:type="dxa"/>
              <w:bottom w:w="90" w:type="dxa"/>
              <w:start w:w="120" w:type="dxa"/>
              <w:end w:w="120" w:type="dxa"/>
            </w:tcMar>
            <w:vAlign w:val="center"/>
          </w:tcPr>
          <w:p>
            <w:pPr>
              <w:spacing w:before="0" w:after="40" w:line="254" w:lineRule="auto"/>
            </w:pPr>
            <w:r>
              <w:rPr>
                <w:rFonts w:ascii="Calibri" w:hAnsi="Calibri"/>
                <w:sz w:val="16"/>
              </w:rPr>
              <w:t>C</w:t>
            </w:r>
          </w:p>
        </w:tc>
      </w:tr>
      <w:tr>
        <w:trPr>
          <w:cantSplit/>
        </w:trPr>
        <w:tc>
          <w:tcPr>
            <w:tcW w:type="dxa" w:w="2300"/>
            <w:tcMar>
              <w:top w:w="90" w:type="dxa"/>
              <w:bottom w:w="90" w:type="dxa"/>
              <w:start w:w="120" w:type="dxa"/>
              <w:end w:w="120" w:type="dxa"/>
            </w:tcMar>
            <w:vAlign w:val="center"/>
          </w:tcPr>
          <w:p>
            <w:pPr>
              <w:spacing w:before="0" w:after="40" w:line="254" w:lineRule="auto"/>
            </w:pPr>
            <w:r>
              <w:rPr>
                <w:rFonts w:ascii="Calibri" w:hAnsi="Calibri"/>
                <w:sz w:val="16"/>
              </w:rPr>
              <w:t>Acceptance / change approval</w:t>
            </w:r>
          </w:p>
        </w:tc>
        <w:tc>
          <w:tcPr>
            <w:tcW w:type="dxa" w:w="1200"/>
            <w:tcMar>
              <w:top w:w="90" w:type="dxa"/>
              <w:bottom w:w="90" w:type="dxa"/>
              <w:start w:w="120" w:type="dxa"/>
              <w:end w:w="120" w:type="dxa"/>
            </w:tcMar>
            <w:vAlign w:val="center"/>
          </w:tcPr>
          <w:p>
            <w:pPr>
              <w:spacing w:before="0" w:after="40" w:line="254" w:lineRule="auto"/>
            </w:pPr>
            <w:r>
              <w:rPr>
                <w:rFonts w:ascii="Calibri" w:hAnsi="Calibri"/>
                <w:sz w:val="16"/>
              </w:rPr>
              <w:t>R</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C</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C</w:t>
            </w:r>
          </w:p>
        </w:tc>
        <w:tc>
          <w:tcPr>
            <w:tcW w:type="dxa" w:w="1500"/>
            <w:tcMar>
              <w:top w:w="90" w:type="dxa"/>
              <w:bottom w:w="90" w:type="dxa"/>
              <w:start w:w="120" w:type="dxa"/>
              <w:end w:w="120" w:type="dxa"/>
            </w:tcMar>
            <w:vAlign w:val="center"/>
          </w:tcPr>
          <w:p>
            <w:pPr>
              <w:spacing w:before="0" w:after="40" w:line="254" w:lineRule="auto"/>
            </w:pPr>
            <w:r>
              <w:rPr>
                <w:rFonts w:ascii="Calibri" w:hAnsi="Calibri"/>
                <w:sz w:val="16"/>
              </w:rPr>
              <w:t>C</w:t>
            </w:r>
          </w:p>
        </w:tc>
        <w:tc>
          <w:tcPr>
            <w:tcW w:type="dxa" w:w="1460"/>
            <w:tcMar>
              <w:top w:w="90" w:type="dxa"/>
              <w:bottom w:w="90" w:type="dxa"/>
              <w:start w:w="120" w:type="dxa"/>
              <w:end w:w="120" w:type="dxa"/>
            </w:tcMar>
            <w:vAlign w:val="center"/>
          </w:tcPr>
          <w:p>
            <w:pPr>
              <w:spacing w:before="0" w:after="40" w:line="254" w:lineRule="auto"/>
            </w:pPr>
            <w:r>
              <w:rPr>
                <w:rFonts w:ascii="Calibri" w:hAnsi="Calibri"/>
                <w:sz w:val="16"/>
              </w:rPr>
              <w:t>A</w:t>
            </w:r>
          </w:p>
        </w:tc>
      </w:tr>
    </w:tbl>
    <w:p>
      <w:pPr/>
      <w:r>
        <w:rPr>
          <w:i/>
        </w:rPr>
        <w:t>Legend: A = accountable, R = responsible, C = consulted, I = informed.</w:t>
      </w:r>
    </w:p>
    <w:p>
      <w:pPr>
        <w:pStyle w:val="Heading1"/>
        <w:keepNext/>
        <w:pBdr>
          <w:left w:val="single" w:sz="20" w:space="8" w:color="FFED00"/>
        </w:pBdr>
      </w:pPr>
      <w:r>
        <w:t>8. Budget</w:t>
      </w:r>
    </w:p>
    <w:p>
      <w:pPr/>
      <w:r>
        <w:rPr>
          <w:i w:val="0"/>
        </w:rPr>
        <w:t>This is an academic project. Student labour, personal laptops and existing internet access are in-kind contributions and are shown for transparency but are not charged to Carpenters Fiji. Any paid service requires prior written approval.</w:t>
      </w:r>
    </w:p>
    <w:tbl>
      <w:tblPr>
        <w:tblStyle w:val="TableGrid"/>
        <w:tblW w:type="dxa" w:w="9360"/>
        <w:jc w:val="center"/>
        <w:tblLayout w:type="fixed"/>
        <w:tblLook w:firstColumn="1" w:firstRow="1" w:lastColumn="0" w:lastRow="0" w:noHBand="0" w:noVBand="1" w:val="04A0"/>
        <w:tblInd w:w="120" w:type="dxa"/>
      </w:tblPr>
      <w:tblGrid>
        <w:gridCol w:w="2400"/>
        <w:gridCol w:w="3000"/>
        <w:gridCol w:w="1450"/>
        <w:gridCol w:w="2510"/>
      </w:tblGrid>
      <w:tr>
        <w:trPr>
          <w:tblHeader w:val="true"/>
          <w:cantSplit/>
        </w:trPr>
        <w:tc>
          <w:tcPr>
            <w:tcW w:type="dxa" w:w="2400"/>
            <w:shd w:fill="FFED00"/>
            <w:tcMar>
              <w:top w:w="90" w:type="dxa"/>
              <w:bottom w:w="90" w:type="dxa"/>
              <w:start w:w="120" w:type="dxa"/>
              <w:end w:w="120" w:type="dxa"/>
            </w:tcMar>
            <w:vAlign w:val="center"/>
          </w:tcPr>
          <w:p>
            <w:pPr>
              <w:spacing w:before="0" w:after="40" w:line="254" w:lineRule="auto"/>
            </w:pPr>
            <w:r>
              <w:rPr>
                <w:rFonts w:ascii="Calibri" w:hAnsi="Calibri"/>
                <w:b/>
                <w:sz w:val="16"/>
              </w:rPr>
              <w:t>Item</w:t>
            </w:r>
          </w:p>
        </w:tc>
        <w:tc>
          <w:tcPr>
            <w:tcW w:type="dxa" w:w="3000"/>
            <w:shd w:fill="FFED00"/>
            <w:tcMar>
              <w:top w:w="90" w:type="dxa"/>
              <w:bottom w:w="90" w:type="dxa"/>
              <w:start w:w="120" w:type="dxa"/>
              <w:end w:w="120" w:type="dxa"/>
            </w:tcMar>
            <w:vAlign w:val="center"/>
          </w:tcPr>
          <w:p>
            <w:pPr>
              <w:spacing w:before="0" w:after="40" w:line="254" w:lineRule="auto"/>
            </w:pPr>
            <w:r>
              <w:rPr>
                <w:rFonts w:ascii="Calibri" w:hAnsi="Calibri"/>
                <w:b/>
                <w:sz w:val="16"/>
              </w:rPr>
              <w:t>Basis</w:t>
            </w:r>
          </w:p>
        </w:tc>
        <w:tc>
          <w:tcPr>
            <w:tcW w:type="dxa" w:w="1450"/>
            <w:shd w:fill="FFED00"/>
            <w:tcMar>
              <w:top w:w="90" w:type="dxa"/>
              <w:bottom w:w="90" w:type="dxa"/>
              <w:start w:w="120" w:type="dxa"/>
              <w:end w:w="120" w:type="dxa"/>
            </w:tcMar>
            <w:vAlign w:val="center"/>
          </w:tcPr>
          <w:p>
            <w:pPr>
              <w:spacing w:before="0" w:after="40" w:line="254" w:lineRule="auto"/>
            </w:pPr>
            <w:r>
              <w:rPr>
                <w:rFonts w:ascii="Calibri" w:hAnsi="Calibri"/>
                <w:b/>
                <w:sz w:val="16"/>
              </w:rPr>
              <w:t>Cash cost (FJD)</w:t>
            </w:r>
          </w:p>
        </w:tc>
        <w:tc>
          <w:tcPr>
            <w:tcW w:type="dxa" w:w="2510"/>
            <w:shd w:fill="FFED00"/>
            <w:tcMar>
              <w:top w:w="90" w:type="dxa"/>
              <w:bottom w:w="90" w:type="dxa"/>
              <w:start w:w="120" w:type="dxa"/>
              <w:end w:w="120" w:type="dxa"/>
            </w:tcMar>
            <w:vAlign w:val="center"/>
          </w:tcPr>
          <w:p>
            <w:pPr>
              <w:spacing w:before="0" w:after="40" w:line="254" w:lineRule="auto"/>
            </w:pPr>
            <w:r>
              <w:rPr>
                <w:rFonts w:ascii="Calibri" w:hAnsi="Calibri"/>
                <w:b/>
                <w:sz w:val="16"/>
              </w:rPr>
              <w:t>Treatment / justification</w:t>
            </w:r>
          </w:p>
        </w:tc>
      </w:tr>
      <w:tr>
        <w:trPr>
          <w:cantSplit/>
        </w:trPr>
        <w:tc>
          <w:tcPr>
            <w:tcW w:type="dxa" w:w="2400"/>
            <w:tcMar>
              <w:top w:w="90" w:type="dxa"/>
              <w:bottom w:w="90" w:type="dxa"/>
              <w:start w:w="120" w:type="dxa"/>
              <w:end w:w="120" w:type="dxa"/>
            </w:tcMar>
            <w:vAlign w:val="center"/>
          </w:tcPr>
          <w:p>
            <w:pPr>
              <w:spacing w:before="0" w:after="40" w:line="254" w:lineRule="auto"/>
            </w:pPr>
            <w:r>
              <w:rPr>
                <w:rFonts w:ascii="Calibri" w:hAnsi="Calibri"/>
                <w:sz w:val="16"/>
              </w:rPr>
              <w:t>Student development effort</w:t>
            </w:r>
          </w:p>
        </w:tc>
        <w:tc>
          <w:tcPr>
            <w:tcW w:type="dxa" w:w="3000"/>
            <w:tcMar>
              <w:top w:w="90" w:type="dxa"/>
              <w:bottom w:w="90" w:type="dxa"/>
              <w:start w:w="120" w:type="dxa"/>
              <w:end w:w="120" w:type="dxa"/>
            </w:tcMar>
            <w:vAlign w:val="center"/>
          </w:tcPr>
          <w:p>
            <w:pPr>
              <w:spacing w:before="0" w:after="40" w:line="254" w:lineRule="auto"/>
            </w:pPr>
            <w:r>
              <w:rPr>
                <w:rFonts w:ascii="Calibri" w:hAnsi="Calibri"/>
                <w:sz w:val="16"/>
              </w:rPr>
              <w:t>4 people x 6 h/week x 14 weeks = 336 hours</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0</w:t>
            </w:r>
          </w:p>
        </w:tc>
        <w:tc>
          <w:tcPr>
            <w:tcW w:type="dxa" w:w="2510"/>
            <w:tcMar>
              <w:top w:w="90" w:type="dxa"/>
              <w:bottom w:w="90" w:type="dxa"/>
              <w:start w:w="120" w:type="dxa"/>
              <w:end w:w="120" w:type="dxa"/>
            </w:tcMar>
            <w:vAlign w:val="center"/>
          </w:tcPr>
          <w:p>
            <w:pPr>
              <w:spacing w:before="0" w:after="40" w:line="254" w:lineRule="auto"/>
            </w:pPr>
            <w:r>
              <w:rPr>
                <w:rFonts w:ascii="Calibri" w:hAnsi="Calibri"/>
                <w:sz w:val="16"/>
              </w:rPr>
              <w:t>In-kind academic contribution.</w:t>
            </w:r>
          </w:p>
        </w:tc>
      </w:tr>
      <w:tr>
        <w:trPr>
          <w:cantSplit/>
        </w:trPr>
        <w:tc>
          <w:tcPr>
            <w:tcW w:type="dxa" w:w="2400"/>
            <w:tcMar>
              <w:top w:w="90" w:type="dxa"/>
              <w:bottom w:w="90" w:type="dxa"/>
              <w:start w:w="120" w:type="dxa"/>
              <w:end w:w="120" w:type="dxa"/>
            </w:tcMar>
            <w:vAlign w:val="center"/>
          </w:tcPr>
          <w:p>
            <w:pPr>
              <w:spacing w:before="0" w:after="40" w:line="254" w:lineRule="auto"/>
            </w:pPr>
            <w:r>
              <w:rPr>
                <w:rFonts w:ascii="Calibri" w:hAnsi="Calibri"/>
                <w:sz w:val="16"/>
              </w:rPr>
              <w:t>Development laptops</w:t>
            </w:r>
          </w:p>
        </w:tc>
        <w:tc>
          <w:tcPr>
            <w:tcW w:type="dxa" w:w="3000"/>
            <w:tcMar>
              <w:top w:w="90" w:type="dxa"/>
              <w:bottom w:w="90" w:type="dxa"/>
              <w:start w:w="120" w:type="dxa"/>
              <w:end w:w="120" w:type="dxa"/>
            </w:tcMar>
            <w:vAlign w:val="center"/>
          </w:tcPr>
          <w:p>
            <w:pPr>
              <w:spacing w:before="0" w:after="40" w:line="254" w:lineRule="auto"/>
            </w:pPr>
            <w:r>
              <w:rPr>
                <w:rFonts w:ascii="Calibri" w:hAnsi="Calibri"/>
                <w:sz w:val="16"/>
              </w:rPr>
              <w:t>Existing personal equipment</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0</w:t>
            </w:r>
          </w:p>
        </w:tc>
        <w:tc>
          <w:tcPr>
            <w:tcW w:type="dxa" w:w="2510"/>
            <w:tcMar>
              <w:top w:w="90" w:type="dxa"/>
              <w:bottom w:w="90" w:type="dxa"/>
              <w:start w:w="120" w:type="dxa"/>
              <w:end w:w="120" w:type="dxa"/>
            </w:tcMar>
            <w:vAlign w:val="center"/>
          </w:tcPr>
          <w:p>
            <w:pPr>
              <w:spacing w:before="0" w:after="40" w:line="254" w:lineRule="auto"/>
            </w:pPr>
            <w:r>
              <w:rPr>
                <w:rFonts w:ascii="Calibri" w:hAnsi="Calibri"/>
                <w:sz w:val="16"/>
              </w:rPr>
              <w:t>No new purchase required.</w:t>
            </w:r>
          </w:p>
        </w:tc>
      </w:tr>
      <w:tr>
        <w:trPr>
          <w:cantSplit/>
        </w:trPr>
        <w:tc>
          <w:tcPr>
            <w:tcW w:type="dxa" w:w="2400"/>
            <w:tcMar>
              <w:top w:w="90" w:type="dxa"/>
              <w:bottom w:w="90" w:type="dxa"/>
              <w:start w:w="120" w:type="dxa"/>
              <w:end w:w="120" w:type="dxa"/>
            </w:tcMar>
            <w:vAlign w:val="center"/>
          </w:tcPr>
          <w:p>
            <w:pPr>
              <w:spacing w:before="0" w:after="40" w:line="254" w:lineRule="auto"/>
            </w:pPr>
            <w:r>
              <w:rPr>
                <w:rFonts w:ascii="Calibri" w:hAnsi="Calibri"/>
                <w:sz w:val="16"/>
              </w:rPr>
              <w:t>Software/tooling</w:t>
            </w:r>
          </w:p>
        </w:tc>
        <w:tc>
          <w:tcPr>
            <w:tcW w:type="dxa" w:w="3000"/>
            <w:tcMar>
              <w:top w:w="90" w:type="dxa"/>
              <w:bottom w:w="90" w:type="dxa"/>
              <w:start w:w="120" w:type="dxa"/>
              <w:end w:w="120" w:type="dxa"/>
            </w:tcMar>
            <w:vAlign w:val="center"/>
          </w:tcPr>
          <w:p>
            <w:pPr>
              <w:spacing w:before="0" w:after="40" w:line="254" w:lineRule="auto"/>
            </w:pPr>
            <w:r>
              <w:rPr>
                <w:rFonts w:ascii="Calibri" w:hAnsi="Calibri"/>
                <w:sz w:val="16"/>
              </w:rPr>
              <w:t>.NET, React, VS Code, GitHub, Postman and Docker student/personal use</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0</w:t>
            </w:r>
          </w:p>
        </w:tc>
        <w:tc>
          <w:tcPr>
            <w:tcW w:type="dxa" w:w="2510"/>
            <w:tcMar>
              <w:top w:w="90" w:type="dxa"/>
              <w:bottom w:w="90" w:type="dxa"/>
              <w:start w:w="120" w:type="dxa"/>
              <w:end w:w="120" w:type="dxa"/>
            </w:tcMar>
            <w:vAlign w:val="center"/>
          </w:tcPr>
          <w:p>
            <w:pPr>
              <w:spacing w:before="0" w:after="40" w:line="254" w:lineRule="auto"/>
            </w:pPr>
            <w:r>
              <w:rPr>
                <w:rFonts w:ascii="Calibri" w:hAnsi="Calibri"/>
                <w:sz w:val="16"/>
              </w:rPr>
              <w:t>Open-source or existing free access.</w:t>
            </w:r>
          </w:p>
        </w:tc>
      </w:tr>
      <w:tr>
        <w:trPr>
          <w:cantSplit/>
        </w:trPr>
        <w:tc>
          <w:tcPr>
            <w:tcW w:type="dxa" w:w="2400"/>
            <w:tcMar>
              <w:top w:w="90" w:type="dxa"/>
              <w:bottom w:w="90" w:type="dxa"/>
              <w:start w:w="120" w:type="dxa"/>
              <w:end w:w="120" w:type="dxa"/>
            </w:tcMar>
            <w:vAlign w:val="center"/>
          </w:tcPr>
          <w:p>
            <w:pPr>
              <w:spacing w:before="0" w:after="40" w:line="254" w:lineRule="auto"/>
            </w:pPr>
            <w:r>
              <w:rPr>
                <w:rFonts w:ascii="Calibri" w:hAnsi="Calibri"/>
                <w:sz w:val="16"/>
              </w:rPr>
              <w:t>Local database</w:t>
            </w:r>
          </w:p>
        </w:tc>
        <w:tc>
          <w:tcPr>
            <w:tcW w:type="dxa" w:w="3000"/>
            <w:tcMar>
              <w:top w:w="90" w:type="dxa"/>
              <w:bottom w:w="90" w:type="dxa"/>
              <w:start w:w="120" w:type="dxa"/>
              <w:end w:w="120" w:type="dxa"/>
            </w:tcMar>
            <w:vAlign w:val="center"/>
          </w:tcPr>
          <w:p>
            <w:pPr>
              <w:spacing w:before="0" w:after="40" w:line="254" w:lineRule="auto"/>
            </w:pPr>
            <w:r>
              <w:rPr>
                <w:rFonts w:ascii="Calibri" w:hAnsi="Calibri"/>
                <w:sz w:val="16"/>
              </w:rPr>
              <w:t>SQL Server Developer container</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0</w:t>
            </w:r>
          </w:p>
        </w:tc>
        <w:tc>
          <w:tcPr>
            <w:tcW w:type="dxa" w:w="2510"/>
            <w:tcMar>
              <w:top w:w="90" w:type="dxa"/>
              <w:bottom w:w="90" w:type="dxa"/>
              <w:start w:w="120" w:type="dxa"/>
              <w:end w:w="120" w:type="dxa"/>
            </w:tcMar>
            <w:vAlign w:val="center"/>
          </w:tcPr>
          <w:p>
            <w:pPr>
              <w:spacing w:before="0" w:after="40" w:line="254" w:lineRule="auto"/>
            </w:pPr>
            <w:r>
              <w:rPr>
                <w:rFonts w:ascii="Calibri" w:hAnsi="Calibri"/>
                <w:sz w:val="16"/>
              </w:rPr>
              <w:t>Development/test use only.</w:t>
            </w:r>
          </w:p>
        </w:tc>
      </w:tr>
      <w:tr>
        <w:trPr>
          <w:cantSplit/>
        </w:trPr>
        <w:tc>
          <w:tcPr>
            <w:tcW w:type="dxa" w:w="2400"/>
            <w:tcMar>
              <w:top w:w="90" w:type="dxa"/>
              <w:bottom w:w="90" w:type="dxa"/>
              <w:start w:w="120" w:type="dxa"/>
              <w:end w:w="120" w:type="dxa"/>
            </w:tcMar>
            <w:vAlign w:val="center"/>
          </w:tcPr>
          <w:p>
            <w:pPr>
              <w:spacing w:before="0" w:after="40" w:line="254" w:lineRule="auto"/>
            </w:pPr>
            <w:r>
              <w:rPr>
                <w:rFonts w:ascii="Calibri" w:hAnsi="Calibri"/>
                <w:sz w:val="16"/>
              </w:rPr>
              <w:t>Cloud demonstration hosting</w:t>
            </w:r>
          </w:p>
        </w:tc>
        <w:tc>
          <w:tcPr>
            <w:tcW w:type="dxa" w:w="3000"/>
            <w:tcMar>
              <w:top w:w="90" w:type="dxa"/>
              <w:bottom w:w="90" w:type="dxa"/>
              <w:start w:w="120" w:type="dxa"/>
              <w:end w:w="120" w:type="dxa"/>
            </w:tcMar>
            <w:vAlign w:val="center"/>
          </w:tcPr>
          <w:p>
            <w:pPr>
              <w:spacing w:before="0" w:after="40" w:line="254" w:lineRule="auto"/>
            </w:pPr>
            <w:r>
              <w:rPr>
                <w:rFonts w:ascii="Calibri" w:hAnsi="Calibri"/>
                <w:sz w:val="16"/>
              </w:rPr>
              <w:t>Optional short-lived test deployment</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120</w:t>
            </w:r>
          </w:p>
        </w:tc>
        <w:tc>
          <w:tcPr>
            <w:tcW w:type="dxa" w:w="2510"/>
            <w:tcMar>
              <w:top w:w="90" w:type="dxa"/>
              <w:bottom w:w="90" w:type="dxa"/>
              <w:start w:w="120" w:type="dxa"/>
              <w:end w:w="120" w:type="dxa"/>
            </w:tcMar>
            <w:vAlign w:val="center"/>
          </w:tcPr>
          <w:p>
            <w:pPr>
              <w:spacing w:before="0" w:after="40" w:line="254" w:lineRule="auto"/>
            </w:pPr>
            <w:r>
              <w:rPr>
                <w:rFonts w:ascii="Calibri" w:hAnsi="Calibri"/>
                <w:sz w:val="16"/>
              </w:rPr>
              <w:t>Only if client requires remote access.</w:t>
            </w:r>
          </w:p>
        </w:tc>
      </w:tr>
      <w:tr>
        <w:trPr>
          <w:cantSplit/>
        </w:trPr>
        <w:tc>
          <w:tcPr>
            <w:tcW w:type="dxa" w:w="2400"/>
            <w:tcMar>
              <w:top w:w="90" w:type="dxa"/>
              <w:bottom w:w="90" w:type="dxa"/>
              <w:start w:w="120" w:type="dxa"/>
              <w:end w:w="120" w:type="dxa"/>
            </w:tcMar>
            <w:vAlign w:val="center"/>
          </w:tcPr>
          <w:p>
            <w:pPr>
              <w:spacing w:before="0" w:after="40" w:line="254" w:lineRule="auto"/>
            </w:pPr>
            <w:r>
              <w:rPr>
                <w:rFonts w:ascii="Calibri" w:hAnsi="Calibri"/>
                <w:sz w:val="16"/>
              </w:rPr>
              <w:t>Email/domain allowance</w:t>
            </w:r>
          </w:p>
        </w:tc>
        <w:tc>
          <w:tcPr>
            <w:tcW w:type="dxa" w:w="3000"/>
            <w:tcMar>
              <w:top w:w="90" w:type="dxa"/>
              <w:bottom w:w="90" w:type="dxa"/>
              <w:start w:w="120" w:type="dxa"/>
              <w:end w:w="120" w:type="dxa"/>
            </w:tcMar>
            <w:vAlign w:val="center"/>
          </w:tcPr>
          <w:p>
            <w:pPr>
              <w:spacing w:before="0" w:after="40" w:line="254" w:lineRule="auto"/>
            </w:pPr>
            <w:r>
              <w:rPr>
                <w:rFonts w:ascii="Calibri" w:hAnsi="Calibri"/>
                <w:sz w:val="16"/>
              </w:rPr>
              <w:t>Optional test mailbox/domain</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50</w:t>
            </w:r>
          </w:p>
        </w:tc>
        <w:tc>
          <w:tcPr>
            <w:tcW w:type="dxa" w:w="2510"/>
            <w:tcMar>
              <w:top w:w="90" w:type="dxa"/>
              <w:bottom w:w="90" w:type="dxa"/>
              <w:start w:w="120" w:type="dxa"/>
              <w:end w:w="120" w:type="dxa"/>
            </w:tcMar>
            <w:vAlign w:val="center"/>
          </w:tcPr>
          <w:p>
            <w:pPr>
              <w:spacing w:before="0" w:after="40" w:line="254" w:lineRule="auto"/>
            </w:pPr>
            <w:r>
              <w:rPr>
                <w:rFonts w:ascii="Calibri" w:hAnsi="Calibri"/>
                <w:sz w:val="16"/>
              </w:rPr>
              <w:t>Supports realistic notification testing.</w:t>
            </w:r>
          </w:p>
        </w:tc>
      </w:tr>
      <w:tr>
        <w:trPr>
          <w:cantSplit/>
        </w:trPr>
        <w:tc>
          <w:tcPr>
            <w:tcW w:type="dxa" w:w="2400"/>
            <w:tcMar>
              <w:top w:w="90" w:type="dxa"/>
              <w:bottom w:w="90" w:type="dxa"/>
              <w:start w:w="120" w:type="dxa"/>
              <w:end w:w="120" w:type="dxa"/>
            </w:tcMar>
            <w:vAlign w:val="center"/>
          </w:tcPr>
          <w:p>
            <w:pPr>
              <w:spacing w:before="0" w:after="40" w:line="254" w:lineRule="auto"/>
            </w:pPr>
            <w:r>
              <w:rPr>
                <w:rFonts w:ascii="Calibri" w:hAnsi="Calibri"/>
                <w:sz w:val="16"/>
              </w:rPr>
              <w:t>Contingency</w:t>
            </w:r>
          </w:p>
        </w:tc>
        <w:tc>
          <w:tcPr>
            <w:tcW w:type="dxa" w:w="3000"/>
            <w:tcMar>
              <w:top w:w="90" w:type="dxa"/>
              <w:bottom w:w="90" w:type="dxa"/>
              <w:start w:w="120" w:type="dxa"/>
              <w:end w:w="120" w:type="dxa"/>
            </w:tcMar>
            <w:vAlign w:val="center"/>
          </w:tcPr>
          <w:p>
            <w:pPr>
              <w:spacing w:before="0" w:after="40" w:line="254" w:lineRule="auto"/>
            </w:pPr>
            <w:r>
              <w:rPr>
                <w:rFonts w:ascii="Calibri" w:hAnsi="Calibri"/>
                <w:sz w:val="16"/>
              </w:rPr>
              <w:t>Approx. 20% of possible cash expenditure</w:t>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35</w:t>
            </w:r>
          </w:p>
        </w:tc>
        <w:tc>
          <w:tcPr>
            <w:tcW w:type="dxa" w:w="2510"/>
            <w:tcMar>
              <w:top w:w="90" w:type="dxa"/>
              <w:bottom w:w="90" w:type="dxa"/>
              <w:start w:w="120" w:type="dxa"/>
              <w:end w:w="120" w:type="dxa"/>
            </w:tcMar>
            <w:vAlign w:val="center"/>
          </w:tcPr>
          <w:p>
            <w:pPr>
              <w:spacing w:before="0" w:after="40" w:line="254" w:lineRule="auto"/>
            </w:pPr>
            <w:r>
              <w:rPr>
                <w:rFonts w:ascii="Calibri" w:hAnsi="Calibri"/>
                <w:sz w:val="16"/>
              </w:rPr>
              <w:t>Covers minor approved service costs.</w:t>
            </w:r>
          </w:p>
        </w:tc>
      </w:tr>
      <w:tr>
        <w:trPr>
          <w:cantSplit/>
        </w:trPr>
        <w:tc>
          <w:tcPr>
            <w:tcW w:type="dxa" w:w="2400"/>
            <w:tcMar>
              <w:top w:w="90" w:type="dxa"/>
              <w:bottom w:w="90" w:type="dxa"/>
              <w:start w:w="120" w:type="dxa"/>
              <w:end w:w="120" w:type="dxa"/>
            </w:tcMar>
            <w:vAlign w:val="center"/>
          </w:tcPr>
          <w:p>
            <w:pPr>
              <w:spacing w:before="0" w:after="40" w:line="254" w:lineRule="auto"/>
            </w:pPr>
            <w:r>
              <w:rPr>
                <w:rFonts w:ascii="Calibri" w:hAnsi="Calibri"/>
                <w:sz w:val="16"/>
              </w:rPr>
              <w:t>Total maximum cash budget</w:t>
            </w:r>
          </w:p>
        </w:tc>
        <w:tc>
          <w:tcPr>
            <w:tcW w:type="dxa" w:w="3000"/>
            <w:tcMar>
              <w:top w:w="90" w:type="dxa"/>
              <w:bottom w:w="90" w:type="dxa"/>
              <w:start w:w="120" w:type="dxa"/>
              <w:end w:w="120" w:type="dxa"/>
            </w:tcMar>
            <w:vAlign w:val="center"/>
          </w:tcPr>
          <w:p>
            <w:pPr>
              <w:spacing w:before="0" w:after="40" w:line="254" w:lineRule="auto"/>
            </w:pPr>
            <w:r>
              <w:rPr>
                <w:rFonts w:ascii="Calibri" w:hAnsi="Calibri"/>
                <w:sz w:val="16"/>
              </w:rPr>
            </w:r>
          </w:p>
        </w:tc>
        <w:tc>
          <w:tcPr>
            <w:tcW w:type="dxa" w:w="1450"/>
            <w:tcMar>
              <w:top w:w="90" w:type="dxa"/>
              <w:bottom w:w="90" w:type="dxa"/>
              <w:start w:w="120" w:type="dxa"/>
              <w:end w:w="120" w:type="dxa"/>
            </w:tcMar>
            <w:vAlign w:val="center"/>
          </w:tcPr>
          <w:p>
            <w:pPr>
              <w:spacing w:before="0" w:after="40" w:line="254" w:lineRule="auto"/>
            </w:pPr>
            <w:r>
              <w:rPr>
                <w:rFonts w:ascii="Calibri" w:hAnsi="Calibri"/>
                <w:sz w:val="16"/>
              </w:rPr>
              <w:t>205</w:t>
            </w:r>
          </w:p>
        </w:tc>
        <w:tc>
          <w:tcPr>
            <w:tcW w:type="dxa" w:w="2510"/>
            <w:tcMar>
              <w:top w:w="90" w:type="dxa"/>
              <w:bottom w:w="90" w:type="dxa"/>
              <w:start w:w="120" w:type="dxa"/>
              <w:end w:w="120" w:type="dxa"/>
            </w:tcMar>
            <w:vAlign w:val="center"/>
          </w:tcPr>
          <w:p>
            <w:pPr>
              <w:spacing w:before="0" w:after="40" w:line="254" w:lineRule="auto"/>
            </w:pPr>
            <w:r>
              <w:rPr>
                <w:rFonts w:ascii="Calibri" w:hAnsi="Calibri"/>
                <w:sz w:val="16"/>
              </w:rPr>
              <w:t>Spend only with approval; expected cost may remain zero.</w:t>
            </w:r>
          </w:p>
        </w:tc>
      </w:tr>
    </w:tbl>
    <w:p>
      <w:pPr>
        <w:spacing w:before="80" w:after="180"/>
        <w:ind w:left="173" w:right="173"/>
        <w:shd w:fill="F5F5F1"/>
        <w:pBdr>
          <w:left w:val="single" w:sz="16" w:space="8" w:color="111111"/>
        </w:pBdr>
      </w:pPr>
      <w:r>
        <w:rPr>
          <w:b/>
        </w:rPr>
        <w:t xml:space="preserve">Budget control: </w:t>
      </w:r>
      <w:r>
        <w:t>The project leader records approved expenditure and evidence. Scope will not be expanded merely because contingency remains available.</w:t>
      </w:r>
    </w:p>
    <w:p>
      <w:pPr>
        <w:pStyle w:val="Heading1"/>
        <w:keepNext/>
        <w:pBdr>
          <w:left w:val="single" w:sz="20" w:space="8" w:color="FFED00"/>
        </w:pBdr>
      </w:pPr>
      <w:r>
        <w:t>9. Risk management</w:t>
      </w:r>
    </w:p>
    <w:p>
      <w:pPr/>
      <w:r>
        <w:rPr>
          <w:i w:val="0"/>
        </w:rPr>
        <w:t>Risks are reviewed weekly. Probability (P) and impact (I) use a 1-5 scale; exposure is P x I. Scores 15-25 are High, 8-14 Medium and 1-7 Low.</w:t>
      </w:r>
    </w:p>
    <w:tbl>
      <w:tblPr>
        <w:tblStyle w:val="TableGrid"/>
        <w:tblW w:type="dxa" w:w="9360"/>
        <w:jc w:val="center"/>
        <w:tblLayout w:type="fixed"/>
        <w:tblLook w:firstColumn="1" w:firstRow="1" w:lastColumn="0" w:lastRow="0" w:noHBand="0" w:noVBand="1" w:val="04A0"/>
        <w:tblInd w:w="120" w:type="dxa"/>
      </w:tblPr>
      <w:tblGrid>
        <w:gridCol w:w="650"/>
        <w:gridCol w:w="3100"/>
        <w:gridCol w:w="450"/>
        <w:gridCol w:w="450"/>
        <w:gridCol w:w="850"/>
        <w:gridCol w:w="3860"/>
      </w:tblGrid>
      <w:tr>
        <w:trPr>
          <w:tblHeader w:val="true"/>
          <w:cantSplit/>
        </w:trPr>
        <w:tc>
          <w:tcPr>
            <w:tcW w:type="dxa" w:w="650"/>
            <w:shd w:fill="FFED00"/>
            <w:tcMar>
              <w:top w:w="90" w:type="dxa"/>
              <w:bottom w:w="90" w:type="dxa"/>
              <w:start w:w="120" w:type="dxa"/>
              <w:end w:w="120" w:type="dxa"/>
            </w:tcMar>
            <w:vAlign w:val="center"/>
          </w:tcPr>
          <w:p>
            <w:pPr>
              <w:spacing w:before="0" w:after="40" w:line="254" w:lineRule="auto"/>
            </w:pPr>
            <w:r>
              <w:rPr>
                <w:rFonts w:ascii="Calibri" w:hAnsi="Calibri"/>
                <w:b/>
                <w:sz w:val="15"/>
              </w:rPr>
              <w:t>ID</w:t>
            </w:r>
          </w:p>
        </w:tc>
        <w:tc>
          <w:tcPr>
            <w:tcW w:type="dxa" w:w="3100"/>
            <w:shd w:fill="FFED00"/>
            <w:tcMar>
              <w:top w:w="90" w:type="dxa"/>
              <w:bottom w:w="90" w:type="dxa"/>
              <w:start w:w="120" w:type="dxa"/>
              <w:end w:w="120" w:type="dxa"/>
            </w:tcMar>
            <w:vAlign w:val="center"/>
          </w:tcPr>
          <w:p>
            <w:pPr>
              <w:spacing w:before="0" w:after="40" w:line="254" w:lineRule="auto"/>
            </w:pPr>
            <w:r>
              <w:rPr>
                <w:rFonts w:ascii="Calibri" w:hAnsi="Calibri"/>
                <w:b/>
                <w:sz w:val="15"/>
              </w:rPr>
              <w:t>Risk</w:t>
            </w:r>
          </w:p>
        </w:tc>
        <w:tc>
          <w:tcPr>
            <w:tcW w:type="dxa" w:w="450"/>
            <w:shd w:fill="FFED00"/>
            <w:tcMar>
              <w:top w:w="90" w:type="dxa"/>
              <w:bottom w:w="90" w:type="dxa"/>
              <w:start w:w="120" w:type="dxa"/>
              <w:end w:w="120" w:type="dxa"/>
            </w:tcMar>
            <w:vAlign w:val="center"/>
          </w:tcPr>
          <w:p>
            <w:pPr>
              <w:spacing w:before="0" w:after="40" w:line="254" w:lineRule="auto"/>
            </w:pPr>
            <w:r>
              <w:rPr>
                <w:rFonts w:ascii="Calibri" w:hAnsi="Calibri"/>
                <w:b/>
                <w:sz w:val="15"/>
              </w:rPr>
              <w:t>P</w:t>
            </w:r>
          </w:p>
        </w:tc>
        <w:tc>
          <w:tcPr>
            <w:tcW w:type="dxa" w:w="450"/>
            <w:shd w:fill="FFED00"/>
            <w:tcMar>
              <w:top w:w="90" w:type="dxa"/>
              <w:bottom w:w="90" w:type="dxa"/>
              <w:start w:w="120" w:type="dxa"/>
              <w:end w:w="120" w:type="dxa"/>
            </w:tcMar>
            <w:vAlign w:val="center"/>
          </w:tcPr>
          <w:p>
            <w:pPr>
              <w:spacing w:before="0" w:after="40" w:line="254" w:lineRule="auto"/>
            </w:pPr>
            <w:r>
              <w:rPr>
                <w:rFonts w:ascii="Calibri" w:hAnsi="Calibri"/>
                <w:b/>
                <w:sz w:val="15"/>
              </w:rPr>
              <w:t>I</w:t>
            </w:r>
          </w:p>
        </w:tc>
        <w:tc>
          <w:tcPr>
            <w:tcW w:type="dxa" w:w="850"/>
            <w:shd w:fill="FFED00"/>
            <w:tcMar>
              <w:top w:w="90" w:type="dxa"/>
              <w:bottom w:w="90" w:type="dxa"/>
              <w:start w:w="120" w:type="dxa"/>
              <w:end w:w="120" w:type="dxa"/>
            </w:tcMar>
            <w:vAlign w:val="center"/>
          </w:tcPr>
          <w:p>
            <w:pPr>
              <w:spacing w:before="0" w:after="40" w:line="254" w:lineRule="auto"/>
            </w:pPr>
            <w:r>
              <w:rPr>
                <w:rFonts w:ascii="Calibri" w:hAnsi="Calibri"/>
                <w:b/>
                <w:sz w:val="15"/>
              </w:rPr>
              <w:t>Rating</w:t>
            </w:r>
          </w:p>
        </w:tc>
        <w:tc>
          <w:tcPr>
            <w:tcW w:type="dxa" w:w="3860"/>
            <w:shd w:fill="FFED00"/>
            <w:tcMar>
              <w:top w:w="90" w:type="dxa"/>
              <w:bottom w:w="90" w:type="dxa"/>
              <w:start w:w="120" w:type="dxa"/>
              <w:end w:w="120" w:type="dxa"/>
            </w:tcMar>
            <w:vAlign w:val="center"/>
          </w:tcPr>
          <w:p>
            <w:pPr>
              <w:spacing w:before="0" w:after="40" w:line="254" w:lineRule="auto"/>
            </w:pPr>
            <w:r>
              <w:rPr>
                <w:rFonts w:ascii="Calibri" w:hAnsi="Calibri"/>
                <w:b/>
                <w:sz w:val="15"/>
              </w:rPr>
              <w:t>Response / owner</w:t>
            </w:r>
          </w:p>
        </w:tc>
      </w:tr>
      <w:tr>
        <w:trPr>
          <w:cantSplit/>
        </w:trPr>
        <w:tc>
          <w:tcPr>
            <w:tcW w:type="dxa" w:w="650"/>
            <w:tcMar>
              <w:top w:w="90" w:type="dxa"/>
              <w:bottom w:w="90" w:type="dxa"/>
              <w:start w:w="120" w:type="dxa"/>
              <w:end w:w="120" w:type="dxa"/>
            </w:tcMar>
            <w:vAlign w:val="center"/>
          </w:tcPr>
          <w:p>
            <w:pPr>
              <w:spacing w:before="0" w:after="40" w:line="254" w:lineRule="auto"/>
            </w:pPr>
            <w:r>
              <w:rPr>
                <w:rFonts w:ascii="Calibri" w:hAnsi="Calibri"/>
                <w:sz w:val="15"/>
              </w:rPr>
              <w:t>R1</w:t>
            </w:r>
          </w:p>
        </w:tc>
        <w:tc>
          <w:tcPr>
            <w:tcW w:type="dxa" w:w="3100"/>
            <w:tcMar>
              <w:top w:w="90" w:type="dxa"/>
              <w:bottom w:w="90" w:type="dxa"/>
              <w:start w:w="120" w:type="dxa"/>
              <w:end w:w="120" w:type="dxa"/>
            </w:tcMar>
            <w:vAlign w:val="center"/>
          </w:tcPr>
          <w:p>
            <w:pPr>
              <w:spacing w:before="0" w:after="40" w:line="254" w:lineRule="auto"/>
            </w:pPr>
            <w:r>
              <w:rPr>
                <w:rFonts w:ascii="Calibri" w:hAnsi="Calibri"/>
                <w:sz w:val="15"/>
              </w:rPr>
              <w:t>Requirements remain unclear or change late.</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4</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5</w:t>
            </w:r>
          </w:p>
        </w:tc>
        <w:tc>
          <w:tcPr>
            <w:tcW w:type="dxa" w:w="850"/>
            <w:tcMar>
              <w:top w:w="90" w:type="dxa"/>
              <w:bottom w:w="90" w:type="dxa"/>
              <w:start w:w="120" w:type="dxa"/>
              <w:end w:w="120" w:type="dxa"/>
            </w:tcMar>
            <w:vAlign w:val="center"/>
          </w:tcPr>
          <w:p>
            <w:pPr>
              <w:spacing w:before="0" w:after="40" w:line="254" w:lineRule="auto"/>
            </w:pPr>
            <w:r>
              <w:rPr>
                <w:rFonts w:ascii="Calibri" w:hAnsi="Calibri"/>
                <w:sz w:val="15"/>
              </w:rPr>
              <w:t>20 H</w:t>
            </w:r>
          </w:p>
        </w:tc>
        <w:tc>
          <w:tcPr>
            <w:tcW w:type="dxa" w:w="3860"/>
            <w:tcMar>
              <w:top w:w="90" w:type="dxa"/>
              <w:bottom w:w="90" w:type="dxa"/>
              <w:start w:w="120" w:type="dxa"/>
              <w:end w:w="120" w:type="dxa"/>
            </w:tcMar>
            <w:vAlign w:val="center"/>
          </w:tcPr>
          <w:p>
            <w:pPr>
              <w:spacing w:before="0" w:after="40" w:line="254" w:lineRule="auto"/>
            </w:pPr>
            <w:r>
              <w:rPr>
                <w:rFonts w:ascii="Calibri" w:hAnsi="Calibri"/>
                <w:sz w:val="15"/>
              </w:rPr>
              <w:t>Fortnightly validation, decision log and change control / Leader</w:t>
            </w:r>
          </w:p>
        </w:tc>
      </w:tr>
      <w:tr>
        <w:trPr>
          <w:cantSplit/>
        </w:trPr>
        <w:tc>
          <w:tcPr>
            <w:tcW w:type="dxa" w:w="650"/>
            <w:tcMar>
              <w:top w:w="90" w:type="dxa"/>
              <w:bottom w:w="90" w:type="dxa"/>
              <w:start w:w="120" w:type="dxa"/>
              <w:end w:w="120" w:type="dxa"/>
            </w:tcMar>
            <w:vAlign w:val="center"/>
          </w:tcPr>
          <w:p>
            <w:pPr>
              <w:spacing w:before="0" w:after="40" w:line="254" w:lineRule="auto"/>
            </w:pPr>
            <w:r>
              <w:rPr>
                <w:rFonts w:ascii="Calibri" w:hAnsi="Calibri"/>
                <w:sz w:val="15"/>
              </w:rPr>
              <w:t>R2</w:t>
            </w:r>
          </w:p>
        </w:tc>
        <w:tc>
          <w:tcPr>
            <w:tcW w:type="dxa" w:w="3100"/>
            <w:tcMar>
              <w:top w:w="90" w:type="dxa"/>
              <w:bottom w:w="90" w:type="dxa"/>
              <w:start w:w="120" w:type="dxa"/>
              <w:end w:w="120" w:type="dxa"/>
            </w:tcMar>
            <w:vAlign w:val="center"/>
          </w:tcPr>
          <w:p>
            <w:pPr>
              <w:spacing w:before="0" w:after="40" w:line="254" w:lineRule="auto"/>
            </w:pPr>
            <w:r>
              <w:rPr>
                <w:rFonts w:ascii="Calibri" w:hAnsi="Calibri"/>
                <w:sz w:val="15"/>
              </w:rPr>
              <w:t>Scope exceeds semester capacity.</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4</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5</w:t>
            </w:r>
          </w:p>
        </w:tc>
        <w:tc>
          <w:tcPr>
            <w:tcW w:type="dxa" w:w="850"/>
            <w:tcMar>
              <w:top w:w="90" w:type="dxa"/>
              <w:bottom w:w="90" w:type="dxa"/>
              <w:start w:w="120" w:type="dxa"/>
              <w:end w:w="120" w:type="dxa"/>
            </w:tcMar>
            <w:vAlign w:val="center"/>
          </w:tcPr>
          <w:p>
            <w:pPr>
              <w:spacing w:before="0" w:after="40" w:line="254" w:lineRule="auto"/>
            </w:pPr>
            <w:r>
              <w:rPr>
                <w:rFonts w:ascii="Calibri" w:hAnsi="Calibri"/>
                <w:sz w:val="15"/>
              </w:rPr>
              <w:t>20 H</w:t>
            </w:r>
          </w:p>
        </w:tc>
        <w:tc>
          <w:tcPr>
            <w:tcW w:type="dxa" w:w="3860"/>
            <w:tcMar>
              <w:top w:w="90" w:type="dxa"/>
              <w:bottom w:w="90" w:type="dxa"/>
              <w:start w:w="120" w:type="dxa"/>
              <w:end w:w="120" w:type="dxa"/>
            </w:tcMar>
            <w:vAlign w:val="center"/>
          </w:tcPr>
          <w:p>
            <w:pPr>
              <w:spacing w:before="0" w:after="40" w:line="254" w:lineRule="auto"/>
            </w:pPr>
            <w:r>
              <w:rPr>
                <w:rFonts w:ascii="Calibri" w:hAnsi="Calibri"/>
                <w:sz w:val="15"/>
              </w:rPr>
              <w:t>Protect MVP, prioritize backlog and defer integrations / All</w:t>
            </w:r>
          </w:p>
        </w:tc>
      </w:tr>
      <w:tr>
        <w:trPr>
          <w:cantSplit/>
        </w:trPr>
        <w:tc>
          <w:tcPr>
            <w:tcW w:type="dxa" w:w="650"/>
            <w:tcMar>
              <w:top w:w="90" w:type="dxa"/>
              <w:bottom w:w="90" w:type="dxa"/>
              <w:start w:w="120" w:type="dxa"/>
              <w:end w:w="120" w:type="dxa"/>
            </w:tcMar>
            <w:vAlign w:val="center"/>
          </w:tcPr>
          <w:p>
            <w:pPr>
              <w:spacing w:before="0" w:after="40" w:line="254" w:lineRule="auto"/>
            </w:pPr>
            <w:r>
              <w:rPr>
                <w:rFonts w:ascii="Calibri" w:hAnsi="Calibri"/>
                <w:sz w:val="15"/>
              </w:rPr>
              <w:t>R3</w:t>
            </w:r>
          </w:p>
        </w:tc>
        <w:tc>
          <w:tcPr>
            <w:tcW w:type="dxa" w:w="3100"/>
            <w:tcMar>
              <w:top w:w="90" w:type="dxa"/>
              <w:bottom w:w="90" w:type="dxa"/>
              <w:start w:w="120" w:type="dxa"/>
              <w:end w:w="120" w:type="dxa"/>
            </w:tcMar>
            <w:vAlign w:val="center"/>
          </w:tcPr>
          <w:p>
            <w:pPr>
              <w:spacing w:before="0" w:after="40" w:line="254" w:lineRule="auto"/>
            </w:pPr>
            <w:r>
              <w:rPr>
                <w:rFonts w:ascii="Calibri" w:hAnsi="Calibri"/>
                <w:sz w:val="15"/>
              </w:rPr>
              <w:t>Double-booking or status rules are incorrect.</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3</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5</w:t>
            </w:r>
          </w:p>
        </w:tc>
        <w:tc>
          <w:tcPr>
            <w:tcW w:type="dxa" w:w="850"/>
            <w:tcMar>
              <w:top w:w="90" w:type="dxa"/>
              <w:bottom w:w="90" w:type="dxa"/>
              <w:start w:w="120" w:type="dxa"/>
              <w:end w:w="120" w:type="dxa"/>
            </w:tcMar>
            <w:vAlign w:val="center"/>
          </w:tcPr>
          <w:p>
            <w:pPr>
              <w:spacing w:before="0" w:after="40" w:line="254" w:lineRule="auto"/>
            </w:pPr>
            <w:r>
              <w:rPr>
                <w:rFonts w:ascii="Calibri" w:hAnsi="Calibri"/>
                <w:sz w:val="15"/>
              </w:rPr>
              <w:t>15 H</w:t>
            </w:r>
          </w:p>
        </w:tc>
        <w:tc>
          <w:tcPr>
            <w:tcW w:type="dxa" w:w="3860"/>
            <w:tcMar>
              <w:top w:w="90" w:type="dxa"/>
              <w:bottom w:w="90" w:type="dxa"/>
              <w:start w:w="120" w:type="dxa"/>
              <w:end w:w="120" w:type="dxa"/>
            </w:tcMar>
            <w:vAlign w:val="center"/>
          </w:tcPr>
          <w:p>
            <w:pPr>
              <w:spacing w:before="0" w:after="40" w:line="254" w:lineRule="auto"/>
            </w:pPr>
            <w:r>
              <w:rPr>
                <w:rFonts w:ascii="Calibri" w:hAnsi="Calibri"/>
                <w:sz w:val="15"/>
              </w:rPr>
              <w:t>Domain rules, transactions and overlap tests / Backend</w:t>
            </w:r>
          </w:p>
        </w:tc>
      </w:tr>
      <w:tr>
        <w:trPr>
          <w:cantSplit/>
        </w:trPr>
        <w:tc>
          <w:tcPr>
            <w:tcW w:type="dxa" w:w="650"/>
            <w:tcMar>
              <w:top w:w="90" w:type="dxa"/>
              <w:bottom w:w="90" w:type="dxa"/>
              <w:start w:w="120" w:type="dxa"/>
              <w:end w:w="120" w:type="dxa"/>
            </w:tcMar>
            <w:vAlign w:val="center"/>
          </w:tcPr>
          <w:p>
            <w:pPr>
              <w:spacing w:before="0" w:after="40" w:line="254" w:lineRule="auto"/>
            </w:pPr>
            <w:r>
              <w:rPr>
                <w:rFonts w:ascii="Calibri" w:hAnsi="Calibri"/>
                <w:sz w:val="15"/>
              </w:rPr>
              <w:t>R4</w:t>
            </w:r>
          </w:p>
        </w:tc>
        <w:tc>
          <w:tcPr>
            <w:tcW w:type="dxa" w:w="3100"/>
            <w:tcMar>
              <w:top w:w="90" w:type="dxa"/>
              <w:bottom w:w="90" w:type="dxa"/>
              <w:start w:w="120" w:type="dxa"/>
              <w:end w:w="120" w:type="dxa"/>
            </w:tcMar>
            <w:vAlign w:val="center"/>
          </w:tcPr>
          <w:p>
            <w:pPr>
              <w:spacing w:before="0" w:after="40" w:line="254" w:lineRule="auto"/>
            </w:pPr>
            <w:r>
              <w:rPr>
                <w:rFonts w:ascii="Calibri" w:hAnsi="Calibri"/>
                <w:sz w:val="15"/>
              </w:rPr>
              <w:t>One member becomes unavailable.</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3</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4</w:t>
            </w:r>
          </w:p>
        </w:tc>
        <w:tc>
          <w:tcPr>
            <w:tcW w:type="dxa" w:w="850"/>
            <w:tcMar>
              <w:top w:w="90" w:type="dxa"/>
              <w:bottom w:w="90" w:type="dxa"/>
              <w:start w:w="120" w:type="dxa"/>
              <w:end w:w="120" w:type="dxa"/>
            </w:tcMar>
            <w:vAlign w:val="center"/>
          </w:tcPr>
          <w:p>
            <w:pPr>
              <w:spacing w:before="0" w:after="40" w:line="254" w:lineRule="auto"/>
            </w:pPr>
            <w:r>
              <w:rPr>
                <w:rFonts w:ascii="Calibri" w:hAnsi="Calibri"/>
                <w:sz w:val="15"/>
              </w:rPr>
              <w:t>12 M</w:t>
            </w:r>
          </w:p>
        </w:tc>
        <w:tc>
          <w:tcPr>
            <w:tcW w:type="dxa" w:w="3860"/>
            <w:tcMar>
              <w:top w:w="90" w:type="dxa"/>
              <w:bottom w:w="90" w:type="dxa"/>
              <w:start w:w="120" w:type="dxa"/>
              <w:end w:w="120" w:type="dxa"/>
            </w:tcMar>
            <w:vAlign w:val="center"/>
          </w:tcPr>
          <w:p>
            <w:pPr>
              <w:spacing w:before="0" w:after="40" w:line="254" w:lineRule="auto"/>
            </w:pPr>
            <w:r>
              <w:rPr>
                <w:rFonts w:ascii="Calibri" w:hAnsi="Calibri"/>
                <w:sz w:val="15"/>
              </w:rPr>
              <w:t>Shared documentation, pairing and small reviewed changes / Leader</w:t>
            </w:r>
          </w:p>
        </w:tc>
      </w:tr>
      <w:tr>
        <w:trPr>
          <w:cantSplit/>
        </w:trPr>
        <w:tc>
          <w:tcPr>
            <w:tcW w:type="dxa" w:w="650"/>
            <w:tcMar>
              <w:top w:w="90" w:type="dxa"/>
              <w:bottom w:w="90" w:type="dxa"/>
              <w:start w:w="120" w:type="dxa"/>
              <w:end w:w="120" w:type="dxa"/>
            </w:tcMar>
            <w:vAlign w:val="center"/>
          </w:tcPr>
          <w:p>
            <w:pPr>
              <w:spacing w:before="0" w:after="40" w:line="254" w:lineRule="auto"/>
            </w:pPr>
            <w:r>
              <w:rPr>
                <w:rFonts w:ascii="Calibri" w:hAnsi="Calibri"/>
                <w:sz w:val="15"/>
              </w:rPr>
              <w:t>R5</w:t>
            </w:r>
          </w:p>
        </w:tc>
        <w:tc>
          <w:tcPr>
            <w:tcW w:type="dxa" w:w="3100"/>
            <w:tcMar>
              <w:top w:w="90" w:type="dxa"/>
              <w:bottom w:w="90" w:type="dxa"/>
              <w:start w:w="120" w:type="dxa"/>
              <w:end w:w="120" w:type="dxa"/>
            </w:tcMar>
            <w:vAlign w:val="center"/>
          </w:tcPr>
          <w:p>
            <w:pPr>
              <w:spacing w:before="0" w:after="40" w:line="254" w:lineRule="auto"/>
            </w:pPr>
            <w:r>
              <w:rPr>
                <w:rFonts w:ascii="Calibri" w:hAnsi="Calibri"/>
                <w:sz w:val="15"/>
              </w:rPr>
              <w:t>Integration occurs too late.</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3</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4</w:t>
            </w:r>
          </w:p>
        </w:tc>
        <w:tc>
          <w:tcPr>
            <w:tcW w:type="dxa" w:w="850"/>
            <w:tcMar>
              <w:top w:w="90" w:type="dxa"/>
              <w:bottom w:w="90" w:type="dxa"/>
              <w:start w:w="120" w:type="dxa"/>
              <w:end w:w="120" w:type="dxa"/>
            </w:tcMar>
            <w:vAlign w:val="center"/>
          </w:tcPr>
          <w:p>
            <w:pPr>
              <w:spacing w:before="0" w:after="40" w:line="254" w:lineRule="auto"/>
            </w:pPr>
            <w:r>
              <w:rPr>
                <w:rFonts w:ascii="Calibri" w:hAnsi="Calibri"/>
                <w:sz w:val="15"/>
              </w:rPr>
              <w:t>12 M</w:t>
            </w:r>
          </w:p>
        </w:tc>
        <w:tc>
          <w:tcPr>
            <w:tcW w:type="dxa" w:w="3860"/>
            <w:tcMar>
              <w:top w:w="90" w:type="dxa"/>
              <w:bottom w:w="90" w:type="dxa"/>
              <w:start w:w="120" w:type="dxa"/>
              <w:end w:w="120" w:type="dxa"/>
            </w:tcMar>
            <w:vAlign w:val="center"/>
          </w:tcPr>
          <w:p>
            <w:pPr>
              <w:spacing w:before="0" w:after="40" w:line="254" w:lineRule="auto"/>
            </w:pPr>
            <w:r>
              <w:rPr>
                <w:rFonts w:ascii="Calibri" w:hAnsi="Calibri"/>
                <w:sz w:val="15"/>
              </w:rPr>
              <w:t>Continuous main-branch integration and iteration demos / DevOps</w:t>
            </w:r>
          </w:p>
        </w:tc>
      </w:tr>
      <w:tr>
        <w:trPr>
          <w:cantSplit/>
        </w:trPr>
        <w:tc>
          <w:tcPr>
            <w:tcW w:type="dxa" w:w="650"/>
            <w:tcMar>
              <w:top w:w="90" w:type="dxa"/>
              <w:bottom w:w="90" w:type="dxa"/>
              <w:start w:w="120" w:type="dxa"/>
              <w:end w:w="120" w:type="dxa"/>
            </w:tcMar>
            <w:vAlign w:val="center"/>
          </w:tcPr>
          <w:p>
            <w:pPr>
              <w:spacing w:before="0" w:after="40" w:line="254" w:lineRule="auto"/>
            </w:pPr>
            <w:r>
              <w:rPr>
                <w:rFonts w:ascii="Calibri" w:hAnsi="Calibri"/>
                <w:sz w:val="15"/>
              </w:rPr>
              <w:t>R6</w:t>
            </w:r>
          </w:p>
        </w:tc>
        <w:tc>
          <w:tcPr>
            <w:tcW w:type="dxa" w:w="3100"/>
            <w:tcMar>
              <w:top w:w="90" w:type="dxa"/>
              <w:bottom w:w="90" w:type="dxa"/>
              <w:start w:w="120" w:type="dxa"/>
              <w:end w:w="120" w:type="dxa"/>
            </w:tcMar>
            <w:vAlign w:val="center"/>
          </w:tcPr>
          <w:p>
            <w:pPr>
              <w:spacing w:before="0" w:after="40" w:line="254" w:lineRule="auto"/>
            </w:pPr>
            <w:r>
              <w:rPr>
                <w:rFonts w:ascii="Calibri" w:hAnsi="Calibri"/>
                <w:sz w:val="15"/>
              </w:rPr>
              <w:t>Sensitive data or credentials are exposed.</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2</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5</w:t>
            </w:r>
          </w:p>
        </w:tc>
        <w:tc>
          <w:tcPr>
            <w:tcW w:type="dxa" w:w="850"/>
            <w:tcMar>
              <w:top w:w="90" w:type="dxa"/>
              <w:bottom w:w="90" w:type="dxa"/>
              <w:start w:w="120" w:type="dxa"/>
              <w:end w:w="120" w:type="dxa"/>
            </w:tcMar>
            <w:vAlign w:val="center"/>
          </w:tcPr>
          <w:p>
            <w:pPr>
              <w:spacing w:before="0" w:after="40" w:line="254" w:lineRule="auto"/>
            </w:pPr>
            <w:r>
              <w:rPr>
                <w:rFonts w:ascii="Calibri" w:hAnsi="Calibri"/>
                <w:sz w:val="15"/>
              </w:rPr>
              <w:t>10 M</w:t>
            </w:r>
          </w:p>
        </w:tc>
        <w:tc>
          <w:tcPr>
            <w:tcW w:type="dxa" w:w="3860"/>
            <w:tcMar>
              <w:top w:w="90" w:type="dxa"/>
              <w:bottom w:w="90" w:type="dxa"/>
              <w:start w:w="120" w:type="dxa"/>
              <w:end w:w="120" w:type="dxa"/>
            </w:tcMar>
            <w:vAlign w:val="center"/>
          </w:tcPr>
          <w:p>
            <w:pPr>
              <w:spacing w:before="0" w:after="40" w:line="254" w:lineRule="auto"/>
            </w:pPr>
            <w:r>
              <w:rPr>
                <w:rFonts w:ascii="Calibri" w:hAnsi="Calibri"/>
                <w:sz w:val="15"/>
              </w:rPr>
              <w:t>Synthetic data, user secrets, review and secret scanning / All</w:t>
            </w:r>
          </w:p>
        </w:tc>
      </w:tr>
      <w:tr>
        <w:trPr>
          <w:cantSplit/>
        </w:trPr>
        <w:tc>
          <w:tcPr>
            <w:tcW w:type="dxa" w:w="650"/>
            <w:tcMar>
              <w:top w:w="90" w:type="dxa"/>
              <w:bottom w:w="90" w:type="dxa"/>
              <w:start w:w="120" w:type="dxa"/>
              <w:end w:w="120" w:type="dxa"/>
            </w:tcMar>
            <w:vAlign w:val="center"/>
          </w:tcPr>
          <w:p>
            <w:pPr>
              <w:spacing w:before="0" w:after="40" w:line="254" w:lineRule="auto"/>
            </w:pPr>
            <w:r>
              <w:rPr>
                <w:rFonts w:ascii="Calibri" w:hAnsi="Calibri"/>
                <w:sz w:val="15"/>
              </w:rPr>
              <w:t>R7</w:t>
            </w:r>
          </w:p>
        </w:tc>
        <w:tc>
          <w:tcPr>
            <w:tcW w:type="dxa" w:w="3100"/>
            <w:tcMar>
              <w:top w:w="90" w:type="dxa"/>
              <w:bottom w:w="90" w:type="dxa"/>
              <w:start w:w="120" w:type="dxa"/>
              <w:end w:w="120" w:type="dxa"/>
            </w:tcMar>
            <w:vAlign w:val="center"/>
          </w:tcPr>
          <w:p>
            <w:pPr>
              <w:spacing w:before="0" w:after="40" w:line="254" w:lineRule="auto"/>
            </w:pPr>
            <w:r>
              <w:rPr>
                <w:rFonts w:ascii="Calibri" w:hAnsi="Calibri"/>
                <w:sz w:val="15"/>
              </w:rPr>
              <w:t>Authorization allows excess access.</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3</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5</w:t>
            </w:r>
          </w:p>
        </w:tc>
        <w:tc>
          <w:tcPr>
            <w:tcW w:type="dxa" w:w="850"/>
            <w:tcMar>
              <w:top w:w="90" w:type="dxa"/>
              <w:bottom w:w="90" w:type="dxa"/>
              <w:start w:w="120" w:type="dxa"/>
              <w:end w:w="120" w:type="dxa"/>
            </w:tcMar>
            <w:vAlign w:val="center"/>
          </w:tcPr>
          <w:p>
            <w:pPr>
              <w:spacing w:before="0" w:after="40" w:line="254" w:lineRule="auto"/>
            </w:pPr>
            <w:r>
              <w:rPr>
                <w:rFonts w:ascii="Calibri" w:hAnsi="Calibri"/>
                <w:sz w:val="15"/>
              </w:rPr>
              <w:t>15 H</w:t>
            </w:r>
          </w:p>
        </w:tc>
        <w:tc>
          <w:tcPr>
            <w:tcW w:type="dxa" w:w="3860"/>
            <w:tcMar>
              <w:top w:w="90" w:type="dxa"/>
              <w:bottom w:w="90" w:type="dxa"/>
              <w:start w:w="120" w:type="dxa"/>
              <w:end w:w="120" w:type="dxa"/>
            </w:tcMar>
            <w:vAlign w:val="center"/>
          </w:tcPr>
          <w:p>
            <w:pPr>
              <w:spacing w:before="0" w:after="40" w:line="254" w:lineRule="auto"/>
            </w:pPr>
            <w:r>
              <w:rPr>
                <w:rFonts w:ascii="Calibri" w:hAnsi="Calibri"/>
                <w:sz w:val="15"/>
              </w:rPr>
              <w:t>Server policies plus role-based negative tests / Backend + QA</w:t>
            </w:r>
          </w:p>
        </w:tc>
      </w:tr>
      <w:tr>
        <w:trPr>
          <w:cantSplit/>
        </w:trPr>
        <w:tc>
          <w:tcPr>
            <w:tcW w:type="dxa" w:w="650"/>
            <w:tcMar>
              <w:top w:w="90" w:type="dxa"/>
              <w:bottom w:w="90" w:type="dxa"/>
              <w:start w:w="120" w:type="dxa"/>
              <w:end w:w="120" w:type="dxa"/>
            </w:tcMar>
            <w:vAlign w:val="center"/>
          </w:tcPr>
          <w:p>
            <w:pPr>
              <w:spacing w:before="0" w:after="40" w:line="254" w:lineRule="auto"/>
            </w:pPr>
            <w:r>
              <w:rPr>
                <w:rFonts w:ascii="Calibri" w:hAnsi="Calibri"/>
                <w:sz w:val="15"/>
              </w:rPr>
              <w:t>R8</w:t>
            </w:r>
          </w:p>
        </w:tc>
        <w:tc>
          <w:tcPr>
            <w:tcW w:type="dxa" w:w="3100"/>
            <w:tcMar>
              <w:top w:w="90" w:type="dxa"/>
              <w:bottom w:w="90" w:type="dxa"/>
              <w:start w:w="120" w:type="dxa"/>
              <w:end w:w="120" w:type="dxa"/>
            </w:tcMar>
            <w:vAlign w:val="center"/>
          </w:tcPr>
          <w:p>
            <w:pPr>
              <w:spacing w:before="0" w:after="40" w:line="254" w:lineRule="auto"/>
            </w:pPr>
            <w:r>
              <w:rPr>
                <w:rFonts w:ascii="Calibri" w:hAnsi="Calibri"/>
                <w:sz w:val="15"/>
              </w:rPr>
              <w:t>Environment differences block a team member.</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3</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3</w:t>
            </w:r>
          </w:p>
        </w:tc>
        <w:tc>
          <w:tcPr>
            <w:tcW w:type="dxa" w:w="850"/>
            <w:tcMar>
              <w:top w:w="90" w:type="dxa"/>
              <w:bottom w:w="90" w:type="dxa"/>
              <w:start w:w="120" w:type="dxa"/>
              <w:end w:w="120" w:type="dxa"/>
            </w:tcMar>
            <w:vAlign w:val="center"/>
          </w:tcPr>
          <w:p>
            <w:pPr>
              <w:spacing w:before="0" w:after="40" w:line="254" w:lineRule="auto"/>
            </w:pPr>
            <w:r>
              <w:rPr>
                <w:rFonts w:ascii="Calibri" w:hAnsi="Calibri"/>
                <w:sz w:val="15"/>
              </w:rPr>
              <w:t>9 M</w:t>
            </w:r>
          </w:p>
        </w:tc>
        <w:tc>
          <w:tcPr>
            <w:tcW w:type="dxa" w:w="3860"/>
            <w:tcMar>
              <w:top w:w="90" w:type="dxa"/>
              <w:bottom w:w="90" w:type="dxa"/>
              <w:start w:w="120" w:type="dxa"/>
              <w:end w:w="120" w:type="dxa"/>
            </w:tcMar>
            <w:vAlign w:val="center"/>
          </w:tcPr>
          <w:p>
            <w:pPr>
              <w:spacing w:before="0" w:after="40" w:line="254" w:lineRule="auto"/>
            </w:pPr>
            <w:r>
              <w:rPr>
                <w:rFonts w:ascii="Calibri" w:hAnsi="Calibri"/>
                <w:sz w:val="15"/>
              </w:rPr>
              <w:t>Docker, setup guide and verified Mac/Windows steps / DevOps</w:t>
            </w:r>
          </w:p>
        </w:tc>
      </w:tr>
      <w:tr>
        <w:trPr>
          <w:cantSplit/>
        </w:trPr>
        <w:tc>
          <w:tcPr>
            <w:tcW w:type="dxa" w:w="650"/>
            <w:tcMar>
              <w:top w:w="90" w:type="dxa"/>
              <w:bottom w:w="90" w:type="dxa"/>
              <w:start w:w="120" w:type="dxa"/>
              <w:end w:w="120" w:type="dxa"/>
            </w:tcMar>
            <w:vAlign w:val="center"/>
          </w:tcPr>
          <w:p>
            <w:pPr>
              <w:spacing w:before="0" w:after="40" w:line="254" w:lineRule="auto"/>
            </w:pPr>
            <w:r>
              <w:rPr>
                <w:rFonts w:ascii="Calibri" w:hAnsi="Calibri"/>
                <w:sz w:val="15"/>
              </w:rPr>
              <w:t>R9</w:t>
            </w:r>
          </w:p>
        </w:tc>
        <w:tc>
          <w:tcPr>
            <w:tcW w:type="dxa" w:w="3100"/>
            <w:tcMar>
              <w:top w:w="90" w:type="dxa"/>
              <w:bottom w:w="90" w:type="dxa"/>
              <w:start w:w="120" w:type="dxa"/>
              <w:end w:w="120" w:type="dxa"/>
            </w:tcMar>
            <w:vAlign w:val="center"/>
          </w:tcPr>
          <w:p>
            <w:pPr>
              <w:spacing w:before="0" w:after="40" w:line="254" w:lineRule="auto"/>
            </w:pPr>
            <w:r>
              <w:rPr>
                <w:rFonts w:ascii="Calibri" w:hAnsi="Calibri"/>
                <w:sz w:val="15"/>
              </w:rPr>
              <w:t>Client availability delays acceptance.</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3</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4</w:t>
            </w:r>
          </w:p>
        </w:tc>
        <w:tc>
          <w:tcPr>
            <w:tcW w:type="dxa" w:w="850"/>
            <w:tcMar>
              <w:top w:w="90" w:type="dxa"/>
              <w:bottom w:w="90" w:type="dxa"/>
              <w:start w:w="120" w:type="dxa"/>
              <w:end w:w="120" w:type="dxa"/>
            </w:tcMar>
            <w:vAlign w:val="center"/>
          </w:tcPr>
          <w:p>
            <w:pPr>
              <w:spacing w:before="0" w:after="40" w:line="254" w:lineRule="auto"/>
            </w:pPr>
            <w:r>
              <w:rPr>
                <w:rFonts w:ascii="Calibri" w:hAnsi="Calibri"/>
                <w:sz w:val="15"/>
              </w:rPr>
              <w:t>12 M</w:t>
            </w:r>
          </w:p>
        </w:tc>
        <w:tc>
          <w:tcPr>
            <w:tcW w:type="dxa" w:w="3860"/>
            <w:tcMar>
              <w:top w:w="90" w:type="dxa"/>
              <w:bottom w:w="90" w:type="dxa"/>
              <w:start w:w="120" w:type="dxa"/>
              <w:end w:w="120" w:type="dxa"/>
            </w:tcMar>
            <w:vAlign w:val="center"/>
          </w:tcPr>
          <w:p>
            <w:pPr>
              <w:spacing w:before="0" w:after="40" w:line="254" w:lineRule="auto"/>
            </w:pPr>
            <w:r>
              <w:rPr>
                <w:rFonts w:ascii="Calibri" w:hAnsi="Calibri"/>
                <w:sz w:val="15"/>
              </w:rPr>
              <w:t>Book reviews early and submit focused decision requests / Liaison</w:t>
            </w:r>
          </w:p>
        </w:tc>
      </w:tr>
      <w:tr>
        <w:trPr>
          <w:cantSplit/>
        </w:trPr>
        <w:tc>
          <w:tcPr>
            <w:tcW w:type="dxa" w:w="650"/>
            <w:tcMar>
              <w:top w:w="90" w:type="dxa"/>
              <w:bottom w:w="90" w:type="dxa"/>
              <w:start w:w="120" w:type="dxa"/>
              <w:end w:w="120" w:type="dxa"/>
            </w:tcMar>
            <w:vAlign w:val="center"/>
          </w:tcPr>
          <w:p>
            <w:pPr>
              <w:spacing w:before="0" w:after="40" w:line="254" w:lineRule="auto"/>
            </w:pPr>
            <w:r>
              <w:rPr>
                <w:rFonts w:ascii="Calibri" w:hAnsi="Calibri"/>
                <w:sz w:val="15"/>
              </w:rPr>
              <w:t>R10</w:t>
            </w:r>
          </w:p>
        </w:tc>
        <w:tc>
          <w:tcPr>
            <w:tcW w:type="dxa" w:w="3100"/>
            <w:tcMar>
              <w:top w:w="90" w:type="dxa"/>
              <w:bottom w:w="90" w:type="dxa"/>
              <w:start w:w="120" w:type="dxa"/>
              <w:end w:w="120" w:type="dxa"/>
            </w:tcMar>
            <w:vAlign w:val="center"/>
          </w:tcPr>
          <w:p>
            <w:pPr>
              <w:spacing w:before="0" w:after="40" w:line="254" w:lineRule="auto"/>
            </w:pPr>
            <w:r>
              <w:rPr>
                <w:rFonts w:ascii="Calibri" w:hAnsi="Calibri"/>
                <w:sz w:val="15"/>
              </w:rPr>
              <w:t>Data loss or repository damage.</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2</w:t>
            </w:r>
          </w:p>
        </w:tc>
        <w:tc>
          <w:tcPr>
            <w:tcW w:type="dxa" w:w="450"/>
            <w:tcMar>
              <w:top w:w="90" w:type="dxa"/>
              <w:bottom w:w="90" w:type="dxa"/>
              <w:start w:w="120" w:type="dxa"/>
              <w:end w:w="120" w:type="dxa"/>
            </w:tcMar>
            <w:vAlign w:val="center"/>
          </w:tcPr>
          <w:p>
            <w:pPr>
              <w:spacing w:before="0" w:after="40" w:line="254" w:lineRule="auto"/>
            </w:pPr>
            <w:r>
              <w:rPr>
                <w:rFonts w:ascii="Calibri" w:hAnsi="Calibri"/>
                <w:sz w:val="15"/>
              </w:rPr>
              <w:t>5</w:t>
            </w:r>
          </w:p>
        </w:tc>
        <w:tc>
          <w:tcPr>
            <w:tcW w:type="dxa" w:w="850"/>
            <w:tcMar>
              <w:top w:w="90" w:type="dxa"/>
              <w:bottom w:w="90" w:type="dxa"/>
              <w:start w:w="120" w:type="dxa"/>
              <w:end w:w="120" w:type="dxa"/>
            </w:tcMar>
            <w:vAlign w:val="center"/>
          </w:tcPr>
          <w:p>
            <w:pPr>
              <w:spacing w:before="0" w:after="40" w:line="254" w:lineRule="auto"/>
            </w:pPr>
            <w:r>
              <w:rPr>
                <w:rFonts w:ascii="Calibri" w:hAnsi="Calibri"/>
                <w:sz w:val="15"/>
              </w:rPr>
              <w:t>10 M</w:t>
            </w:r>
          </w:p>
        </w:tc>
        <w:tc>
          <w:tcPr>
            <w:tcW w:type="dxa" w:w="3860"/>
            <w:tcMar>
              <w:top w:w="90" w:type="dxa"/>
              <w:bottom w:w="90" w:type="dxa"/>
              <w:start w:w="120" w:type="dxa"/>
              <w:end w:w="120" w:type="dxa"/>
            </w:tcMar>
            <w:vAlign w:val="center"/>
          </w:tcPr>
          <w:p>
            <w:pPr>
              <w:spacing w:before="0" w:after="40" w:line="254" w:lineRule="auto"/>
            </w:pPr>
            <w:r>
              <w:rPr>
                <w:rFonts w:ascii="Calibri" w:hAnsi="Calibri"/>
                <w:sz w:val="15"/>
              </w:rPr>
              <w:t>GitHub remote, protected branches and database backup rehearsal / DevOps</w:t>
            </w:r>
          </w:p>
        </w:tc>
      </w:tr>
    </w:tbl>
    <w:p>
      <w:pPr>
        <w:pStyle w:val="Heading2"/>
        <w:keepNext/>
      </w:pPr>
      <w:r>
        <w:t>9.1 Escalation thresholds</w:t>
      </w:r>
    </w:p>
    <w:p>
      <w:pPr>
        <w:pStyle w:val="ListBullet"/>
      </w:pPr>
      <w:r>
        <w:t>A High risk is discussed immediately with the project leader and given a dated mitigation task.</w:t>
      </w:r>
    </w:p>
    <w:p>
      <w:pPr>
        <w:pStyle w:val="ListBullet"/>
      </w:pPr>
      <w:r>
        <w:t>A decision that changes scope, delivery date, privacy posture or architecture is escalated to the client/supervisor.</w:t>
      </w:r>
    </w:p>
    <w:p>
      <w:pPr>
        <w:pStyle w:val="ListBullet"/>
      </w:pPr>
      <w:r>
        <w:t>A blocked task lasting more than two working days is raised at the next team contact, not held until the iteration review.</w:t>
      </w:r>
    </w:p>
    <w:p>
      <w:pPr>
        <w:pStyle w:val="Heading1"/>
        <w:keepNext/>
        <w:pBdr>
          <w:left w:val="single" w:sz="20" w:space="8" w:color="FFED00"/>
        </w:pBdr>
      </w:pPr>
      <w:r>
        <w:t>10. Quality, security and professional practice</w:t>
      </w:r>
    </w:p>
    <w:p>
      <w:pPr>
        <w:pStyle w:val="Heading2"/>
        <w:keepNext/>
      </w:pPr>
      <w:r>
        <w:t>10.1 Quality plan</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cantSplit/>
        </w:trPr>
        <w:tc>
          <w:tcPr>
            <w:tcW w:type="dxa" w:w="2500"/>
            <w:shd w:fill="FFED00"/>
            <w:tcMar>
              <w:top w:w="90" w:type="dxa"/>
              <w:bottom w:w="90" w:type="dxa"/>
              <w:start w:w="120" w:type="dxa"/>
              <w:end w:w="120" w:type="dxa"/>
            </w:tcMar>
            <w:vAlign w:val="center"/>
          </w:tcPr>
          <w:p>
            <w:pPr>
              <w:spacing w:before="0" w:after="40" w:line="254" w:lineRule="auto"/>
            </w:pPr>
            <w:r>
              <w:rPr>
                <w:rFonts w:ascii="Calibri" w:hAnsi="Calibri"/>
                <w:b/>
                <w:sz w:val="17"/>
              </w:rPr>
              <w:t>Control</w:t>
            </w:r>
          </w:p>
        </w:tc>
        <w:tc>
          <w:tcPr>
            <w:tcW w:type="dxa" w:w="6860"/>
            <w:shd w:fill="FFED00"/>
            <w:tcMar>
              <w:top w:w="90" w:type="dxa"/>
              <w:bottom w:w="90" w:type="dxa"/>
              <w:start w:w="120" w:type="dxa"/>
              <w:end w:w="120" w:type="dxa"/>
            </w:tcMar>
            <w:vAlign w:val="center"/>
          </w:tcPr>
          <w:p>
            <w:pPr>
              <w:spacing w:before="0" w:after="40" w:line="254" w:lineRule="auto"/>
            </w:pPr>
            <w:r>
              <w:rPr>
                <w:rFonts w:ascii="Calibri" w:hAnsi="Calibri"/>
                <w:b/>
                <w:sz w:val="17"/>
              </w:rPr>
              <w:t>Minimum evidence</w:t>
            </w:r>
          </w:p>
        </w:tc>
      </w:tr>
      <w:tr>
        <w:trPr>
          <w:cantSplit/>
        </w:trPr>
        <w:tc>
          <w:tcPr>
            <w:tcW w:type="dxa" w:w="2500"/>
            <w:tcMar>
              <w:top w:w="90" w:type="dxa"/>
              <w:bottom w:w="90" w:type="dxa"/>
              <w:start w:w="120" w:type="dxa"/>
              <w:end w:w="120" w:type="dxa"/>
            </w:tcMar>
            <w:vAlign w:val="center"/>
          </w:tcPr>
          <w:p>
            <w:pPr>
              <w:spacing w:before="0" w:after="40" w:line="254" w:lineRule="auto"/>
            </w:pPr>
            <w:r>
              <w:rPr>
                <w:rFonts w:ascii="Calibri" w:hAnsi="Calibri"/>
                <w:sz w:val="17"/>
              </w:rPr>
              <w:t>Build quality</w:t>
            </w:r>
          </w:p>
        </w:tc>
        <w:tc>
          <w:tcPr>
            <w:tcW w:type="dxa" w:w="6860"/>
            <w:tcMar>
              <w:top w:w="90" w:type="dxa"/>
              <w:bottom w:w="90" w:type="dxa"/>
              <w:start w:w="120" w:type="dxa"/>
              <w:end w:w="120" w:type="dxa"/>
            </w:tcMar>
            <w:vAlign w:val="center"/>
          </w:tcPr>
          <w:p>
            <w:pPr>
              <w:spacing w:before="0" w:after="40" w:line="254" w:lineRule="auto"/>
            </w:pPr>
            <w:r>
              <w:rPr>
                <w:rFonts w:ascii="Calibri" w:hAnsi="Calibri"/>
                <w:sz w:val="17"/>
              </w:rPr>
              <w:t>Backend build, frontend TypeScript build and lint checks pass.</w:t>
            </w:r>
          </w:p>
        </w:tc>
      </w:tr>
      <w:tr>
        <w:trPr>
          <w:cantSplit/>
        </w:trPr>
        <w:tc>
          <w:tcPr>
            <w:tcW w:type="dxa" w:w="2500"/>
            <w:tcMar>
              <w:top w:w="90" w:type="dxa"/>
              <w:bottom w:w="90" w:type="dxa"/>
              <w:start w:w="120" w:type="dxa"/>
              <w:end w:w="120" w:type="dxa"/>
            </w:tcMar>
            <w:vAlign w:val="center"/>
          </w:tcPr>
          <w:p>
            <w:pPr>
              <w:spacing w:before="0" w:after="40" w:line="254" w:lineRule="auto"/>
            </w:pPr>
            <w:r>
              <w:rPr>
                <w:rFonts w:ascii="Calibri" w:hAnsi="Calibri"/>
                <w:sz w:val="17"/>
              </w:rPr>
              <w:t>Code review</w:t>
            </w:r>
          </w:p>
        </w:tc>
        <w:tc>
          <w:tcPr>
            <w:tcW w:type="dxa" w:w="6860"/>
            <w:tcMar>
              <w:top w:w="90" w:type="dxa"/>
              <w:bottom w:w="90" w:type="dxa"/>
              <w:start w:w="120" w:type="dxa"/>
              <w:end w:w="120" w:type="dxa"/>
            </w:tcMar>
            <w:vAlign w:val="center"/>
          </w:tcPr>
          <w:p>
            <w:pPr>
              <w:spacing w:before="0" w:after="40" w:line="254" w:lineRule="auto"/>
            </w:pPr>
            <w:r>
              <w:rPr>
                <w:rFonts w:ascii="Calibri" w:hAnsi="Calibri"/>
                <w:sz w:val="17"/>
              </w:rPr>
              <w:t>At least one peer approval for functional changes.</w:t>
            </w:r>
          </w:p>
        </w:tc>
      </w:tr>
      <w:tr>
        <w:trPr>
          <w:cantSplit/>
        </w:trPr>
        <w:tc>
          <w:tcPr>
            <w:tcW w:type="dxa" w:w="2500"/>
            <w:tcMar>
              <w:top w:w="90" w:type="dxa"/>
              <w:bottom w:w="90" w:type="dxa"/>
              <w:start w:w="120" w:type="dxa"/>
              <w:end w:w="120" w:type="dxa"/>
            </w:tcMar>
            <w:vAlign w:val="center"/>
          </w:tcPr>
          <w:p>
            <w:pPr>
              <w:spacing w:before="0" w:after="40" w:line="254" w:lineRule="auto"/>
            </w:pPr>
            <w:r>
              <w:rPr>
                <w:rFonts w:ascii="Calibri" w:hAnsi="Calibri"/>
                <w:sz w:val="17"/>
              </w:rPr>
              <w:t>API testing</w:t>
            </w:r>
          </w:p>
        </w:tc>
        <w:tc>
          <w:tcPr>
            <w:tcW w:type="dxa" w:w="6860"/>
            <w:tcMar>
              <w:top w:w="90" w:type="dxa"/>
              <w:bottom w:w="90" w:type="dxa"/>
              <w:start w:w="120" w:type="dxa"/>
              <w:end w:w="120" w:type="dxa"/>
            </w:tcMar>
            <w:vAlign w:val="center"/>
          </w:tcPr>
          <w:p>
            <w:pPr>
              <w:spacing w:before="0" w:after="40" w:line="254" w:lineRule="auto"/>
            </w:pPr>
            <w:r>
              <w:rPr>
                <w:rFonts w:ascii="Calibri" w:hAnsi="Calibri"/>
                <w:sz w:val="17"/>
              </w:rPr>
              <w:t>Positive, validation, unauthenticated and unauthorized cases in Postman/automated tests.</w:t>
            </w:r>
          </w:p>
        </w:tc>
      </w:tr>
      <w:tr>
        <w:trPr>
          <w:cantSplit/>
        </w:trPr>
        <w:tc>
          <w:tcPr>
            <w:tcW w:type="dxa" w:w="2500"/>
            <w:tcMar>
              <w:top w:w="90" w:type="dxa"/>
              <w:bottom w:w="90" w:type="dxa"/>
              <w:start w:w="120" w:type="dxa"/>
              <w:end w:w="120" w:type="dxa"/>
            </w:tcMar>
            <w:vAlign w:val="center"/>
          </w:tcPr>
          <w:p>
            <w:pPr>
              <w:spacing w:before="0" w:after="40" w:line="254" w:lineRule="auto"/>
            </w:pPr>
            <w:r>
              <w:rPr>
                <w:rFonts w:ascii="Calibri" w:hAnsi="Calibri"/>
                <w:sz w:val="17"/>
              </w:rPr>
              <w:t>Data quality</w:t>
            </w:r>
          </w:p>
        </w:tc>
        <w:tc>
          <w:tcPr>
            <w:tcW w:type="dxa" w:w="6860"/>
            <w:tcMar>
              <w:top w:w="90" w:type="dxa"/>
              <w:bottom w:w="90" w:type="dxa"/>
              <w:start w:w="120" w:type="dxa"/>
              <w:end w:w="120" w:type="dxa"/>
            </w:tcMar>
            <w:vAlign w:val="center"/>
          </w:tcPr>
          <w:p>
            <w:pPr>
              <w:spacing w:before="0" w:after="40" w:line="254" w:lineRule="auto"/>
            </w:pPr>
            <w:r>
              <w:rPr>
                <w:rFonts w:ascii="Calibri" w:hAnsi="Calibri"/>
                <w:sz w:val="17"/>
              </w:rPr>
              <w:t>Required fields, relationships, uniqueness and date constraints verified.</w:t>
            </w:r>
          </w:p>
        </w:tc>
      </w:tr>
      <w:tr>
        <w:trPr>
          <w:cantSplit/>
        </w:trPr>
        <w:tc>
          <w:tcPr>
            <w:tcW w:type="dxa" w:w="2500"/>
            <w:tcMar>
              <w:top w:w="90" w:type="dxa"/>
              <w:bottom w:w="90" w:type="dxa"/>
              <w:start w:w="120" w:type="dxa"/>
              <w:end w:w="120" w:type="dxa"/>
            </w:tcMar>
            <w:vAlign w:val="center"/>
          </w:tcPr>
          <w:p>
            <w:pPr>
              <w:spacing w:before="0" w:after="40" w:line="254" w:lineRule="auto"/>
            </w:pPr>
            <w:r>
              <w:rPr>
                <w:rFonts w:ascii="Calibri" w:hAnsi="Calibri"/>
                <w:sz w:val="17"/>
              </w:rPr>
              <w:t>Usability</w:t>
            </w:r>
          </w:p>
        </w:tc>
        <w:tc>
          <w:tcPr>
            <w:tcW w:type="dxa" w:w="6860"/>
            <w:tcMar>
              <w:top w:w="90" w:type="dxa"/>
              <w:bottom w:w="90" w:type="dxa"/>
              <w:start w:w="120" w:type="dxa"/>
              <w:end w:w="120" w:type="dxa"/>
            </w:tcMar>
            <w:vAlign w:val="center"/>
          </w:tcPr>
          <w:p>
            <w:pPr>
              <w:spacing w:before="0" w:after="40" w:line="254" w:lineRule="auto"/>
            </w:pPr>
            <w:r>
              <w:rPr>
                <w:rFonts w:ascii="Calibri" w:hAnsi="Calibri"/>
                <w:sz w:val="17"/>
              </w:rPr>
              <w:t>Agreed workflows tested at desktop and mobile widths.</w:t>
            </w:r>
          </w:p>
        </w:tc>
      </w:tr>
      <w:tr>
        <w:trPr>
          <w:cantSplit/>
        </w:trPr>
        <w:tc>
          <w:tcPr>
            <w:tcW w:type="dxa" w:w="2500"/>
            <w:tcMar>
              <w:top w:w="90" w:type="dxa"/>
              <w:bottom w:w="90" w:type="dxa"/>
              <w:start w:w="120" w:type="dxa"/>
              <w:end w:w="120" w:type="dxa"/>
            </w:tcMar>
            <w:vAlign w:val="center"/>
          </w:tcPr>
          <w:p>
            <w:pPr>
              <w:spacing w:before="0" w:after="40" w:line="254" w:lineRule="auto"/>
            </w:pPr>
            <w:r>
              <w:rPr>
                <w:rFonts w:ascii="Calibri" w:hAnsi="Calibri"/>
                <w:sz w:val="17"/>
              </w:rPr>
              <w:t>Release</w:t>
            </w:r>
          </w:p>
        </w:tc>
        <w:tc>
          <w:tcPr>
            <w:tcW w:type="dxa" w:w="6860"/>
            <w:tcMar>
              <w:top w:w="90" w:type="dxa"/>
              <w:bottom w:w="90" w:type="dxa"/>
              <w:start w:w="120" w:type="dxa"/>
              <w:end w:w="120" w:type="dxa"/>
            </w:tcMar>
            <w:vAlign w:val="center"/>
          </w:tcPr>
          <w:p>
            <w:pPr>
              <w:spacing w:before="0" w:after="40" w:line="254" w:lineRule="auto"/>
            </w:pPr>
            <w:r>
              <w:rPr>
                <w:rFonts w:ascii="Calibri" w:hAnsi="Calibri"/>
                <w:sz w:val="17"/>
              </w:rPr>
              <w:t>UAT checklist, known-issues list and deployment rehearsal completed.</w:t>
            </w:r>
          </w:p>
        </w:tc>
      </w:tr>
    </w:tbl>
    <w:p>
      <w:pPr>
        <w:pStyle w:val="Heading2"/>
        <w:keepNext/>
      </w:pPr>
      <w:r>
        <w:t>10.2 Security and privacy</w:t>
      </w:r>
    </w:p>
    <w:p>
      <w:pPr>
        <w:pStyle w:val="ListBullet"/>
      </w:pPr>
      <w:r>
        <w:t>Use least-privilege roles and branch boundaries; enforce access in API policies and queries.</w:t>
      </w:r>
    </w:p>
    <w:p>
      <w:pPr>
        <w:pStyle w:val="ListBullet"/>
      </w:pPr>
      <w:r>
        <w:t>Store passwords through ASP.NET Identity hashing; never log or display passwords.</w:t>
      </w:r>
    </w:p>
    <w:p>
      <w:pPr>
        <w:pStyle w:val="ListBullet"/>
      </w:pPr>
      <w:r>
        <w:t>Keep connection strings and bootstrap credentials in local secret stores, not Git.</w:t>
      </w:r>
    </w:p>
    <w:p>
      <w:pPr>
        <w:pStyle w:val="ListBullet"/>
      </w:pPr>
      <w:r>
        <w:t>Use HTTPS in deployed environments, secure cookies and trusted-origin configuration.</w:t>
      </w:r>
    </w:p>
    <w:p>
      <w:pPr>
        <w:pStyle w:val="ListBullet"/>
      </w:pPr>
      <w:r>
        <w:t>Collect only information needed for rental operations and define retention/deletion expectations with the client.</w:t>
      </w:r>
    </w:p>
    <w:p>
      <w:pPr>
        <w:pStyle w:val="ListBullet"/>
      </w:pPr>
      <w:r>
        <w:t>Use synthetic customer and transaction data for development, demonstrations and assessment evidence.</w:t>
      </w:r>
    </w:p>
    <w:p>
      <w:pPr>
        <w:pStyle w:val="ListBullet"/>
      </w:pPr>
      <w:r>
        <w:t>Record critical user, rental and asset status changes in an auditable form.</w:t>
      </w:r>
    </w:p>
    <w:p>
      <w:pPr>
        <w:pStyle w:val="Heading2"/>
        <w:keepNext/>
      </w:pPr>
      <w:r>
        <w:t>10.3 Ethical and professional conduct</w:t>
      </w:r>
    </w:p>
    <w:p>
      <w:pPr/>
      <w:r>
        <w:rPr>
          <w:i w:val="0"/>
        </w:rPr>
        <w:t>The team will protect client confidentiality, accurately report progress and limitations, respect software licences, acknowledge sources and avoid presenting generated or unverified material as client-approved fact. Safety-sensitive records such as vehicle condition and maintenance must not be altered without traceability. Team decisions will consider the interests of customers, staff, the client and the wider public.</w:t>
      </w:r>
    </w:p>
    <w:p>
      <w:pPr>
        <w:pStyle w:val="Heading1"/>
        <w:keepNext/>
        <w:pBdr>
          <w:left w:val="single" w:sz="20" w:space="8" w:color="FFED00"/>
        </w:pBdr>
      </w:pPr>
      <w:r>
        <w:t>11. Communication, governance and change control</w:t>
      </w:r>
    </w:p>
    <w:tbl>
      <w:tblPr>
        <w:tblStyle w:val="TableGrid"/>
        <w:tblW w:type="dxa" w:w="9360"/>
        <w:jc w:val="center"/>
        <w:tblLayout w:type="fixed"/>
        <w:tblLook w:firstColumn="1" w:firstRow="1" w:lastColumn="0" w:lastRow="0" w:noHBand="0" w:noVBand="1" w:val="04A0"/>
        <w:tblInd w:w="120" w:type="dxa"/>
      </w:tblPr>
      <w:tblGrid>
        <w:gridCol w:w="1900"/>
        <w:gridCol w:w="1600"/>
        <w:gridCol w:w="2600"/>
        <w:gridCol w:w="3260"/>
      </w:tblGrid>
      <w:tr>
        <w:trPr>
          <w:tblHeader w:val="true"/>
          <w:cantSplit/>
        </w:trPr>
        <w:tc>
          <w:tcPr>
            <w:tcW w:type="dxa" w:w="1900"/>
            <w:shd w:fill="FFED00"/>
            <w:tcMar>
              <w:top w:w="90" w:type="dxa"/>
              <w:bottom w:w="90" w:type="dxa"/>
              <w:start w:w="120" w:type="dxa"/>
              <w:end w:w="120" w:type="dxa"/>
            </w:tcMar>
            <w:vAlign w:val="center"/>
          </w:tcPr>
          <w:p>
            <w:pPr>
              <w:spacing w:before="0" w:after="40" w:line="254" w:lineRule="auto"/>
            </w:pPr>
            <w:r>
              <w:rPr>
                <w:rFonts w:ascii="Calibri" w:hAnsi="Calibri"/>
                <w:b/>
                <w:sz w:val="16"/>
              </w:rPr>
              <w:t>Forum</w:t>
            </w:r>
          </w:p>
        </w:tc>
        <w:tc>
          <w:tcPr>
            <w:tcW w:type="dxa" w:w="1600"/>
            <w:shd w:fill="FFED00"/>
            <w:tcMar>
              <w:top w:w="90" w:type="dxa"/>
              <w:bottom w:w="90" w:type="dxa"/>
              <w:start w:w="120" w:type="dxa"/>
              <w:end w:w="120" w:type="dxa"/>
            </w:tcMar>
            <w:vAlign w:val="center"/>
          </w:tcPr>
          <w:p>
            <w:pPr>
              <w:spacing w:before="0" w:after="40" w:line="254" w:lineRule="auto"/>
            </w:pPr>
            <w:r>
              <w:rPr>
                <w:rFonts w:ascii="Calibri" w:hAnsi="Calibri"/>
                <w:b/>
                <w:sz w:val="16"/>
              </w:rPr>
              <w:t>Frequency</w:t>
            </w:r>
          </w:p>
        </w:tc>
        <w:tc>
          <w:tcPr>
            <w:tcW w:type="dxa" w:w="2600"/>
            <w:shd w:fill="FFED00"/>
            <w:tcMar>
              <w:top w:w="90" w:type="dxa"/>
              <w:bottom w:w="90" w:type="dxa"/>
              <w:start w:w="120" w:type="dxa"/>
              <w:end w:w="120" w:type="dxa"/>
            </w:tcMar>
            <w:vAlign w:val="center"/>
          </w:tcPr>
          <w:p>
            <w:pPr>
              <w:spacing w:before="0" w:after="40" w:line="254" w:lineRule="auto"/>
            </w:pPr>
            <w:r>
              <w:rPr>
                <w:rFonts w:ascii="Calibri" w:hAnsi="Calibri"/>
                <w:b/>
                <w:sz w:val="16"/>
              </w:rPr>
              <w:t>Participants</w:t>
            </w:r>
          </w:p>
        </w:tc>
        <w:tc>
          <w:tcPr>
            <w:tcW w:type="dxa" w:w="3260"/>
            <w:shd w:fill="FFED00"/>
            <w:tcMar>
              <w:top w:w="90" w:type="dxa"/>
              <w:bottom w:w="90" w:type="dxa"/>
              <w:start w:w="120" w:type="dxa"/>
              <w:end w:w="120" w:type="dxa"/>
            </w:tcMar>
            <w:vAlign w:val="center"/>
          </w:tcPr>
          <w:p>
            <w:pPr>
              <w:spacing w:before="0" w:after="40" w:line="254" w:lineRule="auto"/>
            </w:pPr>
            <w:r>
              <w:rPr>
                <w:rFonts w:ascii="Calibri" w:hAnsi="Calibri"/>
                <w:b/>
                <w:sz w:val="16"/>
              </w:rPr>
              <w:t>Output</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Team stand-up</w:t>
            </w:r>
          </w:p>
        </w:tc>
        <w:tc>
          <w:tcPr>
            <w:tcW w:type="dxa" w:w="1600"/>
            <w:tcMar>
              <w:top w:w="90" w:type="dxa"/>
              <w:bottom w:w="90" w:type="dxa"/>
              <w:start w:w="120" w:type="dxa"/>
              <w:end w:w="120" w:type="dxa"/>
            </w:tcMar>
            <w:vAlign w:val="center"/>
          </w:tcPr>
          <w:p>
            <w:pPr>
              <w:spacing w:before="0" w:after="40" w:line="254" w:lineRule="auto"/>
            </w:pPr>
            <w:r>
              <w:rPr>
                <w:rFonts w:ascii="Calibri" w:hAnsi="Calibri"/>
                <w:sz w:val="16"/>
              </w:rPr>
              <w:t>Twice weekly</w:t>
            </w:r>
          </w:p>
        </w:tc>
        <w:tc>
          <w:tcPr>
            <w:tcW w:type="dxa" w:w="2600"/>
            <w:tcMar>
              <w:top w:w="90" w:type="dxa"/>
              <w:bottom w:w="90" w:type="dxa"/>
              <w:start w:w="120" w:type="dxa"/>
              <w:end w:w="120" w:type="dxa"/>
            </w:tcMar>
            <w:vAlign w:val="center"/>
          </w:tcPr>
          <w:p>
            <w:pPr>
              <w:spacing w:before="0" w:after="40" w:line="254" w:lineRule="auto"/>
            </w:pPr>
            <w:r>
              <w:rPr>
                <w:rFonts w:ascii="Calibri" w:hAnsi="Calibri"/>
                <w:sz w:val="16"/>
              </w:rPr>
              <w:t>Four students</w:t>
            </w:r>
          </w:p>
        </w:tc>
        <w:tc>
          <w:tcPr>
            <w:tcW w:type="dxa" w:w="3260"/>
            <w:tcMar>
              <w:top w:w="90" w:type="dxa"/>
              <w:bottom w:w="90" w:type="dxa"/>
              <w:start w:w="120" w:type="dxa"/>
              <w:end w:w="120" w:type="dxa"/>
            </w:tcMar>
            <w:vAlign w:val="center"/>
          </w:tcPr>
          <w:p>
            <w:pPr>
              <w:spacing w:before="0" w:after="40" w:line="254" w:lineRule="auto"/>
            </w:pPr>
            <w:r>
              <w:rPr>
                <w:rFonts w:ascii="Calibri" w:hAnsi="Calibri"/>
                <w:sz w:val="16"/>
              </w:rPr>
              <w:t>Progress, next actions and blockers</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Planning/review</w:t>
            </w:r>
          </w:p>
        </w:tc>
        <w:tc>
          <w:tcPr>
            <w:tcW w:type="dxa" w:w="1600"/>
            <w:tcMar>
              <w:top w:w="90" w:type="dxa"/>
              <w:bottom w:w="90" w:type="dxa"/>
              <w:start w:w="120" w:type="dxa"/>
              <w:end w:w="120" w:type="dxa"/>
            </w:tcMar>
            <w:vAlign w:val="center"/>
          </w:tcPr>
          <w:p>
            <w:pPr>
              <w:spacing w:before="0" w:after="40" w:line="254" w:lineRule="auto"/>
            </w:pPr>
            <w:r>
              <w:rPr>
                <w:rFonts w:ascii="Calibri" w:hAnsi="Calibri"/>
                <w:sz w:val="16"/>
              </w:rPr>
              <w:t>Every two weeks</w:t>
            </w:r>
          </w:p>
        </w:tc>
        <w:tc>
          <w:tcPr>
            <w:tcW w:type="dxa" w:w="2600"/>
            <w:tcMar>
              <w:top w:w="90" w:type="dxa"/>
              <w:bottom w:w="90" w:type="dxa"/>
              <w:start w:w="120" w:type="dxa"/>
              <w:end w:w="120" w:type="dxa"/>
            </w:tcMar>
            <w:vAlign w:val="center"/>
          </w:tcPr>
          <w:p>
            <w:pPr>
              <w:spacing w:before="0" w:after="40" w:line="254" w:lineRule="auto"/>
            </w:pPr>
            <w:r>
              <w:rPr>
                <w:rFonts w:ascii="Calibri" w:hAnsi="Calibri"/>
                <w:sz w:val="16"/>
              </w:rPr>
              <w:t>Team; client when available</w:t>
            </w:r>
          </w:p>
        </w:tc>
        <w:tc>
          <w:tcPr>
            <w:tcW w:type="dxa" w:w="3260"/>
            <w:tcMar>
              <w:top w:w="90" w:type="dxa"/>
              <w:bottom w:w="90" w:type="dxa"/>
              <w:start w:w="120" w:type="dxa"/>
              <w:end w:w="120" w:type="dxa"/>
            </w:tcMar>
            <w:vAlign w:val="center"/>
          </w:tcPr>
          <w:p>
            <w:pPr>
              <w:spacing w:before="0" w:after="40" w:line="254" w:lineRule="auto"/>
            </w:pPr>
            <w:r>
              <w:rPr>
                <w:rFonts w:ascii="Calibri" w:hAnsi="Calibri"/>
                <w:sz w:val="16"/>
              </w:rPr>
              <w:t>Iteration goal, demonstration and accepted feedback</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Client checkpoint</w:t>
            </w:r>
          </w:p>
        </w:tc>
        <w:tc>
          <w:tcPr>
            <w:tcW w:type="dxa" w:w="1600"/>
            <w:tcMar>
              <w:top w:w="90" w:type="dxa"/>
              <w:bottom w:w="90" w:type="dxa"/>
              <w:start w:w="120" w:type="dxa"/>
              <w:end w:w="120" w:type="dxa"/>
            </w:tcMar>
            <w:vAlign w:val="center"/>
          </w:tcPr>
          <w:p>
            <w:pPr>
              <w:spacing w:before="0" w:after="40" w:line="254" w:lineRule="auto"/>
            </w:pPr>
            <w:r>
              <w:rPr>
                <w:rFonts w:ascii="Calibri" w:hAnsi="Calibri"/>
                <w:sz w:val="16"/>
              </w:rPr>
              <w:t>Fortnightly or as agreed</w:t>
            </w:r>
          </w:p>
        </w:tc>
        <w:tc>
          <w:tcPr>
            <w:tcW w:type="dxa" w:w="2600"/>
            <w:tcMar>
              <w:top w:w="90" w:type="dxa"/>
              <w:bottom w:w="90" w:type="dxa"/>
              <w:start w:w="120" w:type="dxa"/>
              <w:end w:w="120" w:type="dxa"/>
            </w:tcMar>
            <w:vAlign w:val="center"/>
          </w:tcPr>
          <w:p>
            <w:pPr>
              <w:spacing w:before="0" w:after="40" w:line="254" w:lineRule="auto"/>
            </w:pPr>
            <w:r>
              <w:rPr>
                <w:rFonts w:ascii="Calibri" w:hAnsi="Calibri"/>
                <w:sz w:val="16"/>
              </w:rPr>
              <w:t>Liaison, relevant members, client</w:t>
            </w:r>
          </w:p>
        </w:tc>
        <w:tc>
          <w:tcPr>
            <w:tcW w:type="dxa" w:w="3260"/>
            <w:tcMar>
              <w:top w:w="90" w:type="dxa"/>
              <w:bottom w:w="90" w:type="dxa"/>
              <w:start w:w="120" w:type="dxa"/>
              <w:end w:w="120" w:type="dxa"/>
            </w:tcMar>
            <w:vAlign w:val="center"/>
          </w:tcPr>
          <w:p>
            <w:pPr>
              <w:spacing w:before="0" w:after="40" w:line="254" w:lineRule="auto"/>
            </w:pPr>
            <w:r>
              <w:rPr>
                <w:rFonts w:ascii="Calibri" w:hAnsi="Calibri"/>
                <w:sz w:val="16"/>
              </w:rPr>
              <w:t>Decisions, clarified rules and acceptance notes</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Supervisor update</w:t>
            </w:r>
          </w:p>
        </w:tc>
        <w:tc>
          <w:tcPr>
            <w:tcW w:type="dxa" w:w="1600"/>
            <w:tcMar>
              <w:top w:w="90" w:type="dxa"/>
              <w:bottom w:w="90" w:type="dxa"/>
              <w:start w:w="120" w:type="dxa"/>
              <w:end w:w="120" w:type="dxa"/>
            </w:tcMar>
            <w:vAlign w:val="center"/>
          </w:tcPr>
          <w:p>
            <w:pPr>
              <w:spacing w:before="0" w:after="40" w:line="254" w:lineRule="auto"/>
            </w:pPr>
            <w:r>
              <w:rPr>
                <w:rFonts w:ascii="Calibri" w:hAnsi="Calibri"/>
                <w:sz w:val="16"/>
              </w:rPr>
              <w:t>As scheduled</w:t>
            </w:r>
          </w:p>
        </w:tc>
        <w:tc>
          <w:tcPr>
            <w:tcW w:type="dxa" w:w="2600"/>
            <w:tcMar>
              <w:top w:w="90" w:type="dxa"/>
              <w:bottom w:w="90" w:type="dxa"/>
              <w:start w:w="120" w:type="dxa"/>
              <w:end w:w="120" w:type="dxa"/>
            </w:tcMar>
            <w:vAlign w:val="center"/>
          </w:tcPr>
          <w:p>
            <w:pPr>
              <w:spacing w:before="0" w:after="40" w:line="254" w:lineRule="auto"/>
            </w:pPr>
            <w:r>
              <w:rPr>
                <w:rFonts w:ascii="Calibri" w:hAnsi="Calibri"/>
                <w:sz w:val="16"/>
              </w:rPr>
              <w:t>Leader/team and supervisor</w:t>
            </w:r>
          </w:p>
        </w:tc>
        <w:tc>
          <w:tcPr>
            <w:tcW w:type="dxa" w:w="3260"/>
            <w:tcMar>
              <w:top w:w="90" w:type="dxa"/>
              <w:bottom w:w="90" w:type="dxa"/>
              <w:start w:w="120" w:type="dxa"/>
              <w:end w:w="120" w:type="dxa"/>
            </w:tcMar>
            <w:vAlign w:val="center"/>
          </w:tcPr>
          <w:p>
            <w:pPr>
              <w:spacing w:before="0" w:after="40" w:line="254" w:lineRule="auto"/>
            </w:pPr>
            <w:r>
              <w:rPr>
                <w:rFonts w:ascii="Calibri" w:hAnsi="Calibri"/>
                <w:sz w:val="16"/>
              </w:rPr>
              <w:t>Academic guidance and escalations</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Pull-request review</w:t>
            </w:r>
          </w:p>
        </w:tc>
        <w:tc>
          <w:tcPr>
            <w:tcW w:type="dxa" w:w="1600"/>
            <w:tcMar>
              <w:top w:w="90" w:type="dxa"/>
              <w:bottom w:w="90" w:type="dxa"/>
              <w:start w:w="120" w:type="dxa"/>
              <w:end w:w="120" w:type="dxa"/>
            </w:tcMar>
            <w:vAlign w:val="center"/>
          </w:tcPr>
          <w:p>
            <w:pPr>
              <w:spacing w:before="0" w:after="40" w:line="254" w:lineRule="auto"/>
            </w:pPr>
            <w:r>
              <w:rPr>
                <w:rFonts w:ascii="Calibri" w:hAnsi="Calibri"/>
                <w:sz w:val="16"/>
              </w:rPr>
              <w:t>For each change</w:t>
            </w:r>
          </w:p>
        </w:tc>
        <w:tc>
          <w:tcPr>
            <w:tcW w:type="dxa" w:w="2600"/>
            <w:tcMar>
              <w:top w:w="90" w:type="dxa"/>
              <w:bottom w:w="90" w:type="dxa"/>
              <w:start w:w="120" w:type="dxa"/>
              <w:end w:w="120" w:type="dxa"/>
            </w:tcMar>
            <w:vAlign w:val="center"/>
          </w:tcPr>
          <w:p>
            <w:pPr>
              <w:spacing w:before="0" w:after="40" w:line="254" w:lineRule="auto"/>
            </w:pPr>
            <w:r>
              <w:rPr>
                <w:rFonts w:ascii="Calibri" w:hAnsi="Calibri"/>
                <w:sz w:val="16"/>
              </w:rPr>
              <w:t>Author plus reviewer</w:t>
            </w:r>
          </w:p>
        </w:tc>
        <w:tc>
          <w:tcPr>
            <w:tcW w:type="dxa" w:w="3260"/>
            <w:tcMar>
              <w:top w:w="90" w:type="dxa"/>
              <w:bottom w:w="90" w:type="dxa"/>
              <w:start w:w="120" w:type="dxa"/>
              <w:end w:w="120" w:type="dxa"/>
            </w:tcMar>
            <w:vAlign w:val="center"/>
          </w:tcPr>
          <w:p>
            <w:pPr>
              <w:spacing w:before="0" w:after="40" w:line="254" w:lineRule="auto"/>
            </w:pPr>
            <w:r>
              <w:rPr>
                <w:rFonts w:ascii="Calibri" w:hAnsi="Calibri"/>
                <w:sz w:val="16"/>
              </w:rPr>
              <w:t>Technical review and evidence</w:t>
            </w:r>
          </w:p>
        </w:tc>
      </w:tr>
      <w:tr>
        <w:trPr>
          <w:cantSplit/>
        </w:trPr>
        <w:tc>
          <w:tcPr>
            <w:tcW w:type="dxa" w:w="1900"/>
            <w:tcMar>
              <w:top w:w="90" w:type="dxa"/>
              <w:bottom w:w="90" w:type="dxa"/>
              <w:start w:w="120" w:type="dxa"/>
              <w:end w:w="120" w:type="dxa"/>
            </w:tcMar>
            <w:vAlign w:val="center"/>
          </w:tcPr>
          <w:p>
            <w:pPr>
              <w:spacing w:before="0" w:after="40" w:line="254" w:lineRule="auto"/>
            </w:pPr>
            <w:r>
              <w:rPr>
                <w:rFonts w:ascii="Calibri" w:hAnsi="Calibri"/>
                <w:sz w:val="16"/>
              </w:rPr>
              <w:t>Risk/scope review</w:t>
            </w:r>
          </w:p>
        </w:tc>
        <w:tc>
          <w:tcPr>
            <w:tcW w:type="dxa" w:w="1600"/>
            <w:tcMar>
              <w:top w:w="90" w:type="dxa"/>
              <w:bottom w:w="90" w:type="dxa"/>
              <w:start w:w="120" w:type="dxa"/>
              <w:end w:w="120" w:type="dxa"/>
            </w:tcMar>
            <w:vAlign w:val="center"/>
          </w:tcPr>
          <w:p>
            <w:pPr>
              <w:spacing w:before="0" w:after="40" w:line="254" w:lineRule="auto"/>
            </w:pPr>
            <w:r>
              <w:rPr>
                <w:rFonts w:ascii="Calibri" w:hAnsi="Calibri"/>
                <w:sz w:val="16"/>
              </w:rPr>
              <w:t>Weekly</w:t>
            </w:r>
          </w:p>
        </w:tc>
        <w:tc>
          <w:tcPr>
            <w:tcW w:type="dxa" w:w="2600"/>
            <w:tcMar>
              <w:top w:w="90" w:type="dxa"/>
              <w:bottom w:w="90" w:type="dxa"/>
              <w:start w:w="120" w:type="dxa"/>
              <w:end w:w="120" w:type="dxa"/>
            </w:tcMar>
            <w:vAlign w:val="center"/>
          </w:tcPr>
          <w:p>
            <w:pPr>
              <w:spacing w:before="0" w:after="40" w:line="254" w:lineRule="auto"/>
            </w:pPr>
            <w:r>
              <w:rPr>
                <w:rFonts w:ascii="Calibri" w:hAnsi="Calibri"/>
                <w:sz w:val="16"/>
              </w:rPr>
              <w:t>Whole team</w:t>
            </w:r>
          </w:p>
        </w:tc>
        <w:tc>
          <w:tcPr>
            <w:tcW w:type="dxa" w:w="3260"/>
            <w:tcMar>
              <w:top w:w="90" w:type="dxa"/>
              <w:bottom w:w="90" w:type="dxa"/>
              <w:start w:w="120" w:type="dxa"/>
              <w:end w:w="120" w:type="dxa"/>
            </w:tcMar>
            <w:vAlign w:val="center"/>
          </w:tcPr>
          <w:p>
            <w:pPr>
              <w:spacing w:before="0" w:after="40" w:line="254" w:lineRule="auto"/>
            </w:pPr>
            <w:r>
              <w:rPr>
                <w:rFonts w:ascii="Calibri" w:hAnsi="Calibri"/>
                <w:sz w:val="16"/>
              </w:rPr>
              <w:t>Updated registers and mitigation owners</w:t>
            </w:r>
          </w:p>
        </w:tc>
      </w:tr>
    </w:tbl>
    <w:p>
      <w:pPr>
        <w:pStyle w:val="Heading2"/>
        <w:keepNext/>
      </w:pPr>
      <w:r>
        <w:t>11.1 Change process</w:t>
      </w:r>
    </w:p>
    <w:p>
      <w:pPr>
        <w:spacing w:after="80" w:line="288" w:lineRule="auto"/>
        <w:numPr>
          <w:ilvl w:val="0"/>
          <w:numId w:val="10"/>
        </w:numPr>
      </w:pPr>
      <w:r>
        <w:t>Record the requested change, reason and requesting stakeholder.</w:t>
      </w:r>
    </w:p>
    <w:p>
      <w:pPr>
        <w:spacing w:after="80" w:line="288" w:lineRule="auto"/>
        <w:numPr>
          <w:ilvl w:val="0"/>
          <w:numId w:val="10"/>
        </w:numPr>
      </w:pPr>
      <w:r>
        <w:t>Estimate value, effort, schedule effect, risk and impact on existing acceptance criteria.</w:t>
      </w:r>
    </w:p>
    <w:p>
      <w:pPr>
        <w:spacing w:after="80" w:line="288" w:lineRule="auto"/>
        <w:numPr>
          <w:ilvl w:val="0"/>
          <w:numId w:val="10"/>
        </w:numPr>
      </w:pPr>
      <w:r>
        <w:t>Recommend accept, defer, substitute or reject.</w:t>
      </w:r>
    </w:p>
    <w:p>
      <w:pPr>
        <w:spacing w:after="80" w:line="288" w:lineRule="auto"/>
        <w:numPr>
          <w:ilvl w:val="0"/>
          <w:numId w:val="10"/>
        </w:numPr>
      </w:pPr>
      <w:r>
        <w:t>Obtain approval from the project leader and client for material scope changes.</w:t>
      </w:r>
    </w:p>
    <w:p>
      <w:pPr>
        <w:spacing w:after="80" w:line="288" w:lineRule="auto"/>
        <w:numPr>
          <w:ilvl w:val="0"/>
          <w:numId w:val="10"/>
        </w:numPr>
      </w:pPr>
      <w:r>
        <w:t>Update scope, backlog, schedule, risk register and decision log before implementation.</w:t>
      </w:r>
    </w:p>
    <w:p>
      <w:pPr>
        <w:pStyle w:val="Heading2"/>
        <w:keepNext/>
      </w:pPr>
      <w:r>
        <w:t>11.2 Status reporting</w:t>
      </w:r>
    </w:p>
    <w:p>
      <w:pPr/>
      <w:r>
        <w:rPr>
          <w:i w:val="0"/>
        </w:rPr>
        <w:t>The weekly status summary will show completed work, next-week commitments, milestone confidence, top risks, decisions required and workload concerns. Status will be evidence-based using integrated software, issue history and acceptance results.</w:t>
      </w:r>
    </w:p>
    <w:p>
      <w:pPr>
        <w:pStyle w:val="Heading1"/>
        <w:keepNext/>
        <w:pBdr>
          <w:left w:val="single" w:sz="20" w:space="8" w:color="FFED00"/>
        </w:pBdr>
      </w:pPr>
      <w:r>
        <w:t>12. Deliverables and handover</w:t>
      </w:r>
    </w:p>
    <w:tbl>
      <w:tblPr>
        <w:tblStyle w:val="TableGrid"/>
        <w:tblW w:type="dxa" w:w="9360"/>
        <w:jc w:val="center"/>
        <w:tblLayout w:type="fixed"/>
        <w:tblLook w:firstColumn="1" w:firstRow="1" w:lastColumn="0" w:lastRow="0" w:noHBand="0" w:noVBand="1" w:val="04A0"/>
        <w:tblInd w:w="120" w:type="dxa"/>
      </w:tblPr>
      <w:tblGrid>
        <w:gridCol w:w="2200"/>
        <w:gridCol w:w="5100"/>
        <w:gridCol w:w="2060"/>
      </w:tblGrid>
      <w:tr>
        <w:trPr>
          <w:tblHeader w:val="true"/>
          <w:cantSplit/>
        </w:trPr>
        <w:tc>
          <w:tcPr>
            <w:tcW w:type="dxa" w:w="2200"/>
            <w:shd w:fill="FFED00"/>
            <w:tcMar>
              <w:top w:w="90" w:type="dxa"/>
              <w:bottom w:w="90" w:type="dxa"/>
              <w:start w:w="120" w:type="dxa"/>
              <w:end w:w="120" w:type="dxa"/>
            </w:tcMar>
            <w:vAlign w:val="center"/>
          </w:tcPr>
          <w:p>
            <w:pPr>
              <w:spacing w:before="0" w:after="40" w:line="254" w:lineRule="auto"/>
            </w:pPr>
            <w:r>
              <w:rPr>
                <w:rFonts w:ascii="Calibri" w:hAnsi="Calibri"/>
                <w:b/>
                <w:sz w:val="17"/>
              </w:rPr>
              <w:t>Deliverable</w:t>
            </w:r>
          </w:p>
        </w:tc>
        <w:tc>
          <w:tcPr>
            <w:tcW w:type="dxa" w:w="5100"/>
            <w:shd w:fill="FFED00"/>
            <w:tcMar>
              <w:top w:w="90" w:type="dxa"/>
              <w:bottom w:w="90" w:type="dxa"/>
              <w:start w:w="120" w:type="dxa"/>
              <w:end w:w="120" w:type="dxa"/>
            </w:tcMar>
            <w:vAlign w:val="center"/>
          </w:tcPr>
          <w:p>
            <w:pPr>
              <w:spacing w:before="0" w:after="40" w:line="254" w:lineRule="auto"/>
            </w:pPr>
            <w:r>
              <w:rPr>
                <w:rFonts w:ascii="Calibri" w:hAnsi="Calibri"/>
                <w:b/>
                <w:sz w:val="17"/>
              </w:rPr>
              <w:t>Contents</w:t>
            </w:r>
          </w:p>
        </w:tc>
        <w:tc>
          <w:tcPr>
            <w:tcW w:type="dxa" w:w="2060"/>
            <w:shd w:fill="FFED00"/>
            <w:tcMar>
              <w:top w:w="90" w:type="dxa"/>
              <w:bottom w:w="90" w:type="dxa"/>
              <w:start w:w="120" w:type="dxa"/>
              <w:end w:w="120" w:type="dxa"/>
            </w:tcMar>
            <w:vAlign w:val="center"/>
          </w:tcPr>
          <w:p>
            <w:pPr>
              <w:spacing w:before="0" w:after="40" w:line="254" w:lineRule="auto"/>
            </w:pPr>
            <w:r>
              <w:rPr>
                <w:rFonts w:ascii="Calibri" w:hAnsi="Calibri"/>
                <w:b/>
                <w:sz w:val="17"/>
              </w:rPr>
              <w:t>Acceptance owner</w:t>
            </w:r>
          </w:p>
        </w:tc>
      </w:tr>
      <w:tr>
        <w:trPr>
          <w:cantSplit/>
        </w:trPr>
        <w:tc>
          <w:tcPr>
            <w:tcW w:type="dxa" w:w="2200"/>
            <w:tcMar>
              <w:top w:w="90" w:type="dxa"/>
              <w:bottom w:w="90" w:type="dxa"/>
              <w:start w:w="120" w:type="dxa"/>
              <w:end w:w="120" w:type="dxa"/>
            </w:tcMar>
            <w:vAlign w:val="center"/>
          </w:tcPr>
          <w:p>
            <w:pPr>
              <w:spacing w:before="0" w:after="40" w:line="254" w:lineRule="auto"/>
            </w:pPr>
            <w:r>
              <w:rPr>
                <w:rFonts w:ascii="Calibri" w:hAnsi="Calibri"/>
                <w:sz w:val="17"/>
              </w:rPr>
              <w:t>D1 Project governance pack</w:t>
            </w:r>
          </w:p>
        </w:tc>
        <w:tc>
          <w:tcPr>
            <w:tcW w:type="dxa" w:w="5100"/>
            <w:tcMar>
              <w:top w:w="90" w:type="dxa"/>
              <w:bottom w:w="90" w:type="dxa"/>
              <w:start w:w="120" w:type="dxa"/>
              <w:end w:w="120" w:type="dxa"/>
            </w:tcMar>
            <w:vAlign w:val="center"/>
          </w:tcPr>
          <w:p>
            <w:pPr>
              <w:spacing w:before="0" w:after="40" w:line="254" w:lineRule="auto"/>
            </w:pPr>
            <w:r>
              <w:rPr>
                <w:rFonts w:ascii="Calibri" w:hAnsi="Calibri"/>
                <w:sz w:val="17"/>
              </w:rPr>
              <w:t>Project plan, charter, requirements register, risks, decisions and meeting records.</w:t>
            </w:r>
          </w:p>
        </w:tc>
        <w:tc>
          <w:tcPr>
            <w:tcW w:type="dxa" w:w="2060"/>
            <w:tcMar>
              <w:top w:w="90" w:type="dxa"/>
              <w:bottom w:w="90" w:type="dxa"/>
              <w:start w:w="120" w:type="dxa"/>
              <w:end w:w="120" w:type="dxa"/>
            </w:tcMar>
            <w:vAlign w:val="center"/>
          </w:tcPr>
          <w:p>
            <w:pPr>
              <w:spacing w:before="0" w:after="40" w:line="254" w:lineRule="auto"/>
            </w:pPr>
            <w:r>
              <w:rPr>
                <w:rFonts w:ascii="Calibri" w:hAnsi="Calibri"/>
                <w:sz w:val="17"/>
              </w:rPr>
              <w:t>Supervisor / client</w:t>
            </w:r>
          </w:p>
        </w:tc>
      </w:tr>
      <w:tr>
        <w:trPr>
          <w:cantSplit/>
        </w:trPr>
        <w:tc>
          <w:tcPr>
            <w:tcW w:type="dxa" w:w="2200"/>
            <w:tcMar>
              <w:top w:w="90" w:type="dxa"/>
              <w:bottom w:w="90" w:type="dxa"/>
              <w:start w:w="120" w:type="dxa"/>
              <w:end w:w="120" w:type="dxa"/>
            </w:tcMar>
            <w:vAlign w:val="center"/>
          </w:tcPr>
          <w:p>
            <w:pPr>
              <w:spacing w:before="0" w:after="40" w:line="254" w:lineRule="auto"/>
            </w:pPr>
            <w:r>
              <w:rPr>
                <w:rFonts w:ascii="Calibri" w:hAnsi="Calibri"/>
                <w:sz w:val="17"/>
              </w:rPr>
              <w:t>D2 Source and database</w:t>
            </w:r>
          </w:p>
        </w:tc>
        <w:tc>
          <w:tcPr>
            <w:tcW w:type="dxa" w:w="5100"/>
            <w:tcMar>
              <w:top w:w="90" w:type="dxa"/>
              <w:bottom w:w="90" w:type="dxa"/>
              <w:start w:w="120" w:type="dxa"/>
              <w:end w:w="120" w:type="dxa"/>
            </w:tcMar>
            <w:vAlign w:val="center"/>
          </w:tcPr>
          <w:p>
            <w:pPr>
              <w:spacing w:before="0" w:after="40" w:line="254" w:lineRule="auto"/>
            </w:pPr>
            <w:r>
              <w:rPr>
                <w:rFonts w:ascii="Calibri" w:hAnsi="Calibri"/>
                <w:sz w:val="17"/>
              </w:rPr>
              <w:t>Reviewed source, migrations, seed guidance and version history.</w:t>
            </w:r>
          </w:p>
        </w:tc>
        <w:tc>
          <w:tcPr>
            <w:tcW w:type="dxa" w:w="2060"/>
            <w:tcMar>
              <w:top w:w="90" w:type="dxa"/>
              <w:bottom w:w="90" w:type="dxa"/>
              <w:start w:w="120" w:type="dxa"/>
              <w:end w:w="120" w:type="dxa"/>
            </w:tcMar>
            <w:vAlign w:val="center"/>
          </w:tcPr>
          <w:p>
            <w:pPr>
              <w:spacing w:before="0" w:after="40" w:line="254" w:lineRule="auto"/>
            </w:pPr>
            <w:r>
              <w:rPr>
                <w:rFonts w:ascii="Calibri" w:hAnsi="Calibri"/>
                <w:sz w:val="17"/>
              </w:rPr>
              <w:t>Technical representative</w:t>
            </w:r>
          </w:p>
        </w:tc>
      </w:tr>
      <w:tr>
        <w:trPr>
          <w:cantSplit/>
        </w:trPr>
        <w:tc>
          <w:tcPr>
            <w:tcW w:type="dxa" w:w="2200"/>
            <w:tcMar>
              <w:top w:w="90" w:type="dxa"/>
              <w:bottom w:w="90" w:type="dxa"/>
              <w:start w:w="120" w:type="dxa"/>
              <w:end w:w="120" w:type="dxa"/>
            </w:tcMar>
            <w:vAlign w:val="center"/>
          </w:tcPr>
          <w:p>
            <w:pPr>
              <w:spacing w:before="0" w:after="40" w:line="254" w:lineRule="auto"/>
            </w:pPr>
            <w:r>
              <w:rPr>
                <w:rFonts w:ascii="Calibri" w:hAnsi="Calibri"/>
                <w:sz w:val="17"/>
              </w:rPr>
              <w:t>D3 CREMS MVP</w:t>
            </w:r>
          </w:p>
        </w:tc>
        <w:tc>
          <w:tcPr>
            <w:tcW w:type="dxa" w:w="5100"/>
            <w:tcMar>
              <w:top w:w="90" w:type="dxa"/>
              <w:bottom w:w="90" w:type="dxa"/>
              <w:start w:w="120" w:type="dxa"/>
              <w:end w:w="120" w:type="dxa"/>
            </w:tcMar>
            <w:vAlign w:val="center"/>
          </w:tcPr>
          <w:p>
            <w:pPr>
              <w:spacing w:before="0" w:after="40" w:line="254" w:lineRule="auto"/>
            </w:pPr>
            <w:r>
              <w:rPr>
                <w:rFonts w:ascii="Calibri" w:hAnsi="Calibri"/>
                <w:sz w:val="17"/>
              </w:rPr>
              <w:t>Responsive application covering accepted in-scope workflows.</w:t>
            </w:r>
          </w:p>
        </w:tc>
        <w:tc>
          <w:tcPr>
            <w:tcW w:type="dxa" w:w="2060"/>
            <w:tcMar>
              <w:top w:w="90" w:type="dxa"/>
              <w:bottom w:w="90" w:type="dxa"/>
              <w:start w:w="120" w:type="dxa"/>
              <w:end w:w="120" w:type="dxa"/>
            </w:tcMar>
            <w:vAlign w:val="center"/>
          </w:tcPr>
          <w:p>
            <w:pPr>
              <w:spacing w:before="0" w:after="40" w:line="254" w:lineRule="auto"/>
            </w:pPr>
            <w:r>
              <w:rPr>
                <w:rFonts w:ascii="Calibri" w:hAnsi="Calibri"/>
                <w:sz w:val="17"/>
              </w:rPr>
              <w:t>Client representative</w:t>
            </w:r>
          </w:p>
        </w:tc>
      </w:tr>
      <w:tr>
        <w:trPr>
          <w:cantSplit/>
        </w:trPr>
        <w:tc>
          <w:tcPr>
            <w:tcW w:type="dxa" w:w="2200"/>
            <w:tcMar>
              <w:top w:w="90" w:type="dxa"/>
              <w:bottom w:w="90" w:type="dxa"/>
              <w:start w:w="120" w:type="dxa"/>
              <w:end w:w="120" w:type="dxa"/>
            </w:tcMar>
            <w:vAlign w:val="center"/>
          </w:tcPr>
          <w:p>
            <w:pPr>
              <w:spacing w:before="0" w:after="40" w:line="254" w:lineRule="auto"/>
            </w:pPr>
            <w:r>
              <w:rPr>
                <w:rFonts w:ascii="Calibri" w:hAnsi="Calibri"/>
                <w:sz w:val="17"/>
              </w:rPr>
              <w:t>D4 Test and acceptance pack</w:t>
            </w:r>
          </w:p>
        </w:tc>
        <w:tc>
          <w:tcPr>
            <w:tcW w:type="dxa" w:w="5100"/>
            <w:tcMar>
              <w:top w:w="90" w:type="dxa"/>
              <w:bottom w:w="90" w:type="dxa"/>
              <w:start w:w="120" w:type="dxa"/>
              <w:end w:w="120" w:type="dxa"/>
            </w:tcMar>
            <w:vAlign w:val="center"/>
          </w:tcPr>
          <w:p>
            <w:pPr>
              <w:spacing w:before="0" w:after="40" w:line="254" w:lineRule="auto"/>
            </w:pPr>
            <w:r>
              <w:rPr>
                <w:rFonts w:ascii="Calibri" w:hAnsi="Calibri"/>
                <w:sz w:val="17"/>
              </w:rPr>
              <w:t>Test cases/results, security checks, UAT record and known issues.</w:t>
            </w:r>
          </w:p>
        </w:tc>
        <w:tc>
          <w:tcPr>
            <w:tcW w:type="dxa" w:w="2060"/>
            <w:tcMar>
              <w:top w:w="90" w:type="dxa"/>
              <w:bottom w:w="90" w:type="dxa"/>
              <w:start w:w="120" w:type="dxa"/>
              <w:end w:w="120" w:type="dxa"/>
            </w:tcMar>
            <w:vAlign w:val="center"/>
          </w:tcPr>
          <w:p>
            <w:pPr>
              <w:spacing w:before="0" w:after="40" w:line="254" w:lineRule="auto"/>
            </w:pPr>
            <w:r>
              <w:rPr>
                <w:rFonts w:ascii="Calibri" w:hAnsi="Calibri"/>
                <w:sz w:val="17"/>
              </w:rPr>
              <w:t>Client + QA lead</w:t>
            </w:r>
          </w:p>
        </w:tc>
      </w:tr>
      <w:tr>
        <w:trPr>
          <w:cantSplit/>
        </w:trPr>
        <w:tc>
          <w:tcPr>
            <w:tcW w:type="dxa" w:w="2200"/>
            <w:tcMar>
              <w:top w:w="90" w:type="dxa"/>
              <w:bottom w:w="90" w:type="dxa"/>
              <w:start w:w="120" w:type="dxa"/>
              <w:end w:w="120" w:type="dxa"/>
            </w:tcMar>
            <w:vAlign w:val="center"/>
          </w:tcPr>
          <w:p>
            <w:pPr>
              <w:spacing w:before="0" w:after="40" w:line="254" w:lineRule="auto"/>
            </w:pPr>
            <w:r>
              <w:rPr>
                <w:rFonts w:ascii="Calibri" w:hAnsi="Calibri"/>
                <w:sz w:val="17"/>
              </w:rPr>
              <w:t>D5 Deployment and operations pack</w:t>
            </w:r>
          </w:p>
        </w:tc>
        <w:tc>
          <w:tcPr>
            <w:tcW w:type="dxa" w:w="5100"/>
            <w:tcMar>
              <w:top w:w="90" w:type="dxa"/>
              <w:bottom w:w="90" w:type="dxa"/>
              <w:start w:w="120" w:type="dxa"/>
              <w:end w:w="120" w:type="dxa"/>
            </w:tcMar>
            <w:vAlign w:val="center"/>
          </w:tcPr>
          <w:p>
            <w:pPr>
              <w:spacing w:before="0" w:after="40" w:line="254" w:lineRule="auto"/>
            </w:pPr>
            <w:r>
              <w:rPr>
                <w:rFonts w:ascii="Calibri" w:hAnsi="Calibri"/>
                <w:sz w:val="17"/>
              </w:rPr>
              <w:t>Environment settings, deployment, backup/restore and support notes.</w:t>
            </w:r>
          </w:p>
        </w:tc>
        <w:tc>
          <w:tcPr>
            <w:tcW w:type="dxa" w:w="2060"/>
            <w:tcMar>
              <w:top w:w="90" w:type="dxa"/>
              <w:bottom w:w="90" w:type="dxa"/>
              <w:start w:w="120" w:type="dxa"/>
              <w:end w:w="120" w:type="dxa"/>
            </w:tcMar>
            <w:vAlign w:val="center"/>
          </w:tcPr>
          <w:p>
            <w:pPr>
              <w:spacing w:before="0" w:after="40" w:line="254" w:lineRule="auto"/>
            </w:pPr>
            <w:r>
              <w:rPr>
                <w:rFonts w:ascii="Calibri" w:hAnsi="Calibri"/>
                <w:sz w:val="17"/>
              </w:rPr>
              <w:t>Technical representative</w:t>
            </w:r>
          </w:p>
        </w:tc>
      </w:tr>
      <w:tr>
        <w:trPr>
          <w:cantSplit/>
        </w:trPr>
        <w:tc>
          <w:tcPr>
            <w:tcW w:type="dxa" w:w="2200"/>
            <w:tcMar>
              <w:top w:w="90" w:type="dxa"/>
              <w:bottom w:w="90" w:type="dxa"/>
              <w:start w:w="120" w:type="dxa"/>
              <w:end w:w="120" w:type="dxa"/>
            </w:tcMar>
            <w:vAlign w:val="center"/>
          </w:tcPr>
          <w:p>
            <w:pPr>
              <w:spacing w:before="0" w:after="40" w:line="254" w:lineRule="auto"/>
            </w:pPr>
            <w:r>
              <w:rPr>
                <w:rFonts w:ascii="Calibri" w:hAnsi="Calibri"/>
                <w:sz w:val="17"/>
              </w:rPr>
              <w:t>D6 User documentation</w:t>
            </w:r>
          </w:p>
        </w:tc>
        <w:tc>
          <w:tcPr>
            <w:tcW w:type="dxa" w:w="5100"/>
            <w:tcMar>
              <w:top w:w="90" w:type="dxa"/>
              <w:bottom w:w="90" w:type="dxa"/>
              <w:start w:w="120" w:type="dxa"/>
              <w:end w:w="120" w:type="dxa"/>
            </w:tcMar>
            <w:vAlign w:val="center"/>
          </w:tcPr>
          <w:p>
            <w:pPr>
              <w:spacing w:before="0" w:after="40" w:line="254" w:lineRule="auto"/>
            </w:pPr>
            <w:r>
              <w:rPr>
                <w:rFonts w:ascii="Calibri" w:hAnsi="Calibri"/>
                <w:sz w:val="17"/>
              </w:rPr>
              <w:t>Role-based quick guides and administrator instructions.</w:t>
            </w:r>
          </w:p>
        </w:tc>
        <w:tc>
          <w:tcPr>
            <w:tcW w:type="dxa" w:w="2060"/>
            <w:tcMar>
              <w:top w:w="90" w:type="dxa"/>
              <w:bottom w:w="90" w:type="dxa"/>
              <w:start w:w="120" w:type="dxa"/>
              <w:end w:w="120" w:type="dxa"/>
            </w:tcMar>
            <w:vAlign w:val="center"/>
          </w:tcPr>
          <w:p>
            <w:pPr>
              <w:spacing w:before="0" w:after="40" w:line="254" w:lineRule="auto"/>
            </w:pPr>
            <w:r>
              <w:rPr>
                <w:rFonts w:ascii="Calibri" w:hAnsi="Calibri"/>
                <w:sz w:val="17"/>
              </w:rPr>
              <w:t>Client representative</w:t>
            </w:r>
          </w:p>
        </w:tc>
      </w:tr>
      <w:tr>
        <w:trPr>
          <w:cantSplit/>
        </w:trPr>
        <w:tc>
          <w:tcPr>
            <w:tcW w:type="dxa" w:w="2200"/>
            <w:tcMar>
              <w:top w:w="90" w:type="dxa"/>
              <w:bottom w:w="90" w:type="dxa"/>
              <w:start w:w="120" w:type="dxa"/>
              <w:end w:w="120" w:type="dxa"/>
            </w:tcMar>
            <w:vAlign w:val="center"/>
          </w:tcPr>
          <w:p>
            <w:pPr>
              <w:spacing w:before="0" w:after="40" w:line="254" w:lineRule="auto"/>
            </w:pPr>
            <w:r>
              <w:rPr>
                <w:rFonts w:ascii="Calibri" w:hAnsi="Calibri"/>
                <w:sz w:val="17"/>
              </w:rPr>
              <w:t>D7 Final academic report/demo</w:t>
            </w:r>
          </w:p>
        </w:tc>
        <w:tc>
          <w:tcPr>
            <w:tcW w:type="dxa" w:w="5100"/>
            <w:tcMar>
              <w:top w:w="90" w:type="dxa"/>
              <w:bottom w:w="90" w:type="dxa"/>
              <w:start w:w="120" w:type="dxa"/>
              <w:end w:w="120" w:type="dxa"/>
            </w:tcMar>
            <w:vAlign w:val="center"/>
          </w:tcPr>
          <w:p>
            <w:pPr>
              <w:spacing w:before="0" w:after="40" w:line="254" w:lineRule="auto"/>
            </w:pPr>
            <w:r>
              <w:rPr>
                <w:rFonts w:ascii="Calibri" w:hAnsi="Calibri"/>
                <w:sz w:val="17"/>
              </w:rPr>
              <w:t>Project outcomes, evaluation, reflection and demonstration.</w:t>
            </w:r>
          </w:p>
        </w:tc>
        <w:tc>
          <w:tcPr>
            <w:tcW w:type="dxa" w:w="2060"/>
            <w:tcMar>
              <w:top w:w="90" w:type="dxa"/>
              <w:bottom w:w="90" w:type="dxa"/>
              <w:start w:w="120" w:type="dxa"/>
              <w:end w:w="120" w:type="dxa"/>
            </w:tcMar>
            <w:vAlign w:val="center"/>
          </w:tcPr>
          <w:p>
            <w:pPr>
              <w:spacing w:before="0" w:after="40" w:line="254" w:lineRule="auto"/>
            </w:pPr>
            <w:r>
              <w:rPr>
                <w:rFonts w:ascii="Calibri" w:hAnsi="Calibri"/>
                <w:sz w:val="17"/>
              </w:rPr>
              <w:t>Academic supervisor</w:t>
            </w:r>
          </w:p>
        </w:tc>
      </w:tr>
    </w:tbl>
    <w:p>
      <w:pPr>
        <w:pStyle w:val="Heading2"/>
        <w:keepNext/>
      </w:pPr>
      <w:r>
        <w:t>12.1 Handover checklist</w:t>
      </w:r>
    </w:p>
    <w:p>
      <w:pPr>
        <w:pStyle w:val="ListBullet"/>
      </w:pPr>
      <w:r>
        <w:t>Final release is tagged and reproducible from documented prerequisites.</w:t>
      </w:r>
    </w:p>
    <w:p>
      <w:pPr>
        <w:pStyle w:val="ListBullet"/>
      </w:pPr>
      <w:r>
        <w:t>Production secrets are supplied through an approved private channel.</w:t>
      </w:r>
    </w:p>
    <w:p>
      <w:pPr>
        <w:pStyle w:val="ListBullet"/>
      </w:pPr>
      <w:r>
        <w:t>Database migration and backup/restore steps are demonstrated.</w:t>
      </w:r>
    </w:p>
    <w:p>
      <w:pPr>
        <w:pStyle w:val="ListBullet"/>
      </w:pPr>
      <w:r>
        <w:t>Administrator and representative operational users complete training.</w:t>
      </w:r>
    </w:p>
    <w:p>
      <w:pPr>
        <w:pStyle w:val="ListBullet"/>
      </w:pPr>
      <w:r>
        <w:t>Known limitations and deferred items are documented.</w:t>
      </w:r>
    </w:p>
    <w:p>
      <w:pPr>
        <w:pStyle w:val="ListBullet"/>
      </w:pPr>
      <w:r>
        <w:t>Client acceptance, outstanding actions and support ownership are recorded.</w:t>
      </w:r>
    </w:p>
    <w:p>
      <w:pPr>
        <w:pStyle w:val="Heading1"/>
        <w:keepNext/>
        <w:pBdr>
          <w:left w:val="single" w:sz="20" w:space="8" w:color="FFED00"/>
        </w:pBdr>
      </w:pPr>
      <w:r>
        <w:t>13. Monitoring and control</w:t>
      </w:r>
    </w:p>
    <w:tbl>
      <w:tblPr>
        <w:tblStyle w:val="TableGrid"/>
        <w:tblW w:type="dxa" w:w="9360"/>
        <w:jc w:val="center"/>
        <w:tblLayout w:type="fixed"/>
        <w:tblLook w:firstColumn="1" w:firstRow="1" w:lastColumn="0" w:lastRow="0" w:noHBand="0" w:noVBand="1" w:val="04A0"/>
        <w:tblInd w:w="120" w:type="dxa"/>
      </w:tblPr>
      <w:tblGrid>
        <w:gridCol w:w="2600"/>
        <w:gridCol w:w="4300"/>
        <w:gridCol w:w="2460"/>
      </w:tblGrid>
      <w:tr>
        <w:trPr>
          <w:tblHeader w:val="true"/>
          <w:cantSplit/>
        </w:trPr>
        <w:tc>
          <w:tcPr>
            <w:tcW w:type="dxa" w:w="2600"/>
            <w:shd w:fill="FFED00"/>
            <w:tcMar>
              <w:top w:w="90" w:type="dxa"/>
              <w:bottom w:w="90" w:type="dxa"/>
              <w:start w:w="120" w:type="dxa"/>
              <w:end w:w="120" w:type="dxa"/>
            </w:tcMar>
            <w:vAlign w:val="center"/>
          </w:tcPr>
          <w:p>
            <w:pPr>
              <w:spacing w:before="0" w:after="40" w:line="254" w:lineRule="auto"/>
            </w:pPr>
            <w:r>
              <w:rPr>
                <w:rFonts w:ascii="Calibri" w:hAnsi="Calibri"/>
                <w:b/>
                <w:sz w:val="17"/>
              </w:rPr>
              <w:t>Measure</w:t>
            </w:r>
          </w:p>
        </w:tc>
        <w:tc>
          <w:tcPr>
            <w:tcW w:type="dxa" w:w="4300"/>
            <w:shd w:fill="FFED00"/>
            <w:tcMar>
              <w:top w:w="90" w:type="dxa"/>
              <w:bottom w:w="90" w:type="dxa"/>
              <w:start w:w="120" w:type="dxa"/>
              <w:end w:w="120" w:type="dxa"/>
            </w:tcMar>
            <w:vAlign w:val="center"/>
          </w:tcPr>
          <w:p>
            <w:pPr>
              <w:spacing w:before="0" w:after="40" w:line="254" w:lineRule="auto"/>
            </w:pPr>
            <w:r>
              <w:rPr>
                <w:rFonts w:ascii="Calibri" w:hAnsi="Calibri"/>
                <w:b/>
                <w:sz w:val="17"/>
              </w:rPr>
              <w:t>Target</w:t>
            </w:r>
          </w:p>
        </w:tc>
        <w:tc>
          <w:tcPr>
            <w:tcW w:type="dxa" w:w="2460"/>
            <w:shd w:fill="FFED00"/>
            <w:tcMar>
              <w:top w:w="90" w:type="dxa"/>
              <w:bottom w:w="90" w:type="dxa"/>
              <w:start w:w="120" w:type="dxa"/>
              <w:end w:w="120" w:type="dxa"/>
            </w:tcMar>
            <w:vAlign w:val="center"/>
          </w:tcPr>
          <w:p>
            <w:pPr>
              <w:spacing w:before="0" w:after="40" w:line="254" w:lineRule="auto"/>
            </w:pPr>
            <w:r>
              <w:rPr>
                <w:rFonts w:ascii="Calibri" w:hAnsi="Calibri"/>
                <w:b/>
                <w:sz w:val="17"/>
              </w:rPr>
              <w:t>Review</w:t>
            </w:r>
          </w:p>
        </w:tc>
      </w:tr>
      <w:tr>
        <w:trPr>
          <w:cantSplit/>
        </w:trPr>
        <w:tc>
          <w:tcPr>
            <w:tcW w:type="dxa" w:w="2600"/>
            <w:tcMar>
              <w:top w:w="90" w:type="dxa"/>
              <w:bottom w:w="90" w:type="dxa"/>
              <w:start w:w="120" w:type="dxa"/>
              <w:end w:w="120" w:type="dxa"/>
            </w:tcMar>
            <w:vAlign w:val="center"/>
          </w:tcPr>
          <w:p>
            <w:pPr>
              <w:spacing w:before="0" w:after="40" w:line="254" w:lineRule="auto"/>
            </w:pPr>
            <w:r>
              <w:rPr>
                <w:rFonts w:ascii="Calibri" w:hAnsi="Calibri"/>
                <w:sz w:val="17"/>
              </w:rPr>
              <w:t>Milestone completion</w:t>
            </w:r>
          </w:p>
        </w:tc>
        <w:tc>
          <w:tcPr>
            <w:tcW w:type="dxa" w:w="4300"/>
            <w:tcMar>
              <w:top w:w="90" w:type="dxa"/>
              <w:bottom w:w="90" w:type="dxa"/>
              <w:start w:w="120" w:type="dxa"/>
              <w:end w:w="120" w:type="dxa"/>
            </w:tcMar>
            <w:vAlign w:val="center"/>
          </w:tcPr>
          <w:p>
            <w:pPr>
              <w:spacing w:before="0" w:after="40" w:line="254" w:lineRule="auto"/>
            </w:pPr>
            <w:r>
              <w:rPr>
                <w:rFonts w:ascii="Calibri" w:hAnsi="Calibri"/>
                <w:sz w:val="17"/>
              </w:rPr>
              <w:t>All seven milestones accepted or formally re-baselined.</w:t>
            </w:r>
          </w:p>
        </w:tc>
        <w:tc>
          <w:tcPr>
            <w:tcW w:type="dxa" w:w="2460"/>
            <w:tcMar>
              <w:top w:w="90" w:type="dxa"/>
              <w:bottom w:w="90" w:type="dxa"/>
              <w:start w:w="120" w:type="dxa"/>
              <w:end w:w="120" w:type="dxa"/>
            </w:tcMar>
            <w:vAlign w:val="center"/>
          </w:tcPr>
          <w:p>
            <w:pPr>
              <w:spacing w:before="0" w:after="40" w:line="254" w:lineRule="auto"/>
            </w:pPr>
            <w:r>
              <w:rPr>
                <w:rFonts w:ascii="Calibri" w:hAnsi="Calibri"/>
                <w:sz w:val="17"/>
              </w:rPr>
              <w:t>Weekly</w:t>
            </w:r>
          </w:p>
        </w:tc>
      </w:tr>
      <w:tr>
        <w:trPr>
          <w:cantSplit/>
        </w:trPr>
        <w:tc>
          <w:tcPr>
            <w:tcW w:type="dxa" w:w="2600"/>
            <w:tcMar>
              <w:top w:w="90" w:type="dxa"/>
              <w:bottom w:w="90" w:type="dxa"/>
              <w:start w:w="120" w:type="dxa"/>
              <w:end w:w="120" w:type="dxa"/>
            </w:tcMar>
            <w:vAlign w:val="center"/>
          </w:tcPr>
          <w:p>
            <w:pPr>
              <w:spacing w:before="0" w:after="40" w:line="254" w:lineRule="auto"/>
            </w:pPr>
            <w:r>
              <w:rPr>
                <w:rFonts w:ascii="Calibri" w:hAnsi="Calibri"/>
                <w:sz w:val="17"/>
              </w:rPr>
              <w:t>Iteration predictability</w:t>
            </w:r>
          </w:p>
        </w:tc>
        <w:tc>
          <w:tcPr>
            <w:tcW w:type="dxa" w:w="4300"/>
            <w:tcMar>
              <w:top w:w="90" w:type="dxa"/>
              <w:bottom w:w="90" w:type="dxa"/>
              <w:start w:w="120" w:type="dxa"/>
              <w:end w:w="120" w:type="dxa"/>
            </w:tcMar>
            <w:vAlign w:val="center"/>
          </w:tcPr>
          <w:p>
            <w:pPr>
              <w:spacing w:before="0" w:after="40" w:line="254" w:lineRule="auto"/>
            </w:pPr>
            <w:r>
              <w:rPr>
                <w:rFonts w:ascii="Calibri" w:hAnsi="Calibri"/>
                <w:sz w:val="17"/>
              </w:rPr>
              <w:t>At least 80% of committed priority items completed.</w:t>
            </w:r>
          </w:p>
        </w:tc>
        <w:tc>
          <w:tcPr>
            <w:tcW w:type="dxa" w:w="2460"/>
            <w:tcMar>
              <w:top w:w="90" w:type="dxa"/>
              <w:bottom w:w="90" w:type="dxa"/>
              <w:start w:w="120" w:type="dxa"/>
              <w:end w:w="120" w:type="dxa"/>
            </w:tcMar>
            <w:vAlign w:val="center"/>
          </w:tcPr>
          <w:p>
            <w:pPr>
              <w:spacing w:before="0" w:after="40" w:line="254" w:lineRule="auto"/>
            </w:pPr>
            <w:r>
              <w:rPr>
                <w:rFonts w:ascii="Calibri" w:hAnsi="Calibri"/>
                <w:sz w:val="17"/>
              </w:rPr>
              <w:t>Fortnightly</w:t>
            </w:r>
          </w:p>
        </w:tc>
      </w:tr>
      <w:tr>
        <w:trPr>
          <w:cantSplit/>
        </w:trPr>
        <w:tc>
          <w:tcPr>
            <w:tcW w:type="dxa" w:w="2600"/>
            <w:tcMar>
              <w:top w:w="90" w:type="dxa"/>
              <w:bottom w:w="90" w:type="dxa"/>
              <w:start w:w="120" w:type="dxa"/>
              <w:end w:w="120" w:type="dxa"/>
            </w:tcMar>
            <w:vAlign w:val="center"/>
          </w:tcPr>
          <w:p>
            <w:pPr>
              <w:spacing w:before="0" w:after="40" w:line="254" w:lineRule="auto"/>
            </w:pPr>
            <w:r>
              <w:rPr>
                <w:rFonts w:ascii="Calibri" w:hAnsi="Calibri"/>
                <w:sz w:val="17"/>
              </w:rPr>
              <w:t>Build health</w:t>
            </w:r>
          </w:p>
        </w:tc>
        <w:tc>
          <w:tcPr>
            <w:tcW w:type="dxa" w:w="4300"/>
            <w:tcMar>
              <w:top w:w="90" w:type="dxa"/>
              <w:bottom w:w="90" w:type="dxa"/>
              <w:start w:w="120" w:type="dxa"/>
              <w:end w:w="120" w:type="dxa"/>
            </w:tcMar>
            <w:vAlign w:val="center"/>
          </w:tcPr>
          <w:p>
            <w:pPr>
              <w:spacing w:before="0" w:after="40" w:line="254" w:lineRule="auto"/>
            </w:pPr>
            <w:r>
              <w:rPr>
                <w:rFonts w:ascii="Calibri" w:hAnsi="Calibri"/>
                <w:sz w:val="17"/>
              </w:rPr>
              <w:t>Main branch builds successfully.</w:t>
            </w:r>
          </w:p>
        </w:tc>
        <w:tc>
          <w:tcPr>
            <w:tcW w:type="dxa" w:w="2460"/>
            <w:tcMar>
              <w:top w:w="90" w:type="dxa"/>
              <w:bottom w:w="90" w:type="dxa"/>
              <w:start w:w="120" w:type="dxa"/>
              <w:end w:w="120" w:type="dxa"/>
            </w:tcMar>
            <w:vAlign w:val="center"/>
          </w:tcPr>
          <w:p>
            <w:pPr>
              <w:spacing w:before="0" w:after="40" w:line="254" w:lineRule="auto"/>
            </w:pPr>
            <w:r>
              <w:rPr>
                <w:rFonts w:ascii="Calibri" w:hAnsi="Calibri"/>
                <w:sz w:val="17"/>
              </w:rPr>
              <w:t>Every integration</w:t>
            </w:r>
          </w:p>
        </w:tc>
      </w:tr>
      <w:tr>
        <w:trPr>
          <w:cantSplit/>
        </w:trPr>
        <w:tc>
          <w:tcPr>
            <w:tcW w:type="dxa" w:w="2600"/>
            <w:tcMar>
              <w:top w:w="90" w:type="dxa"/>
              <w:bottom w:w="90" w:type="dxa"/>
              <w:start w:w="120" w:type="dxa"/>
              <w:end w:w="120" w:type="dxa"/>
            </w:tcMar>
            <w:vAlign w:val="center"/>
          </w:tcPr>
          <w:p>
            <w:pPr>
              <w:spacing w:before="0" w:after="40" w:line="254" w:lineRule="auto"/>
            </w:pPr>
            <w:r>
              <w:rPr>
                <w:rFonts w:ascii="Calibri" w:hAnsi="Calibri"/>
                <w:sz w:val="17"/>
              </w:rPr>
              <w:t>Defect position</w:t>
            </w:r>
          </w:p>
        </w:tc>
        <w:tc>
          <w:tcPr>
            <w:tcW w:type="dxa" w:w="4300"/>
            <w:tcMar>
              <w:top w:w="90" w:type="dxa"/>
              <w:bottom w:w="90" w:type="dxa"/>
              <w:start w:w="120" w:type="dxa"/>
              <w:end w:w="120" w:type="dxa"/>
            </w:tcMar>
            <w:vAlign w:val="center"/>
          </w:tcPr>
          <w:p>
            <w:pPr>
              <w:spacing w:before="0" w:after="40" w:line="254" w:lineRule="auto"/>
            </w:pPr>
            <w:r>
              <w:rPr>
                <w:rFonts w:ascii="Calibri" w:hAnsi="Calibri"/>
                <w:sz w:val="17"/>
              </w:rPr>
              <w:t>Zero open critical/high defects at handover.</w:t>
            </w:r>
          </w:p>
        </w:tc>
        <w:tc>
          <w:tcPr>
            <w:tcW w:type="dxa" w:w="2460"/>
            <w:tcMar>
              <w:top w:w="90" w:type="dxa"/>
              <w:bottom w:w="90" w:type="dxa"/>
              <w:start w:w="120" w:type="dxa"/>
              <w:end w:w="120" w:type="dxa"/>
            </w:tcMar>
            <w:vAlign w:val="center"/>
          </w:tcPr>
          <w:p>
            <w:pPr>
              <w:spacing w:before="0" w:after="40" w:line="254" w:lineRule="auto"/>
            </w:pPr>
            <w:r>
              <w:rPr>
                <w:rFonts w:ascii="Calibri" w:hAnsi="Calibri"/>
                <w:sz w:val="17"/>
              </w:rPr>
              <w:t>Weekly from W10</w:t>
            </w:r>
          </w:p>
        </w:tc>
      </w:tr>
      <w:tr>
        <w:trPr>
          <w:cantSplit/>
        </w:trPr>
        <w:tc>
          <w:tcPr>
            <w:tcW w:type="dxa" w:w="2600"/>
            <w:tcMar>
              <w:top w:w="90" w:type="dxa"/>
              <w:bottom w:w="90" w:type="dxa"/>
              <w:start w:w="120" w:type="dxa"/>
              <w:end w:w="120" w:type="dxa"/>
            </w:tcMar>
            <w:vAlign w:val="center"/>
          </w:tcPr>
          <w:p>
            <w:pPr>
              <w:spacing w:before="0" w:after="40" w:line="254" w:lineRule="auto"/>
            </w:pPr>
            <w:r>
              <w:rPr>
                <w:rFonts w:ascii="Calibri" w:hAnsi="Calibri"/>
                <w:sz w:val="17"/>
              </w:rPr>
              <w:t>Review coverage</w:t>
            </w:r>
          </w:p>
        </w:tc>
        <w:tc>
          <w:tcPr>
            <w:tcW w:type="dxa" w:w="4300"/>
            <w:tcMar>
              <w:top w:w="90" w:type="dxa"/>
              <w:bottom w:w="90" w:type="dxa"/>
              <w:start w:w="120" w:type="dxa"/>
              <w:end w:w="120" w:type="dxa"/>
            </w:tcMar>
            <w:vAlign w:val="center"/>
          </w:tcPr>
          <w:p>
            <w:pPr>
              <w:spacing w:before="0" w:after="40" w:line="254" w:lineRule="auto"/>
            </w:pPr>
            <w:r>
              <w:rPr>
                <w:rFonts w:ascii="Calibri" w:hAnsi="Calibri"/>
                <w:sz w:val="17"/>
              </w:rPr>
              <w:t>Functional changes receive peer review.</w:t>
            </w:r>
          </w:p>
        </w:tc>
        <w:tc>
          <w:tcPr>
            <w:tcW w:type="dxa" w:w="2460"/>
            <w:tcMar>
              <w:top w:w="90" w:type="dxa"/>
              <w:bottom w:w="90" w:type="dxa"/>
              <w:start w:w="120" w:type="dxa"/>
              <w:end w:w="120" w:type="dxa"/>
            </w:tcMar>
            <w:vAlign w:val="center"/>
          </w:tcPr>
          <w:p>
            <w:pPr>
              <w:spacing w:before="0" w:after="40" w:line="254" w:lineRule="auto"/>
            </w:pPr>
            <w:r>
              <w:rPr>
                <w:rFonts w:ascii="Calibri" w:hAnsi="Calibri"/>
                <w:sz w:val="17"/>
              </w:rPr>
              <w:t>Every pull request</w:t>
            </w:r>
          </w:p>
        </w:tc>
      </w:tr>
      <w:tr>
        <w:trPr>
          <w:cantSplit/>
        </w:trPr>
        <w:tc>
          <w:tcPr>
            <w:tcW w:type="dxa" w:w="2600"/>
            <w:tcMar>
              <w:top w:w="90" w:type="dxa"/>
              <w:bottom w:w="90" w:type="dxa"/>
              <w:start w:w="120" w:type="dxa"/>
              <w:end w:w="120" w:type="dxa"/>
            </w:tcMar>
            <w:vAlign w:val="center"/>
          </w:tcPr>
          <w:p>
            <w:pPr>
              <w:spacing w:before="0" w:after="40" w:line="254" w:lineRule="auto"/>
            </w:pPr>
            <w:r>
              <w:rPr>
                <w:rFonts w:ascii="Calibri" w:hAnsi="Calibri"/>
                <w:sz w:val="17"/>
              </w:rPr>
              <w:t>Client decisions</w:t>
            </w:r>
          </w:p>
        </w:tc>
        <w:tc>
          <w:tcPr>
            <w:tcW w:type="dxa" w:w="4300"/>
            <w:tcMar>
              <w:top w:w="90" w:type="dxa"/>
              <w:bottom w:w="90" w:type="dxa"/>
              <w:start w:w="120" w:type="dxa"/>
              <w:end w:w="120" w:type="dxa"/>
            </w:tcMar>
            <w:vAlign w:val="center"/>
          </w:tcPr>
          <w:p>
            <w:pPr>
              <w:spacing w:before="0" w:after="40" w:line="254" w:lineRule="auto"/>
            </w:pPr>
            <w:r>
              <w:rPr>
                <w:rFonts w:ascii="Calibri" w:hAnsi="Calibri"/>
                <w:sz w:val="17"/>
              </w:rPr>
              <w:t>Open decision requests receive an owner and due date.</w:t>
            </w:r>
          </w:p>
        </w:tc>
        <w:tc>
          <w:tcPr>
            <w:tcW w:type="dxa" w:w="2460"/>
            <w:tcMar>
              <w:top w:w="90" w:type="dxa"/>
              <w:bottom w:w="90" w:type="dxa"/>
              <w:start w:w="120" w:type="dxa"/>
              <w:end w:w="120" w:type="dxa"/>
            </w:tcMar>
            <w:vAlign w:val="center"/>
          </w:tcPr>
          <w:p>
            <w:pPr>
              <w:spacing w:before="0" w:after="40" w:line="254" w:lineRule="auto"/>
            </w:pPr>
            <w:r>
              <w:rPr>
                <w:rFonts w:ascii="Calibri" w:hAnsi="Calibri"/>
                <w:sz w:val="17"/>
              </w:rPr>
              <w:t>Weekly</w:t>
            </w:r>
          </w:p>
        </w:tc>
      </w:tr>
      <w:tr>
        <w:trPr>
          <w:cantSplit/>
        </w:trPr>
        <w:tc>
          <w:tcPr>
            <w:tcW w:type="dxa" w:w="2600"/>
            <w:tcMar>
              <w:top w:w="90" w:type="dxa"/>
              <w:bottom w:w="90" w:type="dxa"/>
              <w:start w:w="120" w:type="dxa"/>
              <w:end w:w="120" w:type="dxa"/>
            </w:tcMar>
            <w:vAlign w:val="center"/>
          </w:tcPr>
          <w:p>
            <w:pPr>
              <w:spacing w:before="0" w:after="40" w:line="254" w:lineRule="auto"/>
            </w:pPr>
            <w:r>
              <w:rPr>
                <w:rFonts w:ascii="Calibri" w:hAnsi="Calibri"/>
                <w:sz w:val="17"/>
              </w:rPr>
              <w:t>Team health</w:t>
            </w:r>
          </w:p>
        </w:tc>
        <w:tc>
          <w:tcPr>
            <w:tcW w:type="dxa" w:w="4300"/>
            <w:tcMar>
              <w:top w:w="90" w:type="dxa"/>
              <w:bottom w:w="90" w:type="dxa"/>
              <w:start w:w="120" w:type="dxa"/>
              <w:end w:w="120" w:type="dxa"/>
            </w:tcMar>
            <w:vAlign w:val="center"/>
          </w:tcPr>
          <w:p>
            <w:pPr>
              <w:spacing w:before="0" w:after="40" w:line="254" w:lineRule="auto"/>
            </w:pPr>
            <w:r>
              <w:rPr>
                <w:rFonts w:ascii="Calibri" w:hAnsi="Calibri"/>
                <w:sz w:val="17"/>
              </w:rPr>
              <w:t>Workload is visible and no critical knowledge is held by one member.</w:t>
            </w:r>
          </w:p>
        </w:tc>
        <w:tc>
          <w:tcPr>
            <w:tcW w:type="dxa" w:w="2460"/>
            <w:tcMar>
              <w:top w:w="90" w:type="dxa"/>
              <w:bottom w:w="90" w:type="dxa"/>
              <w:start w:w="120" w:type="dxa"/>
              <w:end w:w="120" w:type="dxa"/>
            </w:tcMar>
            <w:vAlign w:val="center"/>
          </w:tcPr>
          <w:p>
            <w:pPr>
              <w:spacing w:before="0" w:after="40" w:line="254" w:lineRule="auto"/>
            </w:pPr>
            <w:r>
              <w:rPr>
                <w:rFonts w:ascii="Calibri" w:hAnsi="Calibri"/>
                <w:sz w:val="17"/>
              </w:rPr>
              <w:t>Weekly</w:t>
            </w:r>
          </w:p>
        </w:tc>
      </w:tr>
    </w:tbl>
    <w:p>
      <w:pPr>
        <w:pStyle w:val="Heading2"/>
        <w:keepNext/>
      </w:pPr>
      <w:r>
        <w:t>13.1 Project closure criteria</w:t>
      </w:r>
    </w:p>
    <w:p>
      <w:pPr/>
      <w:r>
        <w:rPr>
          <w:i w:val="0"/>
        </w:rPr>
        <w:t>The project closes when accepted MVP scenarios pass, the agreed release and documents are handed over, critical/high defects are closed, known limitations are acknowledged, and the team completes academic submission and retrospective obligations.</w:t>
      </w:r>
    </w:p>
    <w:p>
      <w:pPr>
        <w:pStyle w:val="Heading1"/>
        <w:keepNext/>
        <w:pBdr>
          <w:left w:val="single" w:sz="20" w:space="8" w:color="FFED00"/>
        </w:pBdr>
      </w:pPr>
      <w:r>
        <w:t>14. References</w:t>
      </w:r>
    </w:p>
    <w:p>
      <w:pPr/>
      <w:r>
        <w:rPr>
          <w:i w:val="0"/>
        </w:rPr>
        <w:t>Carpenters Fiji Pte Ltd. (2026). Car and Rental Equipment Management System project description and scope. Client-provided project brief.</w:t>
      </w:r>
    </w:p>
    <w:p>
      <w:pPr/>
      <w:r>
        <w:rPr>
          <w:i w:val="0"/>
        </w:rPr>
        <w:t>The University of the South Pacific. (2026). CS400 Industry Experience Project, Assignment 1 - Project Plan specification and marking rubric.</w:t>
      </w:r>
    </w:p>
    <w:p>
      <w:pPr/>
      <w:r>
        <w:rPr>
          <w:i w:val="0"/>
        </w:rPr>
        <w:t>Microsoft. (2026). ASP.NET Core documentation. https://learn.microsoft.com/aspnet/core/ (accessed 4 August 2026).</w:t>
      </w:r>
    </w:p>
    <w:p>
      <w:pPr/>
      <w:r>
        <w:rPr>
          <w:i w:val="0"/>
        </w:rPr>
        <w:t>Microsoft. (2026). Entity Framework Core documentation. https://learn.microsoft.com/ef/core/ (accessed 4 August 2026).</w:t>
      </w:r>
    </w:p>
    <w:p>
      <w:pPr/>
      <w:r>
        <w:rPr>
          <w:i w:val="0"/>
        </w:rPr>
        <w:t>React Team. (2026). React documentation. https://react.dev/ (accessed 4 August 2026).</w:t>
      </w:r>
    </w:p>
    <w:p>
      <w:pPr/>
      <w:r>
        <w:rPr>
          <w:i w:val="0"/>
        </w:rPr>
        <w:t>OWASP Foundation. (2026). Application Security Verification Standard. https://owasp.org/www-project-application-security-verification-standard/ (accessed 4 August 2026).</w:t>
      </w:r>
    </w:p>
    <w:p>
      <w:pPr>
        <w:pStyle w:val="Heading1"/>
        <w:keepNext/>
        <w:pBdr>
          <w:left w:val="single" w:sz="20" w:space="8" w:color="FFED00"/>
        </w:pBdr>
      </w:pPr>
      <w:r>
        <w:t>15. Declaration of AI-assisted work</w:t>
      </w:r>
    </w:p>
    <w:p>
      <w:pPr/>
      <w:r>
        <w:rPr>
          <w:i w:val="0"/>
        </w:rPr>
        <w:t>Generative AI assistance was used to help structure this project-plan draft, improve wording and propose planning artefacts such as the initial schedule, risk register and acceptance measures. The student team is responsible for verifying every statement, correcting assumptions, replacing placeholders, aligning the plan with client decisions and disclosing this use in accordance with the assignment specification. AI-generated content is not treated as client approval, evidence or a substitute for the team’s own analysis.</w:t>
      </w:r>
    </w:p>
    <w:p>
      <w:r>
        <w:br w:type="page"/>
      </w:r>
    </w:p>
    <w:p>
      <w:pPr>
        <w:pStyle w:val="Heading1"/>
        <w:keepNext/>
        <w:pBdr>
          <w:left w:val="single" w:sz="20" w:space="8" w:color="FFED00"/>
        </w:pBdr>
      </w:pPr>
      <w:r>
        <w:t>Appendix A - Team charter</w:t>
      </w:r>
    </w:p>
    <w:p>
      <w:pPr>
        <w:pStyle w:val="Heading2"/>
        <w:keepNext/>
      </w:pPr>
      <w:r>
        <w:t>A.1 Purpose</w:t>
      </w:r>
    </w:p>
    <w:p>
      <w:pPr/>
      <w:r>
        <w:rPr>
          <w:i w:val="0"/>
        </w:rPr>
        <w:t>We will work as one accountable team to deliver a secure, usable and evidence-based CREMS MVP for Carpenters Fiji while meeting CS400 academic and professional expectations.</w:t>
      </w:r>
    </w:p>
    <w:p>
      <w:pPr>
        <w:pStyle w:val="Heading2"/>
        <w:keepNext/>
      </w:pPr>
      <w:r>
        <w:t>A.2 Team commitments</w:t>
      </w:r>
    </w:p>
    <w:p>
      <w:pPr>
        <w:pStyle w:val="ListBullet"/>
      </w:pPr>
      <w:r>
        <w:t>Attend scheduled meetings or notify the team early when unavailable.</w:t>
      </w:r>
    </w:p>
    <w:p>
      <w:pPr>
        <w:pStyle w:val="ListBullet"/>
      </w:pPr>
      <w:r>
        <w:t>Complete agreed work by the stated date and raise blockers within two working days.</w:t>
      </w:r>
    </w:p>
    <w:p>
      <w:pPr>
        <w:pStyle w:val="ListBullet"/>
      </w:pPr>
      <w:r>
        <w:t>Use Git branches, focused commits and pull requests; do not overwrite another member’s work.</w:t>
      </w:r>
    </w:p>
    <w:p>
      <w:pPr>
        <w:pStyle w:val="ListBullet"/>
      </w:pPr>
      <w:r>
        <w:t>Review peers constructively and discuss the work rather than the person.</w:t>
      </w:r>
    </w:p>
    <w:p>
      <w:pPr>
        <w:pStyle w:val="ListBullet"/>
      </w:pPr>
      <w:r>
        <w:t>Protect client information and use synthetic data in development.</w:t>
      </w:r>
    </w:p>
    <w:p>
      <w:pPr>
        <w:pStyle w:val="ListBullet"/>
      </w:pPr>
      <w:r>
        <w:t>Record material decisions, requirements and changes.</w:t>
      </w:r>
    </w:p>
    <w:p>
      <w:pPr>
        <w:pStyle w:val="ListBullet"/>
      </w:pPr>
      <w:r>
        <w:t>Share knowledge through pairing, demonstrations and documentation.</w:t>
      </w:r>
    </w:p>
    <w:p>
      <w:pPr>
        <w:pStyle w:val="ListBullet"/>
      </w:pPr>
      <w:r>
        <w:t>Report progress honestly and seek help before a deadline is endangered.</w:t>
      </w:r>
    </w:p>
    <w:p>
      <w:pPr>
        <w:pStyle w:val="Heading2"/>
        <w:keepNext/>
      </w:pPr>
      <w:r>
        <w:t>A.3 Decision-making and conflict resolution</w:t>
      </w:r>
    </w:p>
    <w:p>
      <w:pPr>
        <w:spacing w:after="80" w:line="288" w:lineRule="auto"/>
        <w:numPr>
          <w:ilvl w:val="0"/>
          <w:numId w:val="11"/>
        </w:numPr>
      </w:pPr>
      <w:r>
        <w:t>Seek consensus using evidence, acceptance criteria and client value.</w:t>
      </w:r>
    </w:p>
    <w:p>
      <w:pPr>
        <w:spacing w:after="80" w:line="288" w:lineRule="auto"/>
        <w:numPr>
          <w:ilvl w:val="0"/>
          <w:numId w:val="11"/>
        </w:numPr>
      </w:pPr>
      <w:r>
        <w:t>If consensus is not reached promptly, the project leader decides routine delivery matters after hearing each view.</w:t>
      </w:r>
    </w:p>
    <w:p>
      <w:pPr>
        <w:spacing w:after="80" w:line="288" w:lineRule="auto"/>
        <w:numPr>
          <w:ilvl w:val="0"/>
          <w:numId w:val="11"/>
        </w:numPr>
      </w:pPr>
      <w:r>
        <w:t>Scope, policy or client-impacting decisions are referred to the client/supervisor.</w:t>
      </w:r>
    </w:p>
    <w:p>
      <w:pPr>
        <w:spacing w:after="80" w:line="288" w:lineRule="auto"/>
        <w:numPr>
          <w:ilvl w:val="0"/>
          <w:numId w:val="11"/>
        </w:numPr>
      </w:pPr>
      <w:r>
        <w:t>Address interpersonal concerns privately and respectfully first; document agreed actions.</w:t>
      </w:r>
    </w:p>
    <w:p>
      <w:pPr>
        <w:spacing w:after="80" w:line="288" w:lineRule="auto"/>
        <w:numPr>
          <w:ilvl w:val="0"/>
          <w:numId w:val="11"/>
        </w:numPr>
      </w:pPr>
      <w:r>
        <w:t>Escalate unresolved conduct or workload issues to the academic supervisor.</w:t>
      </w:r>
    </w:p>
    <w:p>
      <w:pPr>
        <w:pStyle w:val="Heading2"/>
        <w:keepNext/>
      </w:pPr>
      <w:r>
        <w:t>A.4 Working agreement</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cantSplit/>
        </w:trPr>
        <w:tc>
          <w:tcPr>
            <w:tcW w:type="dxa" w:w="2100"/>
            <w:shd w:fill="FFED00"/>
            <w:tcMar>
              <w:top w:w="90" w:type="dxa"/>
              <w:bottom w:w="90" w:type="dxa"/>
              <w:start w:w="120" w:type="dxa"/>
              <w:end w:w="120" w:type="dxa"/>
            </w:tcMar>
            <w:vAlign w:val="center"/>
          </w:tcPr>
          <w:p>
            <w:pPr>
              <w:spacing w:before="0" w:after="40" w:line="254" w:lineRule="auto"/>
            </w:pPr>
            <w:r>
              <w:rPr>
                <w:rFonts w:ascii="Calibri" w:hAnsi="Calibri"/>
                <w:b/>
                <w:sz w:val="17"/>
              </w:rPr>
              <w:t>Area</w:t>
            </w:r>
          </w:p>
        </w:tc>
        <w:tc>
          <w:tcPr>
            <w:tcW w:type="dxa" w:w="7260"/>
            <w:shd w:fill="FFED00"/>
            <w:tcMar>
              <w:top w:w="90" w:type="dxa"/>
              <w:bottom w:w="90" w:type="dxa"/>
              <w:start w:w="120" w:type="dxa"/>
              <w:end w:w="120" w:type="dxa"/>
            </w:tcMar>
            <w:vAlign w:val="center"/>
          </w:tcPr>
          <w:p>
            <w:pPr>
              <w:spacing w:before="0" w:after="40" w:line="254" w:lineRule="auto"/>
            </w:pPr>
            <w:r>
              <w:rPr>
                <w:rFonts w:ascii="Calibri" w:hAnsi="Calibri"/>
                <w:b/>
                <w:sz w:val="17"/>
              </w:rPr>
              <w:t>Agreement</w:t>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7"/>
              </w:rPr>
              <w:t>Primary channels</w:t>
            </w:r>
          </w:p>
        </w:tc>
        <w:tc>
          <w:tcPr>
            <w:tcW w:type="dxa" w:w="7260"/>
            <w:tcMar>
              <w:top w:w="90" w:type="dxa"/>
              <w:bottom w:w="90" w:type="dxa"/>
              <w:start w:w="120" w:type="dxa"/>
              <w:end w:w="120" w:type="dxa"/>
            </w:tcMar>
            <w:vAlign w:val="center"/>
          </w:tcPr>
          <w:p>
            <w:pPr>
              <w:spacing w:before="0" w:after="40" w:line="254" w:lineRule="auto"/>
            </w:pPr>
            <w:r>
              <w:rPr>
                <w:rFonts w:ascii="Calibri" w:hAnsi="Calibri"/>
                <w:sz w:val="17"/>
              </w:rPr>
              <w:t>[INSERT TEAM CHAT] for coordination; GitHub for work/decisions; email for formal client communication.</w:t>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7"/>
              </w:rPr>
              <w:t>Core response time</w:t>
            </w:r>
          </w:p>
        </w:tc>
        <w:tc>
          <w:tcPr>
            <w:tcW w:type="dxa" w:w="7260"/>
            <w:tcMar>
              <w:top w:w="90" w:type="dxa"/>
              <w:bottom w:w="90" w:type="dxa"/>
              <w:start w:w="120" w:type="dxa"/>
              <w:end w:w="120" w:type="dxa"/>
            </w:tcMar>
            <w:vAlign w:val="center"/>
          </w:tcPr>
          <w:p>
            <w:pPr>
              <w:spacing w:before="0" w:after="40" w:line="254" w:lineRule="auto"/>
            </w:pPr>
            <w:r>
              <w:rPr>
                <w:rFonts w:ascii="Calibri" w:hAnsi="Calibri"/>
                <w:sz w:val="17"/>
              </w:rPr>
              <w:t>Acknowledge team messages within one working day.</w:t>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7"/>
              </w:rPr>
              <w:t>Meetings</w:t>
            </w:r>
          </w:p>
        </w:tc>
        <w:tc>
          <w:tcPr>
            <w:tcW w:type="dxa" w:w="7260"/>
            <w:tcMar>
              <w:top w:w="90" w:type="dxa"/>
              <w:bottom w:w="90" w:type="dxa"/>
              <w:start w:w="120" w:type="dxa"/>
              <w:end w:w="120" w:type="dxa"/>
            </w:tcMar>
            <w:vAlign w:val="center"/>
          </w:tcPr>
          <w:p>
            <w:pPr>
              <w:spacing w:before="0" w:after="40" w:line="254" w:lineRule="auto"/>
            </w:pPr>
            <w:r>
              <w:rPr>
                <w:rFonts w:ascii="Calibri" w:hAnsi="Calibri"/>
                <w:sz w:val="17"/>
              </w:rPr>
              <w:t>Twice-weekly team contact and fortnightly planning/review.</w:t>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7"/>
              </w:rPr>
              <w:t>Code ownership</w:t>
            </w:r>
          </w:p>
        </w:tc>
        <w:tc>
          <w:tcPr>
            <w:tcW w:type="dxa" w:w="7260"/>
            <w:tcMar>
              <w:top w:w="90" w:type="dxa"/>
              <w:bottom w:w="90" w:type="dxa"/>
              <w:start w:w="120" w:type="dxa"/>
              <w:end w:w="120" w:type="dxa"/>
            </w:tcMar>
            <w:vAlign w:val="center"/>
          </w:tcPr>
          <w:p>
            <w:pPr>
              <w:spacing w:before="0" w:after="40" w:line="254" w:lineRule="auto"/>
            </w:pPr>
            <w:r>
              <w:rPr>
                <w:rFonts w:ascii="Calibri" w:hAnsi="Calibri"/>
                <w:sz w:val="17"/>
              </w:rPr>
              <w:t>Collective ownership; authors obtain peer review before integration.</w:t>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7"/>
              </w:rPr>
              <w:t>File naming</w:t>
            </w:r>
          </w:p>
        </w:tc>
        <w:tc>
          <w:tcPr>
            <w:tcW w:type="dxa" w:w="7260"/>
            <w:tcMar>
              <w:top w:w="90" w:type="dxa"/>
              <w:bottom w:w="90" w:type="dxa"/>
              <w:start w:w="120" w:type="dxa"/>
              <w:end w:w="120" w:type="dxa"/>
            </w:tcMar>
            <w:vAlign w:val="center"/>
          </w:tcPr>
          <w:p>
            <w:pPr>
              <w:spacing w:before="0" w:after="40" w:line="254" w:lineRule="auto"/>
            </w:pPr>
            <w:r>
              <w:rPr>
                <w:rFonts w:ascii="Calibri" w:hAnsi="Calibri"/>
                <w:sz w:val="17"/>
              </w:rPr>
              <w:t>Clear, stable names; final submission controlled by project leader.</w:t>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7"/>
              </w:rPr>
              <w:t>Definition of ready</w:t>
            </w:r>
          </w:p>
        </w:tc>
        <w:tc>
          <w:tcPr>
            <w:tcW w:type="dxa" w:w="7260"/>
            <w:tcMar>
              <w:top w:w="90" w:type="dxa"/>
              <w:bottom w:w="90" w:type="dxa"/>
              <w:start w:w="120" w:type="dxa"/>
              <w:end w:w="120" w:type="dxa"/>
            </w:tcMar>
            <w:vAlign w:val="center"/>
          </w:tcPr>
          <w:p>
            <w:pPr>
              <w:spacing w:before="0" w:after="40" w:line="254" w:lineRule="auto"/>
            </w:pPr>
            <w:r>
              <w:rPr>
                <w:rFonts w:ascii="Calibri" w:hAnsi="Calibri"/>
                <w:sz w:val="17"/>
              </w:rPr>
              <w:t>Requirement has user value, acceptance criteria, dependencies and an owner.</w:t>
            </w:r>
          </w:p>
        </w:tc>
      </w:tr>
      <w:tr>
        <w:trPr>
          <w:cantSplit/>
        </w:trPr>
        <w:tc>
          <w:tcPr>
            <w:tcW w:type="dxa" w:w="2100"/>
            <w:tcMar>
              <w:top w:w="90" w:type="dxa"/>
              <w:bottom w:w="90" w:type="dxa"/>
              <w:start w:w="120" w:type="dxa"/>
              <w:end w:w="120" w:type="dxa"/>
            </w:tcMar>
            <w:vAlign w:val="center"/>
          </w:tcPr>
          <w:p>
            <w:pPr>
              <w:spacing w:before="0" w:after="40" w:line="254" w:lineRule="auto"/>
            </w:pPr>
            <w:r>
              <w:rPr>
                <w:rFonts w:ascii="Calibri" w:hAnsi="Calibri"/>
                <w:sz w:val="17"/>
              </w:rPr>
              <w:t>Definition of done</w:t>
            </w:r>
          </w:p>
        </w:tc>
        <w:tc>
          <w:tcPr>
            <w:tcW w:type="dxa" w:w="7260"/>
            <w:tcMar>
              <w:top w:w="90" w:type="dxa"/>
              <w:bottom w:w="90" w:type="dxa"/>
              <w:start w:w="120" w:type="dxa"/>
              <w:end w:w="120" w:type="dxa"/>
            </w:tcMar>
            <w:vAlign w:val="center"/>
          </w:tcPr>
          <w:p>
            <w:pPr>
              <w:spacing w:before="0" w:after="40" w:line="254" w:lineRule="auto"/>
            </w:pPr>
            <w:r>
              <w:rPr>
                <w:rFonts w:ascii="Calibri" w:hAnsi="Calibri"/>
                <w:sz w:val="17"/>
              </w:rPr>
              <w:t>Meets Section 5.3 and is integrated, tested, reviewed and documented.</w:t>
            </w:r>
          </w:p>
        </w:tc>
      </w:tr>
    </w:tbl>
    <w:p>
      <w:pPr>
        <w:pStyle w:val="Heading2"/>
        <w:keepNext/>
      </w:pPr>
      <w:r>
        <w:t>A.5 Expected contribution and accountability</w:t>
      </w:r>
    </w:p>
    <w:p>
      <w:pPr/>
      <w:r>
        <w:rPr>
          <w:i w:val="0"/>
        </w:rPr>
        <w:t>Each member plans approximately six project hours per week, adjusted transparently around assessment peaks. The team reviews workload weekly. Missed commitments are re-planned with an owner and date; repeated issues are discussed with the project leader and, if unresolved, the supervisor.</w:t>
      </w:r>
    </w:p>
    <w:p>
      <w:pPr>
        <w:pStyle w:val="Heading2"/>
        <w:keepNext/>
      </w:pPr>
      <w:r>
        <w:t>A.6 Charter acceptance</w:t>
      </w:r>
    </w:p>
    <w:tbl>
      <w:tblPr>
        <w:tblStyle w:val="TableGrid"/>
        <w:tblW w:type="dxa" w:w="9360"/>
        <w:jc w:val="center"/>
        <w:tblLayout w:type="fixed"/>
        <w:tblLook w:firstColumn="1" w:firstRow="1" w:lastColumn="0" w:lastRow="0" w:noHBand="0" w:noVBand="1" w:val="04A0"/>
        <w:tblInd w:w="120" w:type="dxa"/>
      </w:tblPr>
      <w:tblGrid>
        <w:gridCol w:w="2800"/>
        <w:gridCol w:w="1900"/>
        <w:gridCol w:w="2960"/>
        <w:gridCol w:w="1700"/>
      </w:tblGrid>
      <w:tr>
        <w:trPr>
          <w:tblHeader w:val="true"/>
          <w:cantSplit/>
        </w:trPr>
        <w:tc>
          <w:tcPr>
            <w:tcW w:type="dxa" w:w="2800"/>
            <w:shd w:fill="FFED00"/>
            <w:tcMar>
              <w:top w:w="90" w:type="dxa"/>
              <w:bottom w:w="90" w:type="dxa"/>
              <w:start w:w="120" w:type="dxa"/>
              <w:end w:w="120" w:type="dxa"/>
            </w:tcMar>
            <w:vAlign w:val="center"/>
          </w:tcPr>
          <w:p>
            <w:pPr>
              <w:spacing w:before="0" w:after="40" w:line="254" w:lineRule="auto"/>
            </w:pPr>
            <w:r>
              <w:rPr>
                <w:rFonts w:ascii="Calibri" w:hAnsi="Calibri"/>
                <w:b/>
                <w:sz w:val="18"/>
              </w:rPr>
              <w:t>Team member</w:t>
            </w:r>
          </w:p>
        </w:tc>
        <w:tc>
          <w:tcPr>
            <w:tcW w:type="dxa" w:w="1900"/>
            <w:shd w:fill="FFED00"/>
            <w:tcMar>
              <w:top w:w="90" w:type="dxa"/>
              <w:bottom w:w="90" w:type="dxa"/>
              <w:start w:w="120" w:type="dxa"/>
              <w:end w:w="120" w:type="dxa"/>
            </w:tcMar>
            <w:vAlign w:val="center"/>
          </w:tcPr>
          <w:p>
            <w:pPr>
              <w:spacing w:before="0" w:after="40" w:line="254" w:lineRule="auto"/>
            </w:pPr>
            <w:r>
              <w:rPr>
                <w:rFonts w:ascii="Calibri" w:hAnsi="Calibri"/>
                <w:b/>
                <w:sz w:val="18"/>
              </w:rPr>
              <w:t>Student ID</w:t>
            </w:r>
          </w:p>
        </w:tc>
        <w:tc>
          <w:tcPr>
            <w:tcW w:type="dxa" w:w="2960"/>
            <w:shd w:fill="FFED00"/>
            <w:tcMar>
              <w:top w:w="90" w:type="dxa"/>
              <w:bottom w:w="90" w:type="dxa"/>
              <w:start w:w="120" w:type="dxa"/>
              <w:end w:w="120" w:type="dxa"/>
            </w:tcMar>
            <w:vAlign w:val="center"/>
          </w:tcPr>
          <w:p>
            <w:pPr>
              <w:spacing w:before="0" w:after="40" w:line="254" w:lineRule="auto"/>
            </w:pPr>
            <w:r>
              <w:rPr>
                <w:rFonts w:ascii="Calibri" w:hAnsi="Calibri"/>
                <w:b/>
                <w:sz w:val="18"/>
              </w:rPr>
              <w:t>Signature</w:t>
            </w:r>
          </w:p>
        </w:tc>
        <w:tc>
          <w:tcPr>
            <w:tcW w:type="dxa" w:w="1700"/>
            <w:shd w:fill="FFED00"/>
            <w:tcMar>
              <w:top w:w="90" w:type="dxa"/>
              <w:bottom w:w="90" w:type="dxa"/>
              <w:start w:w="120" w:type="dxa"/>
              <w:end w:w="120" w:type="dxa"/>
            </w:tcMar>
            <w:vAlign w:val="center"/>
          </w:tcPr>
          <w:p>
            <w:pPr>
              <w:spacing w:before="0" w:after="40" w:line="254" w:lineRule="auto"/>
            </w:pPr>
            <w:r>
              <w:rPr>
                <w:rFonts w:ascii="Calibri" w:hAnsi="Calibri"/>
                <w:b/>
                <w:sz w:val="18"/>
              </w:rPr>
              <w:t>Date</w:t>
            </w:r>
          </w:p>
        </w:tc>
      </w:tr>
      <w:tr>
        <w:trPr>
          <w:cantSplit/>
        </w:trPr>
        <w:tc>
          <w:tcPr>
            <w:tcW w:type="dxa" w:w="2800"/>
            <w:tcMar>
              <w:top w:w="90" w:type="dxa"/>
              <w:bottom w:w="90" w:type="dxa"/>
              <w:start w:w="120" w:type="dxa"/>
              <w:end w:w="120" w:type="dxa"/>
            </w:tcMar>
            <w:vAlign w:val="center"/>
          </w:tcPr>
          <w:p>
            <w:pPr>
              <w:spacing w:before="0" w:after="40" w:line="254" w:lineRule="auto"/>
            </w:pPr>
            <w:r>
              <w:rPr>
                <w:rFonts w:ascii="Calibri" w:hAnsi="Calibri"/>
                <w:sz w:val="18"/>
              </w:rPr>
              <w:t>Kavish Chandra</w:t>
            </w:r>
          </w:p>
        </w:tc>
        <w:tc>
          <w:tcPr>
            <w:tcW w:type="dxa" w:w="1900"/>
            <w:tcMar>
              <w:top w:w="90" w:type="dxa"/>
              <w:bottom w:w="90" w:type="dxa"/>
              <w:start w:w="120" w:type="dxa"/>
              <w:end w:w="120" w:type="dxa"/>
            </w:tcMar>
            <w:vAlign w:val="center"/>
          </w:tcPr>
          <w:p>
            <w:pPr>
              <w:spacing w:before="0" w:after="40" w:line="254" w:lineRule="auto"/>
            </w:pPr>
            <w:r>
              <w:rPr>
                <w:rFonts w:ascii="Calibri" w:hAnsi="Calibri"/>
                <w:sz w:val="18"/>
              </w:rPr>
              <w:t>[INSERT ID]</w:t>
            </w:r>
          </w:p>
        </w:tc>
        <w:tc>
          <w:tcPr>
            <w:tcW w:type="dxa" w:w="2960"/>
            <w:tcMar>
              <w:top w:w="90" w:type="dxa"/>
              <w:bottom w:w="90" w:type="dxa"/>
              <w:start w:w="120" w:type="dxa"/>
              <w:end w:w="120" w:type="dxa"/>
            </w:tcMar>
            <w:vAlign w:val="center"/>
          </w:tcPr>
          <w:p>
            <w:pPr>
              <w:spacing w:before="0" w:after="40" w:line="254" w:lineRule="auto"/>
            </w:pPr>
            <w:r>
              <w:rPr>
                <w:rFonts w:ascii="Calibri" w:hAnsi="Calibri"/>
                <w:sz w:val="18"/>
              </w:rPr>
            </w:r>
          </w:p>
        </w:tc>
        <w:tc>
          <w:tcPr>
            <w:tcW w:type="dxa" w:w="1700"/>
            <w:tcMar>
              <w:top w:w="90" w:type="dxa"/>
              <w:bottom w:w="90" w:type="dxa"/>
              <w:start w:w="120" w:type="dxa"/>
              <w:end w:w="120" w:type="dxa"/>
            </w:tcMar>
            <w:vAlign w:val="center"/>
          </w:tcPr>
          <w:p>
            <w:pPr>
              <w:spacing w:before="0" w:after="40" w:line="254" w:lineRule="auto"/>
            </w:pPr>
            <w:r>
              <w:rPr>
                <w:rFonts w:ascii="Calibri" w:hAnsi="Calibri"/>
                <w:sz w:val="18"/>
              </w:rPr>
            </w:r>
          </w:p>
        </w:tc>
      </w:tr>
      <w:tr>
        <w:trPr>
          <w:cantSplit/>
        </w:trPr>
        <w:tc>
          <w:tcPr>
            <w:tcW w:type="dxa" w:w="2800"/>
            <w:tcMar>
              <w:top w:w="90" w:type="dxa"/>
              <w:bottom w:w="90" w:type="dxa"/>
              <w:start w:w="120" w:type="dxa"/>
              <w:end w:w="120" w:type="dxa"/>
            </w:tcMar>
            <w:vAlign w:val="center"/>
          </w:tcPr>
          <w:p>
            <w:pPr>
              <w:spacing w:before="0" w:after="40" w:line="254" w:lineRule="auto"/>
            </w:pPr>
            <w:r>
              <w:rPr>
                <w:rFonts w:ascii="Calibri" w:hAnsi="Calibri"/>
                <w:sz w:val="18"/>
              </w:rPr>
              <w:t>[INSERT TEAM MEMBER 2]</w:t>
            </w:r>
          </w:p>
        </w:tc>
        <w:tc>
          <w:tcPr>
            <w:tcW w:type="dxa" w:w="1900"/>
            <w:tcMar>
              <w:top w:w="90" w:type="dxa"/>
              <w:bottom w:w="90" w:type="dxa"/>
              <w:start w:w="120" w:type="dxa"/>
              <w:end w:w="120" w:type="dxa"/>
            </w:tcMar>
            <w:vAlign w:val="center"/>
          </w:tcPr>
          <w:p>
            <w:pPr>
              <w:spacing w:before="0" w:after="40" w:line="254" w:lineRule="auto"/>
            </w:pPr>
            <w:r>
              <w:rPr>
                <w:rFonts w:ascii="Calibri" w:hAnsi="Calibri"/>
                <w:sz w:val="18"/>
              </w:rPr>
              <w:t>[INSERT ID]</w:t>
            </w:r>
          </w:p>
        </w:tc>
        <w:tc>
          <w:tcPr>
            <w:tcW w:type="dxa" w:w="2960"/>
            <w:tcMar>
              <w:top w:w="90" w:type="dxa"/>
              <w:bottom w:w="90" w:type="dxa"/>
              <w:start w:w="120" w:type="dxa"/>
              <w:end w:w="120" w:type="dxa"/>
            </w:tcMar>
            <w:vAlign w:val="center"/>
          </w:tcPr>
          <w:p>
            <w:pPr>
              <w:spacing w:before="0" w:after="40" w:line="254" w:lineRule="auto"/>
            </w:pPr>
            <w:r>
              <w:rPr>
                <w:rFonts w:ascii="Calibri" w:hAnsi="Calibri"/>
                <w:sz w:val="18"/>
              </w:rPr>
            </w:r>
          </w:p>
        </w:tc>
        <w:tc>
          <w:tcPr>
            <w:tcW w:type="dxa" w:w="1700"/>
            <w:tcMar>
              <w:top w:w="90" w:type="dxa"/>
              <w:bottom w:w="90" w:type="dxa"/>
              <w:start w:w="120" w:type="dxa"/>
              <w:end w:w="120" w:type="dxa"/>
            </w:tcMar>
            <w:vAlign w:val="center"/>
          </w:tcPr>
          <w:p>
            <w:pPr>
              <w:spacing w:before="0" w:after="40" w:line="254" w:lineRule="auto"/>
            </w:pPr>
            <w:r>
              <w:rPr>
                <w:rFonts w:ascii="Calibri" w:hAnsi="Calibri"/>
                <w:sz w:val="18"/>
              </w:rPr>
            </w:r>
          </w:p>
        </w:tc>
      </w:tr>
      <w:tr>
        <w:trPr>
          <w:cantSplit/>
        </w:trPr>
        <w:tc>
          <w:tcPr>
            <w:tcW w:type="dxa" w:w="2800"/>
            <w:tcMar>
              <w:top w:w="90" w:type="dxa"/>
              <w:bottom w:w="90" w:type="dxa"/>
              <w:start w:w="120" w:type="dxa"/>
              <w:end w:w="120" w:type="dxa"/>
            </w:tcMar>
            <w:vAlign w:val="center"/>
          </w:tcPr>
          <w:p>
            <w:pPr>
              <w:spacing w:before="0" w:after="40" w:line="254" w:lineRule="auto"/>
            </w:pPr>
            <w:r>
              <w:rPr>
                <w:rFonts w:ascii="Calibri" w:hAnsi="Calibri"/>
                <w:sz w:val="18"/>
              </w:rPr>
              <w:t>[INSERT TEAM MEMBER 3]</w:t>
            </w:r>
          </w:p>
        </w:tc>
        <w:tc>
          <w:tcPr>
            <w:tcW w:type="dxa" w:w="1900"/>
            <w:tcMar>
              <w:top w:w="90" w:type="dxa"/>
              <w:bottom w:w="90" w:type="dxa"/>
              <w:start w:w="120" w:type="dxa"/>
              <w:end w:w="120" w:type="dxa"/>
            </w:tcMar>
            <w:vAlign w:val="center"/>
          </w:tcPr>
          <w:p>
            <w:pPr>
              <w:spacing w:before="0" w:after="40" w:line="254" w:lineRule="auto"/>
            </w:pPr>
            <w:r>
              <w:rPr>
                <w:rFonts w:ascii="Calibri" w:hAnsi="Calibri"/>
                <w:sz w:val="18"/>
              </w:rPr>
              <w:t>[INSERT ID]</w:t>
            </w:r>
          </w:p>
        </w:tc>
        <w:tc>
          <w:tcPr>
            <w:tcW w:type="dxa" w:w="2960"/>
            <w:tcMar>
              <w:top w:w="90" w:type="dxa"/>
              <w:bottom w:w="90" w:type="dxa"/>
              <w:start w:w="120" w:type="dxa"/>
              <w:end w:w="120" w:type="dxa"/>
            </w:tcMar>
            <w:vAlign w:val="center"/>
          </w:tcPr>
          <w:p>
            <w:pPr>
              <w:spacing w:before="0" w:after="40" w:line="254" w:lineRule="auto"/>
            </w:pPr>
            <w:r>
              <w:rPr>
                <w:rFonts w:ascii="Calibri" w:hAnsi="Calibri"/>
                <w:sz w:val="18"/>
              </w:rPr>
            </w:r>
          </w:p>
        </w:tc>
        <w:tc>
          <w:tcPr>
            <w:tcW w:type="dxa" w:w="1700"/>
            <w:tcMar>
              <w:top w:w="90" w:type="dxa"/>
              <w:bottom w:w="90" w:type="dxa"/>
              <w:start w:w="120" w:type="dxa"/>
              <w:end w:w="120" w:type="dxa"/>
            </w:tcMar>
            <w:vAlign w:val="center"/>
          </w:tcPr>
          <w:p>
            <w:pPr>
              <w:spacing w:before="0" w:after="40" w:line="254" w:lineRule="auto"/>
            </w:pPr>
            <w:r>
              <w:rPr>
                <w:rFonts w:ascii="Calibri" w:hAnsi="Calibri"/>
                <w:sz w:val="18"/>
              </w:rPr>
            </w:r>
          </w:p>
        </w:tc>
      </w:tr>
      <w:tr>
        <w:trPr>
          <w:cantSplit/>
        </w:trPr>
        <w:tc>
          <w:tcPr>
            <w:tcW w:type="dxa" w:w="2800"/>
            <w:tcMar>
              <w:top w:w="90" w:type="dxa"/>
              <w:bottom w:w="90" w:type="dxa"/>
              <w:start w:w="120" w:type="dxa"/>
              <w:end w:w="120" w:type="dxa"/>
            </w:tcMar>
            <w:vAlign w:val="center"/>
          </w:tcPr>
          <w:p>
            <w:pPr>
              <w:spacing w:before="0" w:after="40" w:line="254" w:lineRule="auto"/>
            </w:pPr>
            <w:r>
              <w:rPr>
                <w:rFonts w:ascii="Calibri" w:hAnsi="Calibri"/>
                <w:sz w:val="18"/>
              </w:rPr>
              <w:t>[INSERT TEAM MEMBER 4]</w:t>
            </w:r>
          </w:p>
        </w:tc>
        <w:tc>
          <w:tcPr>
            <w:tcW w:type="dxa" w:w="1900"/>
            <w:tcMar>
              <w:top w:w="90" w:type="dxa"/>
              <w:bottom w:w="90" w:type="dxa"/>
              <w:start w:w="120" w:type="dxa"/>
              <w:end w:w="120" w:type="dxa"/>
            </w:tcMar>
            <w:vAlign w:val="center"/>
          </w:tcPr>
          <w:p>
            <w:pPr>
              <w:spacing w:before="0" w:after="40" w:line="254" w:lineRule="auto"/>
            </w:pPr>
            <w:r>
              <w:rPr>
                <w:rFonts w:ascii="Calibri" w:hAnsi="Calibri"/>
                <w:sz w:val="18"/>
              </w:rPr>
              <w:t>[INSERT ID]</w:t>
            </w:r>
          </w:p>
        </w:tc>
        <w:tc>
          <w:tcPr>
            <w:tcW w:type="dxa" w:w="2960"/>
            <w:tcMar>
              <w:top w:w="90" w:type="dxa"/>
              <w:bottom w:w="90" w:type="dxa"/>
              <w:start w:w="120" w:type="dxa"/>
              <w:end w:w="120" w:type="dxa"/>
            </w:tcMar>
            <w:vAlign w:val="center"/>
          </w:tcPr>
          <w:p>
            <w:pPr>
              <w:spacing w:before="0" w:after="40" w:line="254" w:lineRule="auto"/>
            </w:pPr>
            <w:r>
              <w:rPr>
                <w:rFonts w:ascii="Calibri" w:hAnsi="Calibri"/>
                <w:sz w:val="18"/>
              </w:rPr>
            </w:r>
          </w:p>
        </w:tc>
        <w:tc>
          <w:tcPr>
            <w:tcW w:type="dxa" w:w="1700"/>
            <w:tcMar>
              <w:top w:w="90" w:type="dxa"/>
              <w:bottom w:w="90" w:type="dxa"/>
              <w:start w:w="120" w:type="dxa"/>
              <w:end w:w="120" w:type="dxa"/>
            </w:tcMar>
            <w:vAlign w:val="center"/>
          </w:tcPr>
          <w:p>
            <w:pPr>
              <w:spacing w:before="0" w:after="40" w:line="254" w:lineRule="auto"/>
            </w:pPr>
            <w:r>
              <w:rPr>
                <w:rFonts w:ascii="Calibri" w:hAnsi="Calibri"/>
                <w:sz w:val="18"/>
              </w:rPr>
            </w:r>
          </w:p>
        </w:tc>
      </w:tr>
    </w:tbl>
    <w:sectPr w:rsidR="00FC693F" w:rsidRPr="0006063C" w:rsidSect="00034616">
      <w:headerReference w:type="default" r:id="rId9"/>
      <w:footerReference w:type="default" r:id="rId10"/>
      <w:pgSz w:w="12240" w:h="15840"/>
      <w:pgMar w:top="1181" w:right="1440" w:bottom="1123" w:left="1440" w:header="51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CS400 Industry Experience Project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28600" cy="228600"/>
          <wp:docPr id="1" name="Picture 1"/>
          <wp:cNvGraphicFramePr>
            <a:graphicFrameLocks noChangeAspect="1"/>
          </wp:cNvGraphicFramePr>
          <a:graphic>
            <a:graphicData uri="http://schemas.openxmlformats.org/drawingml/2006/picture">
              <pic:pic>
                <pic:nvPicPr>
                  <pic:cNvPr id="0" name="carpenters-logo.png"/>
                  <pic:cNvPicPr/>
                </pic:nvPicPr>
                <pic:blipFill>
                  <a:blip r:embed="rId1"/>
                  <a:stretch>
                    <a:fillRect/>
                  </a:stretch>
                </pic:blipFill>
                <pic:spPr>
                  <a:xfrm>
                    <a:off x="0" y="0"/>
                    <a:ext cx="228600" cy="228600"/>
                  </a:xfrm>
                  <a:prstGeom prst="rect"/>
                </pic:spPr>
              </pic:pic>
            </a:graphicData>
          </a:graphic>
        </wp:inline>
      </w:drawing>
    </w:r>
    <w:r>
      <w:rPr>
        <w:b/>
        <w:color w:val="666666"/>
        <w:sz w:val="17"/>
      </w:rPr>
      <w:t xml:space="preserve">   CREMS |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7" w:hanging="274"/>
      <w:contextualSpacing/>
    </w:pPr>
    <w:rPr>
      <w:rFonts w:ascii="Calibri" w:hAnsi="Calibri"/>
      <w:color w:val="111111"/>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7" w:hanging="274"/>
      <w:contextualSpacing/>
    </w:pPr>
    <w:rPr>
      <w:rFonts w:ascii="Calibri" w:hAnsi="Calibri"/>
      <w:color w:val="111111"/>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