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AB7D4" w14:textId="77777777" w:rsidR="0040415C" w:rsidRDefault="0040415C" w:rsidP="0040415C">
      <w:pPr>
        <w:jc w:val="center"/>
        <w:rPr>
          <w:b/>
        </w:rPr>
      </w:pPr>
      <w:r w:rsidRPr="00F047EC">
        <w:rPr>
          <w:b/>
        </w:rPr>
        <w:t>Assignment 3</w:t>
      </w:r>
    </w:p>
    <w:p w14:paraId="138B33EF" w14:textId="77777777" w:rsidR="0040415C" w:rsidRDefault="0040415C" w:rsidP="0040415C">
      <w:pPr>
        <w:jc w:val="center"/>
        <w:rPr>
          <w:b/>
        </w:rPr>
      </w:pPr>
    </w:p>
    <w:p w14:paraId="5E540B39" w14:textId="77777777" w:rsidR="0040415C" w:rsidRDefault="0040415C" w:rsidP="0040415C">
      <w:r>
        <w:t>Questions 1-6 are from the following table;</w:t>
      </w:r>
    </w:p>
    <w:p w14:paraId="593F7AC6" w14:textId="77777777" w:rsidR="0040415C" w:rsidRDefault="0040415C" w:rsidP="0040415C">
      <w:r>
        <w:t>A vessel has the following ½-areas of water plane at the drafts given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</w:tblGrid>
      <w:tr w:rsidR="0040415C" w14:paraId="686F6B91" w14:textId="77777777" w:rsidTr="009F500A">
        <w:tc>
          <w:tcPr>
            <w:tcW w:w="957" w:type="dxa"/>
          </w:tcPr>
          <w:p w14:paraId="7355DB70" w14:textId="77777777" w:rsidR="0040415C" w:rsidRDefault="0040415C" w:rsidP="009F500A">
            <w:r>
              <w:t>Draft (m)</w:t>
            </w:r>
          </w:p>
        </w:tc>
        <w:tc>
          <w:tcPr>
            <w:tcW w:w="957" w:type="dxa"/>
          </w:tcPr>
          <w:p w14:paraId="3FD04BE7" w14:textId="77777777" w:rsidR="0040415C" w:rsidRDefault="0040415C" w:rsidP="009F500A">
            <w:r>
              <w:t>0.25</w:t>
            </w:r>
          </w:p>
        </w:tc>
        <w:tc>
          <w:tcPr>
            <w:tcW w:w="957" w:type="dxa"/>
          </w:tcPr>
          <w:p w14:paraId="34FCAC45" w14:textId="77777777" w:rsidR="0040415C" w:rsidRDefault="0040415C" w:rsidP="009F500A">
            <w:r>
              <w:t>0.75</w:t>
            </w:r>
          </w:p>
        </w:tc>
        <w:tc>
          <w:tcPr>
            <w:tcW w:w="957" w:type="dxa"/>
          </w:tcPr>
          <w:p w14:paraId="5C699441" w14:textId="77777777" w:rsidR="0040415C" w:rsidRDefault="0040415C" w:rsidP="009F500A">
            <w:r>
              <w:t>1.25</w:t>
            </w:r>
          </w:p>
        </w:tc>
        <w:tc>
          <w:tcPr>
            <w:tcW w:w="958" w:type="dxa"/>
          </w:tcPr>
          <w:p w14:paraId="59695C80" w14:textId="77777777" w:rsidR="0040415C" w:rsidRDefault="0040415C" w:rsidP="009F500A">
            <w:r>
              <w:t>2.25</w:t>
            </w:r>
          </w:p>
        </w:tc>
        <w:tc>
          <w:tcPr>
            <w:tcW w:w="958" w:type="dxa"/>
          </w:tcPr>
          <w:p w14:paraId="3A0E8101" w14:textId="77777777" w:rsidR="0040415C" w:rsidRDefault="0040415C" w:rsidP="009F500A">
            <w:r>
              <w:t>3.25</w:t>
            </w:r>
          </w:p>
        </w:tc>
        <w:tc>
          <w:tcPr>
            <w:tcW w:w="958" w:type="dxa"/>
          </w:tcPr>
          <w:p w14:paraId="5977C96C" w14:textId="77777777" w:rsidR="0040415C" w:rsidRDefault="0040415C" w:rsidP="009F500A">
            <w:r>
              <w:t>4.25</w:t>
            </w:r>
          </w:p>
        </w:tc>
        <w:tc>
          <w:tcPr>
            <w:tcW w:w="958" w:type="dxa"/>
          </w:tcPr>
          <w:p w14:paraId="637707B4" w14:textId="77777777" w:rsidR="0040415C" w:rsidRDefault="0040415C" w:rsidP="009F500A">
            <w:r>
              <w:t>5.25</w:t>
            </w:r>
          </w:p>
        </w:tc>
      </w:tr>
      <w:tr w:rsidR="0040415C" w14:paraId="4A7ED521" w14:textId="77777777" w:rsidTr="009F500A">
        <w:tc>
          <w:tcPr>
            <w:tcW w:w="957" w:type="dxa"/>
          </w:tcPr>
          <w:p w14:paraId="157E7817" w14:textId="77777777" w:rsidR="0040415C" w:rsidRDefault="0040415C" w:rsidP="009F500A">
            <w:r>
              <w:t>½ area</w:t>
            </w:r>
          </w:p>
          <w:p w14:paraId="2FD1B8BD" w14:textId="77777777" w:rsidR="0040415C" w:rsidRDefault="0040415C" w:rsidP="009F500A">
            <w:r>
              <w:t>(m</w:t>
            </w:r>
            <w:r w:rsidRPr="009013C2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957" w:type="dxa"/>
          </w:tcPr>
          <w:p w14:paraId="1BA8EED9" w14:textId="77777777" w:rsidR="0040415C" w:rsidRDefault="0040415C" w:rsidP="009F500A">
            <w:r>
              <w:t>800</w:t>
            </w:r>
          </w:p>
        </w:tc>
        <w:tc>
          <w:tcPr>
            <w:tcW w:w="957" w:type="dxa"/>
          </w:tcPr>
          <w:p w14:paraId="3ADFB98C" w14:textId="77777777" w:rsidR="0040415C" w:rsidRDefault="0040415C" w:rsidP="009F500A">
            <w:r>
              <w:t>1600</w:t>
            </w:r>
          </w:p>
        </w:tc>
        <w:tc>
          <w:tcPr>
            <w:tcW w:w="957" w:type="dxa"/>
          </w:tcPr>
          <w:p w14:paraId="33DE0AF9" w14:textId="77777777" w:rsidR="0040415C" w:rsidRDefault="0040415C" w:rsidP="009F500A">
            <w:r>
              <w:t>2300</w:t>
            </w:r>
          </w:p>
        </w:tc>
        <w:tc>
          <w:tcPr>
            <w:tcW w:w="958" w:type="dxa"/>
          </w:tcPr>
          <w:p w14:paraId="6857C780" w14:textId="77777777" w:rsidR="0040415C" w:rsidRDefault="0040415C" w:rsidP="009F500A">
            <w:r>
              <w:t>2600</w:t>
            </w:r>
          </w:p>
        </w:tc>
        <w:tc>
          <w:tcPr>
            <w:tcW w:w="958" w:type="dxa"/>
          </w:tcPr>
          <w:p w14:paraId="0A8D5990" w14:textId="77777777" w:rsidR="0040415C" w:rsidRDefault="0040415C" w:rsidP="009F500A">
            <w:r>
              <w:t>2750</w:t>
            </w:r>
          </w:p>
        </w:tc>
        <w:tc>
          <w:tcPr>
            <w:tcW w:w="958" w:type="dxa"/>
          </w:tcPr>
          <w:p w14:paraId="6BB1978A" w14:textId="77777777" w:rsidR="0040415C" w:rsidRDefault="0040415C" w:rsidP="009F500A">
            <w:r>
              <w:t>2800</w:t>
            </w:r>
          </w:p>
        </w:tc>
        <w:tc>
          <w:tcPr>
            <w:tcW w:w="958" w:type="dxa"/>
          </w:tcPr>
          <w:p w14:paraId="170F8C1C" w14:textId="77777777" w:rsidR="0040415C" w:rsidRDefault="0040415C" w:rsidP="009F500A">
            <w:r>
              <w:t>2825</w:t>
            </w:r>
          </w:p>
        </w:tc>
      </w:tr>
    </w:tbl>
    <w:p w14:paraId="7EC32D59" w14:textId="77777777" w:rsidR="0040415C" w:rsidRDefault="0040415C" w:rsidP="0040415C">
      <w:r>
        <w:t>Below the 0.25 m there is an appendage volume 150 m</w:t>
      </w:r>
      <w:r w:rsidRPr="00D519D0">
        <w:rPr>
          <w:vertAlign w:val="superscript"/>
        </w:rPr>
        <w:t>3</w:t>
      </w:r>
      <w:r>
        <w:t xml:space="preserve"> </w:t>
      </w:r>
      <w:proofErr w:type="spellStart"/>
      <w:r>
        <w:t>Kb</w:t>
      </w:r>
      <w:proofErr w:type="spellEnd"/>
      <w:r>
        <w:t xml:space="preserve"> 0.2 m</w:t>
      </w:r>
    </w:p>
    <w:p w14:paraId="20AFB1C9" w14:textId="77777777" w:rsidR="0040415C" w:rsidRDefault="0040415C" w:rsidP="0040415C">
      <w:pPr>
        <w:pStyle w:val="ListParagraph"/>
        <w:numPr>
          <w:ilvl w:val="0"/>
          <w:numId w:val="1"/>
        </w:numPr>
      </w:pPr>
      <w:r>
        <w:t>The waterplane area at a draft of 3.25 m would be (in m</w:t>
      </w:r>
      <w:r w:rsidRPr="00C71AB7">
        <w:rPr>
          <w:vertAlign w:val="superscript"/>
        </w:rPr>
        <w:t>2</w:t>
      </w:r>
      <w:r>
        <w:t>);</w:t>
      </w:r>
    </w:p>
    <w:p w14:paraId="0F4428A4" w14:textId="77777777" w:rsidR="0040415C" w:rsidRDefault="0040415C" w:rsidP="0040415C">
      <w:pPr>
        <w:pStyle w:val="ListParagraph"/>
        <w:numPr>
          <w:ilvl w:val="0"/>
          <w:numId w:val="3"/>
        </w:numPr>
      </w:pPr>
      <w:r>
        <w:t>6500</w:t>
      </w:r>
      <w:r>
        <w:tab/>
        <w:t>b)5500</w:t>
      </w:r>
      <w:r>
        <w:tab/>
        <w:t>c)2750</w:t>
      </w:r>
      <w:r>
        <w:tab/>
      </w:r>
      <w:proofErr w:type="gramStart"/>
      <w:r>
        <w:t>d)None</w:t>
      </w:r>
      <w:proofErr w:type="gramEnd"/>
      <w:r>
        <w:t xml:space="preserve"> of the above</w:t>
      </w:r>
    </w:p>
    <w:p w14:paraId="44D7CD08" w14:textId="77777777" w:rsidR="0040415C" w:rsidRDefault="0040415C" w:rsidP="0040415C">
      <w:pPr>
        <w:pStyle w:val="ListParagraph"/>
        <w:numPr>
          <w:ilvl w:val="0"/>
          <w:numId w:val="1"/>
        </w:numPr>
      </w:pPr>
      <w:r>
        <w:t>The Simpson’s multiplier for draft 1.25 would be;</w:t>
      </w:r>
    </w:p>
    <w:p w14:paraId="25E18140" w14:textId="77777777" w:rsidR="0040415C" w:rsidRDefault="0040415C" w:rsidP="0040415C">
      <w:pPr>
        <w:pStyle w:val="ListParagraph"/>
        <w:numPr>
          <w:ilvl w:val="0"/>
          <w:numId w:val="4"/>
        </w:numPr>
      </w:pPr>
      <w:r>
        <w:t>4</w:t>
      </w:r>
      <w:r>
        <w:tab/>
        <w:t>b) 2</w:t>
      </w:r>
      <w:r>
        <w:tab/>
        <w:t>c)3/2</w:t>
      </w:r>
      <w:r>
        <w:tab/>
        <w:t>d)1/2</w:t>
      </w:r>
    </w:p>
    <w:p w14:paraId="572849D1" w14:textId="77777777" w:rsidR="0040415C" w:rsidRDefault="0040415C" w:rsidP="0040415C">
      <w:pPr>
        <w:pStyle w:val="ListParagraph"/>
        <w:numPr>
          <w:ilvl w:val="0"/>
          <w:numId w:val="1"/>
        </w:numPr>
      </w:pPr>
      <w:r>
        <w:t>The Simpson’s multiplier for draft 4.25 would be;</w:t>
      </w:r>
    </w:p>
    <w:p w14:paraId="3FA4C166" w14:textId="77777777" w:rsidR="0040415C" w:rsidRDefault="0040415C" w:rsidP="0040415C">
      <w:pPr>
        <w:pStyle w:val="ListParagraph"/>
        <w:numPr>
          <w:ilvl w:val="0"/>
          <w:numId w:val="7"/>
        </w:numPr>
      </w:pPr>
      <w:r>
        <w:t>1</w:t>
      </w:r>
      <w:r>
        <w:tab/>
        <w:t>b)2</w:t>
      </w:r>
      <w:r>
        <w:tab/>
        <w:t>c)4</w:t>
      </w:r>
      <w:r>
        <w:tab/>
        <w:t>d)3</w:t>
      </w:r>
    </w:p>
    <w:p w14:paraId="2E9C442A" w14:textId="77777777" w:rsidR="0040415C" w:rsidRDefault="0040415C" w:rsidP="0040415C">
      <w:pPr>
        <w:pStyle w:val="ListParagraph"/>
        <w:numPr>
          <w:ilvl w:val="0"/>
          <w:numId w:val="1"/>
        </w:numPr>
      </w:pPr>
      <w:r>
        <w:t>Functions of first moment of volume for the vessel is;</w:t>
      </w:r>
    </w:p>
    <w:p w14:paraId="745D0D9E" w14:textId="63376CC1" w:rsidR="0040415C" w:rsidRDefault="0040415C" w:rsidP="0040415C">
      <w:pPr>
        <w:pStyle w:val="ListParagraph"/>
        <w:numPr>
          <w:ilvl w:val="0"/>
          <w:numId w:val="5"/>
        </w:numPr>
      </w:pPr>
      <w:r>
        <w:t>36975</w:t>
      </w:r>
      <w:r>
        <w:tab/>
        <w:t>b)79275</w:t>
      </w:r>
      <w:r>
        <w:tab/>
        <w:t>c)88234</w:t>
      </w:r>
      <w:r>
        <w:tab/>
      </w:r>
      <w:r>
        <w:tab/>
        <w:t>d) None of the above</w:t>
      </w:r>
    </w:p>
    <w:p w14:paraId="30E06840" w14:textId="77777777" w:rsidR="0040415C" w:rsidRDefault="0040415C" w:rsidP="0040415C">
      <w:pPr>
        <w:pStyle w:val="ListParagraph"/>
        <w:numPr>
          <w:ilvl w:val="0"/>
          <w:numId w:val="1"/>
        </w:numPr>
      </w:pPr>
      <w:r>
        <w:t>Suppose a weight ‘w’ is shifted horizontally by a distance ‘d’. Shift in the center of gravity of the ship of displacement ‘W’ would be;</w:t>
      </w:r>
    </w:p>
    <w:p w14:paraId="2C0C30D9" w14:textId="08BBF740" w:rsidR="0040415C" w:rsidRDefault="0040415C" w:rsidP="0040415C">
      <w:pPr>
        <w:pStyle w:val="ListParagraph"/>
        <w:numPr>
          <w:ilvl w:val="0"/>
          <w:numId w:val="8"/>
        </w:numPr>
      </w:pPr>
      <w:r w:rsidRPr="004A6C55">
        <w:rPr>
          <w:position w:val="-24"/>
        </w:rPr>
        <w:object w:dxaOrig="600" w:dyaOrig="620" w14:anchorId="3842A3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1.2pt" o:ole="">
            <v:imagedata r:id="rId5" o:title=""/>
          </v:shape>
          <o:OLEObject Type="Embed" ProgID="Equation.3" ShapeID="_x0000_i1025" DrawAspect="Content" ObjectID="_1664071298" r:id="rId6"/>
        </w:object>
      </w:r>
      <w:r>
        <w:tab/>
      </w:r>
      <w:r>
        <w:tab/>
        <w:t xml:space="preserve">b) </w:t>
      </w:r>
      <w:r w:rsidRPr="004A6C55">
        <w:rPr>
          <w:position w:val="-24"/>
        </w:rPr>
        <w:object w:dxaOrig="639" w:dyaOrig="620" w14:anchorId="6F7B05CF">
          <v:shape id="_x0000_i1026" type="#_x0000_t75" style="width:31.8pt;height:31.2pt" o:ole="">
            <v:imagedata r:id="rId7" o:title=""/>
          </v:shape>
          <o:OLEObject Type="Embed" ProgID="Equation.3" ShapeID="_x0000_i1026" DrawAspect="Content" ObjectID="_1664071299" r:id="rId8"/>
        </w:object>
      </w:r>
      <w:r>
        <w:tab/>
        <w:t>c) d/2</w:t>
      </w:r>
      <w:r>
        <w:tab/>
        <w:t>d) d</w:t>
      </w:r>
    </w:p>
    <w:p w14:paraId="6A9BB518" w14:textId="08B00B1F" w:rsidR="0040415C" w:rsidRDefault="0040415C" w:rsidP="0040415C">
      <w:pPr>
        <w:pStyle w:val="ListParagraph"/>
        <w:numPr>
          <w:ilvl w:val="0"/>
          <w:numId w:val="1"/>
        </w:numPr>
      </w:pPr>
      <w:r>
        <w:t>Center of floatation is the centroid of</w:t>
      </w:r>
    </w:p>
    <w:p w14:paraId="727F380D" w14:textId="1232BECF" w:rsidR="0040415C" w:rsidRDefault="0040415C" w:rsidP="0040415C">
      <w:pPr>
        <w:pStyle w:val="ListParagraph"/>
        <w:numPr>
          <w:ilvl w:val="0"/>
          <w:numId w:val="10"/>
        </w:numPr>
      </w:pPr>
      <w:r>
        <w:t>Displacement</w:t>
      </w:r>
      <w:r>
        <w:tab/>
      </w:r>
      <w:proofErr w:type="gramStart"/>
      <w:r>
        <w:t>b)underwater</w:t>
      </w:r>
      <w:proofErr w:type="gramEnd"/>
      <w:r>
        <w:t xml:space="preserve"> volume</w:t>
      </w:r>
      <w:r>
        <w:tab/>
        <w:t>c)waterplane area</w:t>
      </w:r>
      <w:r>
        <w:tab/>
        <w:t>d) sectional area</w:t>
      </w:r>
    </w:p>
    <w:p w14:paraId="15963EDD" w14:textId="11DCF029" w:rsidR="0040415C" w:rsidRDefault="0040415C" w:rsidP="0040415C">
      <w:pPr>
        <w:pStyle w:val="ListParagraph"/>
        <w:numPr>
          <w:ilvl w:val="0"/>
          <w:numId w:val="1"/>
        </w:numPr>
      </w:pPr>
      <w:r>
        <w:t>Transverse moment of inertia of a waterplane is taken about</w:t>
      </w:r>
    </w:p>
    <w:p w14:paraId="3FF66CBE" w14:textId="77777777" w:rsidR="0040415C" w:rsidRDefault="0040415C" w:rsidP="0040415C">
      <w:pPr>
        <w:pStyle w:val="ListParagraph"/>
        <w:numPr>
          <w:ilvl w:val="0"/>
          <w:numId w:val="11"/>
        </w:numPr>
      </w:pPr>
      <w:r>
        <w:t>Aft perpendicular</w:t>
      </w:r>
      <w:r>
        <w:tab/>
      </w:r>
      <w:proofErr w:type="gramStart"/>
      <w:r>
        <w:t>b)Centerline</w:t>
      </w:r>
      <w:proofErr w:type="gramEnd"/>
      <w:r>
        <w:tab/>
        <w:t>c)Midship</w:t>
      </w:r>
      <w:r>
        <w:tab/>
        <w:t>d) Longitudinal center of floatation</w:t>
      </w:r>
    </w:p>
    <w:p w14:paraId="6BB6814C" w14:textId="77777777" w:rsidR="0040415C" w:rsidRDefault="0040415C" w:rsidP="0040415C">
      <w:pPr>
        <w:pStyle w:val="ListParagraph"/>
        <w:numPr>
          <w:ilvl w:val="0"/>
          <w:numId w:val="1"/>
        </w:numPr>
      </w:pPr>
      <w:r>
        <w:t>Longitudinal moment of inertia of a waterplane is taken about</w:t>
      </w:r>
    </w:p>
    <w:p w14:paraId="538B3D5D" w14:textId="77777777" w:rsidR="0040415C" w:rsidRDefault="0040415C" w:rsidP="0040415C">
      <w:pPr>
        <w:pStyle w:val="ListParagraph"/>
        <w:numPr>
          <w:ilvl w:val="0"/>
          <w:numId w:val="12"/>
        </w:numPr>
      </w:pPr>
      <w:r>
        <w:t>Aft perpendicular</w:t>
      </w:r>
      <w:r>
        <w:tab/>
      </w:r>
      <w:proofErr w:type="gramStart"/>
      <w:r>
        <w:t>b)Centerline</w:t>
      </w:r>
      <w:proofErr w:type="gramEnd"/>
      <w:r>
        <w:tab/>
        <w:t>c)keel</w:t>
      </w:r>
      <w:r>
        <w:tab/>
        <w:t xml:space="preserve">d) Longitudinal center of </w:t>
      </w:r>
      <w:proofErr w:type="spellStart"/>
      <w:r>
        <w:t>bouyancy</w:t>
      </w:r>
      <w:proofErr w:type="spellEnd"/>
    </w:p>
    <w:p w14:paraId="1FBE0343" w14:textId="77777777" w:rsidR="0040415C" w:rsidRDefault="0040415C" w:rsidP="0040415C">
      <w:pPr>
        <w:pStyle w:val="ListParagraph"/>
        <w:numPr>
          <w:ilvl w:val="0"/>
          <w:numId w:val="1"/>
        </w:numPr>
      </w:pPr>
      <w:r>
        <w:t>Transverse moment of inertia is proportional to</w:t>
      </w:r>
    </w:p>
    <w:p w14:paraId="578FD916" w14:textId="77777777" w:rsidR="0040415C" w:rsidRDefault="0040415C" w:rsidP="0040415C">
      <w:pPr>
        <w:pStyle w:val="ListParagraph"/>
        <w:numPr>
          <w:ilvl w:val="0"/>
          <w:numId w:val="13"/>
        </w:numPr>
      </w:pPr>
      <w:r>
        <w:t>Half breadth</w:t>
      </w:r>
      <w:r>
        <w:tab/>
        <w:t>b) (Half breadth)</w:t>
      </w:r>
      <w:r w:rsidRPr="005961F1">
        <w:rPr>
          <w:vertAlign w:val="superscript"/>
        </w:rPr>
        <w:t>2</w:t>
      </w:r>
      <w:r>
        <w:tab/>
        <w:t>c) (Half breadth)</w:t>
      </w:r>
      <w:r w:rsidRPr="005961F1">
        <w:rPr>
          <w:vertAlign w:val="superscript"/>
        </w:rPr>
        <w:t>3</w:t>
      </w:r>
      <w:r>
        <w:tab/>
        <w:t>d) None of the above</w:t>
      </w:r>
    </w:p>
    <w:p w14:paraId="4488003A" w14:textId="77777777" w:rsidR="0040415C" w:rsidRDefault="0040415C" w:rsidP="0040415C">
      <w:pPr>
        <w:pStyle w:val="ListParagraph"/>
        <w:numPr>
          <w:ilvl w:val="0"/>
          <w:numId w:val="1"/>
        </w:numPr>
      </w:pPr>
      <w:r>
        <w:t>Parallel sinkage of a ship by the adding of a weight can be calculated using</w:t>
      </w:r>
    </w:p>
    <w:p w14:paraId="307D85BE" w14:textId="77777777" w:rsidR="0040415C" w:rsidRDefault="0040415C" w:rsidP="0040415C">
      <w:pPr>
        <w:pStyle w:val="ListParagraph"/>
        <w:numPr>
          <w:ilvl w:val="0"/>
          <w:numId w:val="14"/>
        </w:numPr>
      </w:pPr>
      <w:r>
        <w:t>TPC</w:t>
      </w:r>
      <w:r>
        <w:tab/>
      </w:r>
      <w:proofErr w:type="gramStart"/>
      <w:r>
        <w:t>b)MCTC</w:t>
      </w:r>
      <w:proofErr w:type="gramEnd"/>
      <w:r>
        <w:tab/>
      </w:r>
      <w:r>
        <w:tab/>
        <w:t>c)LCB</w:t>
      </w:r>
      <w:r>
        <w:tab/>
      </w:r>
      <w:r>
        <w:tab/>
        <w:t>d) None of the above</w:t>
      </w:r>
    </w:p>
    <w:p w14:paraId="5A80873D" w14:textId="77777777" w:rsidR="0040415C" w:rsidRDefault="0040415C" w:rsidP="0040415C">
      <w:pPr>
        <w:pStyle w:val="ListParagraph"/>
        <w:numPr>
          <w:ilvl w:val="0"/>
          <w:numId w:val="1"/>
        </w:numPr>
      </w:pPr>
      <w:r>
        <w:t xml:space="preserve">A floating body </w:t>
      </w:r>
      <w:proofErr w:type="gramStart"/>
      <w:r>
        <w:t>trims</w:t>
      </w:r>
      <w:proofErr w:type="gramEnd"/>
      <w:r>
        <w:t xml:space="preserve"> about it’s</w:t>
      </w:r>
    </w:p>
    <w:p w14:paraId="0FD1185D" w14:textId="77777777" w:rsidR="0040415C" w:rsidRDefault="0040415C" w:rsidP="0040415C">
      <w:pPr>
        <w:pStyle w:val="ListParagraph"/>
        <w:numPr>
          <w:ilvl w:val="0"/>
          <w:numId w:val="15"/>
        </w:numPr>
      </w:pPr>
      <w:r>
        <w:t>LCF</w:t>
      </w:r>
      <w:r>
        <w:tab/>
      </w:r>
      <w:proofErr w:type="gramStart"/>
      <w:r>
        <w:t>b)LCB</w:t>
      </w:r>
      <w:proofErr w:type="gramEnd"/>
      <w:r>
        <w:tab/>
        <w:t>c)Midship</w:t>
      </w:r>
      <w:r>
        <w:tab/>
        <w:t>d)LCG</w:t>
      </w:r>
    </w:p>
    <w:p w14:paraId="63A05C28" w14:textId="77777777" w:rsidR="0040415C" w:rsidRDefault="0040415C" w:rsidP="0040415C">
      <w:pPr>
        <w:pStyle w:val="ListParagraph"/>
        <w:numPr>
          <w:ilvl w:val="0"/>
          <w:numId w:val="1"/>
        </w:numPr>
      </w:pPr>
      <w:r>
        <w:t>In hydrostatic-curves, the y-axis usually represents</w:t>
      </w:r>
    </w:p>
    <w:p w14:paraId="19FC6976" w14:textId="77777777" w:rsidR="0040415C" w:rsidRDefault="0040415C" w:rsidP="0040415C">
      <w:pPr>
        <w:pStyle w:val="ListParagraph"/>
        <w:numPr>
          <w:ilvl w:val="0"/>
          <w:numId w:val="16"/>
        </w:numPr>
      </w:pPr>
      <w:r>
        <w:t>Length</w:t>
      </w:r>
      <w:r>
        <w:tab/>
        <w:t>b) displacement</w:t>
      </w:r>
      <w:r>
        <w:tab/>
      </w:r>
      <w:r>
        <w:tab/>
        <w:t>c) draft</w:t>
      </w:r>
      <w:r>
        <w:tab/>
      </w:r>
      <w:r>
        <w:tab/>
      </w:r>
      <w:proofErr w:type="gramStart"/>
      <w:r>
        <w:t>d)moment</w:t>
      </w:r>
      <w:proofErr w:type="gramEnd"/>
    </w:p>
    <w:p w14:paraId="0366A22C" w14:textId="77777777" w:rsidR="0040415C" w:rsidRDefault="0040415C" w:rsidP="0040415C">
      <w:pPr>
        <w:pStyle w:val="ListParagraph"/>
        <w:numPr>
          <w:ilvl w:val="0"/>
          <w:numId w:val="1"/>
        </w:numPr>
      </w:pPr>
      <w:r>
        <w:t>TPC is calculated as</w:t>
      </w:r>
    </w:p>
    <w:p w14:paraId="13681E58" w14:textId="77777777" w:rsidR="0040415C" w:rsidRDefault="0040415C" w:rsidP="0040415C">
      <w:pPr>
        <w:pStyle w:val="ListParagraph"/>
        <w:numPr>
          <w:ilvl w:val="0"/>
          <w:numId w:val="17"/>
        </w:numPr>
      </w:pPr>
      <w:r>
        <w:t>Aw/100</w:t>
      </w:r>
      <w:r>
        <w:tab/>
      </w:r>
      <w:r>
        <w:tab/>
        <w:t>b)</w:t>
      </w:r>
      <w:r w:rsidRPr="000D6CCE">
        <w:t xml:space="preserve"> </w:t>
      </w:r>
      <w:r w:rsidRPr="000D6CCE">
        <w:rPr>
          <w:position w:val="-28"/>
        </w:rPr>
        <w:object w:dxaOrig="740" w:dyaOrig="660" w14:anchorId="048170C6">
          <v:shape id="_x0000_i1031" type="#_x0000_t75" style="width:37.2pt;height:33pt" o:ole="">
            <v:imagedata r:id="rId9" o:title=""/>
          </v:shape>
          <o:OLEObject Type="Embed" ProgID="Equation.3" ShapeID="_x0000_i1031" DrawAspect="Content" ObjectID="_1664071300" r:id="rId10"/>
        </w:object>
      </w:r>
      <w:r>
        <w:tab/>
        <w:t>c)</w:t>
      </w:r>
      <w:r w:rsidRPr="000D6CCE">
        <w:t xml:space="preserve"> </w:t>
      </w:r>
      <w:r w:rsidRPr="000D6CCE">
        <w:rPr>
          <w:position w:val="-28"/>
        </w:rPr>
        <w:object w:dxaOrig="740" w:dyaOrig="660" w14:anchorId="74CFFFF8">
          <v:shape id="_x0000_i1032" type="#_x0000_t75" style="width:37.2pt;height:33pt" o:ole="">
            <v:imagedata r:id="rId11" o:title=""/>
          </v:shape>
          <o:OLEObject Type="Embed" ProgID="Equation.3" ShapeID="_x0000_i1032" DrawAspect="Content" ObjectID="_1664071301" r:id="rId12"/>
        </w:object>
      </w:r>
      <w:r>
        <w:tab/>
      </w:r>
      <w:proofErr w:type="gramStart"/>
      <w:r w:rsidRPr="0040415C">
        <w:t>d)None</w:t>
      </w:r>
      <w:proofErr w:type="gramEnd"/>
      <w:r w:rsidRPr="0040415C">
        <w:t xml:space="preserve"> of the above</w:t>
      </w:r>
    </w:p>
    <w:p w14:paraId="1C60DDD4" w14:textId="77777777" w:rsidR="0040415C" w:rsidRDefault="0040415C" w:rsidP="0040415C">
      <w:pPr>
        <w:pStyle w:val="ListParagraph"/>
        <w:numPr>
          <w:ilvl w:val="0"/>
          <w:numId w:val="1"/>
        </w:numPr>
      </w:pPr>
      <w:r>
        <w:t>Moment required to change the trim by 1 cm is called</w:t>
      </w:r>
    </w:p>
    <w:p w14:paraId="4B2AC8E9" w14:textId="77777777" w:rsidR="0040415C" w:rsidRDefault="0040415C" w:rsidP="0040415C">
      <w:pPr>
        <w:pStyle w:val="ListParagraph"/>
        <w:numPr>
          <w:ilvl w:val="0"/>
          <w:numId w:val="18"/>
        </w:numPr>
      </w:pPr>
      <w:r>
        <w:t>MCTC</w:t>
      </w:r>
      <w:r>
        <w:tab/>
      </w:r>
      <w:r>
        <w:tab/>
        <w:t>b) TPC</w:t>
      </w:r>
      <w:r>
        <w:tab/>
        <w:t>c) sinkage</w:t>
      </w:r>
      <w:r>
        <w:tab/>
        <w:t>d) moment of inertia</w:t>
      </w:r>
    </w:p>
    <w:p w14:paraId="436A63A4" w14:textId="77777777" w:rsidR="0040415C" w:rsidRDefault="0040415C" w:rsidP="0040415C">
      <w:pPr>
        <w:pStyle w:val="ListParagraph"/>
        <w:numPr>
          <w:ilvl w:val="0"/>
          <w:numId w:val="1"/>
        </w:numPr>
      </w:pPr>
      <w:r>
        <w:t xml:space="preserve">Barycentric axis is about the </w:t>
      </w:r>
      <w:proofErr w:type="spellStart"/>
      <w:r>
        <w:t>centre</w:t>
      </w:r>
      <w:proofErr w:type="spellEnd"/>
      <w:r>
        <w:t xml:space="preserve"> of</w:t>
      </w:r>
    </w:p>
    <w:p w14:paraId="651F6CF7" w14:textId="544BBB59" w:rsidR="00EF53A6" w:rsidRDefault="0040415C" w:rsidP="005545BB">
      <w:pPr>
        <w:pStyle w:val="ListParagraph"/>
        <w:numPr>
          <w:ilvl w:val="0"/>
          <w:numId w:val="19"/>
        </w:numPr>
        <w:ind w:left="360"/>
      </w:pPr>
      <w:r>
        <w:t>Buoyancy</w:t>
      </w:r>
      <w:r>
        <w:tab/>
        <w:t>b) gravity</w:t>
      </w:r>
      <w:r>
        <w:tab/>
      </w:r>
      <w:proofErr w:type="gramStart"/>
      <w:r>
        <w:t>c)floatation</w:t>
      </w:r>
      <w:proofErr w:type="gramEnd"/>
      <w:r>
        <w:tab/>
        <w:t>d) moments</w:t>
      </w:r>
    </w:p>
    <w:sectPr w:rsidR="00EF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B9F"/>
    <w:multiLevelType w:val="hybridMultilevel"/>
    <w:tmpl w:val="A6ACA6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42A6"/>
    <w:multiLevelType w:val="hybridMultilevel"/>
    <w:tmpl w:val="9C04D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133B"/>
    <w:multiLevelType w:val="hybridMultilevel"/>
    <w:tmpl w:val="CB24E0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A431F"/>
    <w:multiLevelType w:val="hybridMultilevel"/>
    <w:tmpl w:val="994EE0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4194B"/>
    <w:multiLevelType w:val="hybridMultilevel"/>
    <w:tmpl w:val="FEF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53EE0"/>
    <w:multiLevelType w:val="hybridMultilevel"/>
    <w:tmpl w:val="527A84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F3F15"/>
    <w:multiLevelType w:val="hybridMultilevel"/>
    <w:tmpl w:val="DA06A3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F5434"/>
    <w:multiLevelType w:val="hybridMultilevel"/>
    <w:tmpl w:val="4D2ACC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B2F11"/>
    <w:multiLevelType w:val="hybridMultilevel"/>
    <w:tmpl w:val="826C0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F3D5C"/>
    <w:multiLevelType w:val="hybridMultilevel"/>
    <w:tmpl w:val="EDC68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87DF7"/>
    <w:multiLevelType w:val="hybridMultilevel"/>
    <w:tmpl w:val="16283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83B70"/>
    <w:multiLevelType w:val="hybridMultilevel"/>
    <w:tmpl w:val="1242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72D27"/>
    <w:multiLevelType w:val="hybridMultilevel"/>
    <w:tmpl w:val="69985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057B1"/>
    <w:multiLevelType w:val="hybridMultilevel"/>
    <w:tmpl w:val="73D4E9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B2E2D"/>
    <w:multiLevelType w:val="hybridMultilevel"/>
    <w:tmpl w:val="90D81A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55A0E"/>
    <w:multiLevelType w:val="hybridMultilevel"/>
    <w:tmpl w:val="2F646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93992"/>
    <w:multiLevelType w:val="hybridMultilevel"/>
    <w:tmpl w:val="8EA01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A00E9"/>
    <w:multiLevelType w:val="hybridMultilevel"/>
    <w:tmpl w:val="6CFEAA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4083F"/>
    <w:multiLevelType w:val="hybridMultilevel"/>
    <w:tmpl w:val="423C7C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6"/>
  </w:num>
  <w:num w:numId="5">
    <w:abstractNumId w:val="0"/>
  </w:num>
  <w:num w:numId="6">
    <w:abstractNumId w:val="18"/>
  </w:num>
  <w:num w:numId="7">
    <w:abstractNumId w:val="9"/>
  </w:num>
  <w:num w:numId="8">
    <w:abstractNumId w:val="12"/>
  </w:num>
  <w:num w:numId="9">
    <w:abstractNumId w:val="11"/>
  </w:num>
  <w:num w:numId="10">
    <w:abstractNumId w:val="15"/>
  </w:num>
  <w:num w:numId="11">
    <w:abstractNumId w:val="14"/>
  </w:num>
  <w:num w:numId="12">
    <w:abstractNumId w:val="5"/>
  </w:num>
  <w:num w:numId="13">
    <w:abstractNumId w:val="13"/>
  </w:num>
  <w:num w:numId="14">
    <w:abstractNumId w:val="17"/>
  </w:num>
  <w:num w:numId="15">
    <w:abstractNumId w:val="2"/>
  </w:num>
  <w:num w:numId="16">
    <w:abstractNumId w:val="6"/>
  </w:num>
  <w:num w:numId="17">
    <w:abstractNumId w:val="1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5C"/>
    <w:rsid w:val="0040415C"/>
    <w:rsid w:val="005545BB"/>
    <w:rsid w:val="00E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3FF4"/>
  <w15:chartTrackingRefBased/>
  <w15:docId w15:val="{8CEC0F44-141E-4238-AE09-8E47877B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15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15C"/>
    <w:pPr>
      <w:ind w:left="720"/>
      <w:contextualSpacing/>
    </w:pPr>
  </w:style>
  <w:style w:type="table" w:styleId="TableGrid">
    <w:name w:val="Table Grid"/>
    <w:basedOn w:val="TableNormal"/>
    <w:uiPriority w:val="59"/>
    <w:rsid w:val="004041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customXml" Target="../customXml/item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73A35CD2A2F418935DE8B5C7C2EEA" ma:contentTypeVersion="3" ma:contentTypeDescription="Create a new document." ma:contentTypeScope="" ma:versionID="fc04dc76fce4564f78fadc3aa4f387e0">
  <xsd:schema xmlns:xsd="http://www.w3.org/2001/XMLSchema" xmlns:xs="http://www.w3.org/2001/XMLSchema" xmlns:p="http://schemas.microsoft.com/office/2006/metadata/properties" xmlns:ns2="487702bf-f942-4e23-8dee-f212c9ff3e42" targetNamespace="http://schemas.microsoft.com/office/2006/metadata/properties" ma:root="true" ma:fieldsID="e450e2c607a46c9131d010382f671983" ns2:_="">
    <xsd:import namespace="487702bf-f942-4e23-8dee-f212c9ff3e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702bf-f942-4e23-8dee-f212c9ff3e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7702bf-f942-4e23-8dee-f212c9ff3e42" xsi:nil="true"/>
  </documentManagement>
</p:properties>
</file>

<file path=customXml/itemProps1.xml><?xml version="1.0" encoding="utf-8"?>
<ds:datastoreItem xmlns:ds="http://schemas.openxmlformats.org/officeDocument/2006/customXml" ds:itemID="{23714190-B7B1-4BB4-A462-02242CFDDA40}"/>
</file>

<file path=customXml/itemProps2.xml><?xml version="1.0" encoding="utf-8"?>
<ds:datastoreItem xmlns:ds="http://schemas.openxmlformats.org/officeDocument/2006/customXml" ds:itemID="{645F20E1-F1C6-4523-8A91-A7B97261B236}"/>
</file>

<file path=customXml/itemProps3.xml><?xml version="1.0" encoding="utf-8"?>
<ds:datastoreItem xmlns:ds="http://schemas.openxmlformats.org/officeDocument/2006/customXml" ds:itemID="{866038F7-AB2B-4A92-A891-2651FF8CC9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Warrior</dc:creator>
  <cp:keywords/>
  <dc:description/>
  <cp:lastModifiedBy>Hari Warrior</cp:lastModifiedBy>
  <cp:revision>2</cp:revision>
  <dcterms:created xsi:type="dcterms:W3CDTF">2020-10-12T23:40:00Z</dcterms:created>
  <dcterms:modified xsi:type="dcterms:W3CDTF">2020-10-12T23:45:00Z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0x0101008CF73A35CD2A2F418935DE8B5C7C2EEA</vt:lpwstr>
  </property>
</Properties>
</file>