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test-plan-vwo-login-scenario"/>
    <w:p>
      <w:pPr>
        <w:pStyle w:val="Heading1"/>
      </w:pPr>
      <w:r>
        <w:t xml:space="preserve">TEST PLAN — VWO Login Scenario</w:t>
      </w:r>
    </w:p>
    <w:bookmarkStart w:id="9" w:name="test-plan-identification"/>
    <w:p>
      <w:pPr>
        <w:pStyle w:val="Heading2"/>
      </w:pPr>
      <w:r>
        <w:t xml:space="preserve">1. Test Plan Identification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VWO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https://app.vwo.com/#/login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Type</w:t>
            </w:r>
          </w:p>
        </w:tc>
        <w:tc>
          <w:tcPr/>
          <w:p>
            <w:pPr>
              <w:pStyle w:val="Compact"/>
            </w:pPr>
            <w:r>
              <w:t xml:space="preserve">Web Application Functional &amp; Non-Functional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Level</w:t>
            </w:r>
          </w:p>
        </w:tc>
        <w:tc>
          <w:tcPr/>
          <w:p>
            <w:pPr>
              <w:pStyle w:val="Compact"/>
            </w:pPr>
            <w:r>
              <w:t xml:space="preserve">System / End-to-End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Scope</w:t>
            </w:r>
          </w:p>
        </w:tc>
        <w:tc>
          <w:tcPr/>
          <w:p>
            <w:pPr>
              <w:pStyle w:val="Compact"/>
            </w:pPr>
            <w:r>
              <w:t xml:space="preserve">Email, Password, Submit/Login, Remember 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 Objective</w:t>
            </w:r>
          </w:p>
        </w:tc>
        <w:tc>
          <w:tcPr/>
          <w:p>
            <w:pPr>
              <w:pStyle w:val="Compact"/>
            </w:pPr>
            <w:r>
              <w:t xml:space="preserve">Validate secure, reliable, usable and performant authentication through the VWO login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Reference</w:t>
            </w:r>
          </w:p>
        </w:tc>
        <w:tc>
          <w:tcPr/>
          <w:p>
            <w:pPr>
              <w:pStyle w:val="Compact"/>
            </w:pPr>
            <w:r>
              <w:t xml:space="preserve">VWO Login Dashboard PRD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Production-like QA/Staging environment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Tester Role</w:t>
            </w:r>
          </w:p>
        </w:tc>
        <w:tc>
          <w:tcPr/>
          <w:p>
            <w:pPr>
              <w:pStyle w:val="Compact"/>
            </w:pPr>
            <w:r>
              <w:t xml:space="preserve">QA Automation Tester — 5 Years Experience</w:t>
            </w:r>
          </w:p>
        </w:tc>
      </w:tr>
    </w:tbl>
    <w:p>
      <w:pPr>
        <w:pStyle w:val="BodyText"/>
      </w:pPr>
      <w:r>
        <w:t xml:space="preserve">The PRD defines email/password authentication, secure validation, session management, remembered login capability, clear authentication error handling, loading feedback, accessibility, security, performance and HTTPS requirements.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ctive"/>
    <w:p>
      <w:pPr>
        <w:pStyle w:val="Heading1"/>
      </w:pPr>
      <w:r>
        <w:t xml:space="preserve">2. Objective</w:t>
      </w:r>
    </w:p>
    <w:p>
      <w:pPr>
        <w:pStyle w:val="FirstParagraph"/>
      </w:pPr>
      <w:r>
        <w:t xml:space="preserve">The objective of this test plan is to validate that the VWO login functionality:</w:t>
      </w:r>
    </w:p>
    <w:p>
      <w:pPr>
        <w:pStyle w:val="Compact"/>
        <w:numPr>
          <w:ilvl w:val="0"/>
          <w:numId w:val="1001"/>
        </w:numPr>
      </w:pPr>
      <w:r>
        <w:t xml:space="preserve">Authenticates valid users using email and password.</w:t>
      </w:r>
    </w:p>
    <w:p>
      <w:pPr>
        <w:pStyle w:val="Compact"/>
        <w:numPr>
          <w:ilvl w:val="0"/>
          <w:numId w:val="1001"/>
        </w:numPr>
      </w:pPr>
      <w:r>
        <w:t xml:space="preserve">Rejects invalid or incomplete authentication attempts.</w:t>
      </w:r>
    </w:p>
    <w:p>
      <w:pPr>
        <w:pStyle w:val="Compact"/>
        <w:numPr>
          <w:ilvl w:val="0"/>
          <w:numId w:val="1001"/>
        </w:numPr>
      </w:pPr>
      <w:r>
        <w:t xml:space="preserve">Performs email and password validation as defined by the PRD.</w:t>
      </w:r>
    </w:p>
    <w:p>
      <w:pPr>
        <w:pStyle w:val="Compact"/>
        <w:numPr>
          <w:ilvl w:val="0"/>
          <w:numId w:val="1001"/>
        </w:numPr>
      </w:pPr>
      <w:r>
        <w:t xml:space="preserve">Provides clear and actionable authentication error messages.</w:t>
      </w:r>
    </w:p>
    <w:p>
      <w:pPr>
        <w:pStyle w:val="Compact"/>
        <w:numPr>
          <w:ilvl w:val="0"/>
          <w:numId w:val="1001"/>
        </w:numPr>
      </w:pPr>
      <w:r>
        <w:t xml:space="preserve">Correctly processes the</w:t>
      </w:r>
      <w:r>
        <w:t xml:space="preserve"> </w:t>
      </w:r>
      <w:r>
        <w:rPr>
          <w:b/>
          <w:bCs/>
        </w:rPr>
        <w:t xml:space="preserve">Remember Me</w:t>
      </w:r>
      <w:r>
        <w:t xml:space="preserve"> </w:t>
      </w:r>
      <w:r>
        <w:t xml:space="preserve">functionality.</w:t>
      </w:r>
    </w:p>
    <w:p>
      <w:pPr>
        <w:pStyle w:val="Compact"/>
        <w:numPr>
          <w:ilvl w:val="0"/>
          <w:numId w:val="1001"/>
        </w:numPr>
      </w:pPr>
      <w:r>
        <w:t xml:space="preserve">Maintains secure authentication and session handling.</w:t>
      </w:r>
    </w:p>
    <w:p>
      <w:pPr>
        <w:pStyle w:val="Compact"/>
        <w:numPr>
          <w:ilvl w:val="0"/>
          <w:numId w:val="1001"/>
        </w:numPr>
      </w:pPr>
      <w:r>
        <w:t xml:space="preserve">Provides appropriate loading feedback during authentication.</w:t>
      </w:r>
    </w:p>
    <w:p>
      <w:pPr>
        <w:pStyle w:val="Compact"/>
        <w:numPr>
          <w:ilvl w:val="0"/>
          <w:numId w:val="1001"/>
        </w:numPr>
      </w:pPr>
      <w:r>
        <w:t xml:space="preserve">Meets the defined accessibility, security and performance expectations.</w:t>
      </w:r>
    </w:p>
    <w:p>
      <w:pPr>
        <w:pStyle w:val="Compact"/>
        <w:numPr>
          <w:ilvl w:val="0"/>
          <w:numId w:val="1001"/>
        </w:numPr>
      </w:pPr>
      <w:r>
        <w:t xml:space="preserve">Successfully transitions an authenticated user to the VWO dashboard.</w:t>
      </w:r>
    </w:p>
    <w:p>
      <w:pPr>
        <w:pStyle w:val="FirstParagraph"/>
      </w:pPr>
      <w:r>
        <w:t xml:space="preserve">The PRD specifies that successful authentication should provide seamless transition to the main VWO dashboard.</w:t>
      </w:r>
    </w:p>
    <w:p>
      <w:r>
        <w:pict>
          <v:rect style="width:0;height:1.5pt" o:hralign="center" o:hrstd="t" o:hr="t"/>
        </w:pict>
      </w:r>
    </w:p>
    <w:bookmarkEnd w:id="11"/>
    <w:bookmarkStart w:id="18" w:name="scope"/>
    <w:p>
      <w:pPr>
        <w:pStyle w:val="Heading1"/>
      </w:pPr>
      <w:r>
        <w:t xml:space="preserve">3. Scope</w:t>
      </w:r>
    </w:p>
    <w:bookmarkStart w:id="17" w:name="in-scope"/>
    <w:p>
      <w:pPr>
        <w:pStyle w:val="Heading2"/>
      </w:pPr>
      <w:r>
        <w:t xml:space="preserve">3.1 In Scope</w:t>
      </w:r>
    </w:p>
    <w:bookmarkStart w:id="12" w:name="login-ui"/>
    <w:p>
      <w:pPr>
        <w:pStyle w:val="Heading3"/>
      </w:pPr>
      <w:r>
        <w:t xml:space="preserve">Login UI</w:t>
      </w:r>
    </w:p>
    <w:p>
      <w:pPr>
        <w:pStyle w:val="Compact"/>
        <w:numPr>
          <w:ilvl w:val="0"/>
          <w:numId w:val="1002"/>
        </w:numPr>
      </w:pPr>
      <w:r>
        <w:t xml:space="preserve">Email field</w:t>
      </w:r>
    </w:p>
    <w:p>
      <w:pPr>
        <w:pStyle w:val="Compact"/>
        <w:numPr>
          <w:ilvl w:val="0"/>
          <w:numId w:val="1002"/>
        </w:numPr>
      </w:pPr>
      <w:r>
        <w:t xml:space="preserve">Password field</w:t>
      </w:r>
    </w:p>
    <w:p>
      <w:pPr>
        <w:pStyle w:val="Compact"/>
        <w:numPr>
          <w:ilvl w:val="0"/>
          <w:numId w:val="1002"/>
        </w:numPr>
      </w:pPr>
      <w:r>
        <w:t xml:space="preserve">Submit/Login button</w:t>
      </w:r>
    </w:p>
    <w:p>
      <w:pPr>
        <w:pStyle w:val="Compact"/>
        <w:numPr>
          <w:ilvl w:val="0"/>
          <w:numId w:val="1002"/>
        </w:numPr>
      </w:pPr>
      <w:r>
        <w:t xml:space="preserve">Remember Me checkbox</w:t>
      </w:r>
    </w:p>
    <w:p>
      <w:pPr>
        <w:pStyle w:val="Compact"/>
        <w:numPr>
          <w:ilvl w:val="0"/>
          <w:numId w:val="1002"/>
        </w:numPr>
      </w:pPr>
      <w:r>
        <w:t xml:space="preserve">Field labels and validation feedback</w:t>
      </w:r>
    </w:p>
    <w:p>
      <w:pPr>
        <w:pStyle w:val="Compact"/>
        <w:numPr>
          <w:ilvl w:val="0"/>
          <w:numId w:val="1002"/>
        </w:numPr>
      </w:pPr>
      <w:r>
        <w:t xml:space="preserve">Loading state during authentication</w:t>
      </w:r>
    </w:p>
    <w:bookmarkEnd w:id="12"/>
    <w:bookmarkStart w:id="13" w:name="functional-validation"/>
    <w:p>
      <w:pPr>
        <w:pStyle w:val="Heading3"/>
      </w:pPr>
      <w:r>
        <w:t xml:space="preserve">Functional Validation</w:t>
      </w:r>
    </w:p>
    <w:p>
      <w:pPr>
        <w:pStyle w:val="Compact"/>
        <w:numPr>
          <w:ilvl w:val="0"/>
          <w:numId w:val="1003"/>
        </w:numPr>
      </w:pPr>
      <w:r>
        <w:t xml:space="preserve">Valid email + valid password</w:t>
      </w:r>
    </w:p>
    <w:p>
      <w:pPr>
        <w:pStyle w:val="Compact"/>
        <w:numPr>
          <w:ilvl w:val="0"/>
          <w:numId w:val="1003"/>
        </w:numPr>
      </w:pPr>
      <w:r>
        <w:t xml:space="preserve">Invalid email</w:t>
      </w:r>
    </w:p>
    <w:p>
      <w:pPr>
        <w:pStyle w:val="Compact"/>
        <w:numPr>
          <w:ilvl w:val="0"/>
          <w:numId w:val="1003"/>
        </w:numPr>
      </w:pPr>
      <w:r>
        <w:t xml:space="preserve">Invalid password</w:t>
      </w:r>
    </w:p>
    <w:p>
      <w:pPr>
        <w:pStyle w:val="Compact"/>
        <w:numPr>
          <w:ilvl w:val="0"/>
          <w:numId w:val="1003"/>
        </w:numPr>
      </w:pPr>
      <w:r>
        <w:t xml:space="preserve">Incorrect email/password combination</w:t>
      </w:r>
    </w:p>
    <w:p>
      <w:pPr>
        <w:pStyle w:val="Compact"/>
        <w:numPr>
          <w:ilvl w:val="0"/>
          <w:numId w:val="1003"/>
        </w:numPr>
      </w:pPr>
      <w:r>
        <w:t xml:space="preserve">Empty email</w:t>
      </w:r>
    </w:p>
    <w:p>
      <w:pPr>
        <w:pStyle w:val="Compact"/>
        <w:numPr>
          <w:ilvl w:val="0"/>
          <w:numId w:val="1003"/>
        </w:numPr>
      </w:pPr>
      <w:r>
        <w:t xml:space="preserve">Empty password</w:t>
      </w:r>
    </w:p>
    <w:p>
      <w:pPr>
        <w:pStyle w:val="Compact"/>
        <w:numPr>
          <w:ilvl w:val="0"/>
          <w:numId w:val="1003"/>
        </w:numPr>
      </w:pPr>
      <w:r>
        <w:t xml:space="preserve">Both fields empty</w:t>
      </w:r>
    </w:p>
    <w:p>
      <w:pPr>
        <w:pStyle w:val="Compact"/>
        <w:numPr>
          <w:ilvl w:val="0"/>
          <w:numId w:val="1003"/>
        </w:numPr>
      </w:pPr>
      <w:r>
        <w:t xml:space="preserve">Email format validation</w:t>
      </w:r>
    </w:p>
    <w:p>
      <w:pPr>
        <w:pStyle w:val="Compact"/>
        <w:numPr>
          <w:ilvl w:val="0"/>
          <w:numId w:val="1003"/>
        </w:numPr>
      </w:pPr>
      <w:r>
        <w:t xml:space="preserve">Password validation</w:t>
      </w:r>
    </w:p>
    <w:p>
      <w:pPr>
        <w:pStyle w:val="Compact"/>
        <w:numPr>
          <w:ilvl w:val="0"/>
          <w:numId w:val="1003"/>
        </w:numPr>
      </w:pPr>
      <w:r>
        <w:t xml:space="preserve">Validation behavior on field blur</w:t>
      </w:r>
    </w:p>
    <w:p>
      <w:pPr>
        <w:pStyle w:val="Compact"/>
        <w:numPr>
          <w:ilvl w:val="0"/>
          <w:numId w:val="1003"/>
        </w:numPr>
      </w:pPr>
      <w:r>
        <w:t xml:space="preserve">Login submission behavior</w:t>
      </w:r>
    </w:p>
    <w:p>
      <w:pPr>
        <w:pStyle w:val="Compact"/>
        <w:numPr>
          <w:ilvl w:val="0"/>
          <w:numId w:val="1003"/>
        </w:numPr>
      </w:pPr>
      <w:r>
        <w:t xml:space="preserve">Multiple login attempts</w:t>
      </w:r>
    </w:p>
    <w:p>
      <w:pPr>
        <w:pStyle w:val="Compact"/>
        <w:numPr>
          <w:ilvl w:val="0"/>
          <w:numId w:val="1003"/>
        </w:numPr>
      </w:pPr>
      <w:r>
        <w:t xml:space="preserve">Successful authentication</w:t>
      </w:r>
    </w:p>
    <w:p>
      <w:pPr>
        <w:pStyle w:val="Compact"/>
        <w:numPr>
          <w:ilvl w:val="0"/>
          <w:numId w:val="1003"/>
        </w:numPr>
      </w:pPr>
      <w:r>
        <w:t xml:space="preserve">Failed authentication</w:t>
      </w:r>
    </w:p>
    <w:p>
      <w:pPr>
        <w:pStyle w:val="Compact"/>
        <w:numPr>
          <w:ilvl w:val="0"/>
          <w:numId w:val="1003"/>
        </w:numPr>
      </w:pPr>
      <w:r>
        <w:t xml:space="preserve">Remember Me enabled</w:t>
      </w:r>
    </w:p>
    <w:p>
      <w:pPr>
        <w:pStyle w:val="Compact"/>
        <w:numPr>
          <w:ilvl w:val="0"/>
          <w:numId w:val="1003"/>
        </w:numPr>
      </w:pPr>
      <w:r>
        <w:t xml:space="preserve">Remember Me disabled</w:t>
      </w:r>
    </w:p>
    <w:bookmarkEnd w:id="13"/>
    <w:bookmarkStart w:id="14" w:name="session-security"/>
    <w:p>
      <w:pPr>
        <w:pStyle w:val="Heading3"/>
      </w:pPr>
      <w:r>
        <w:t xml:space="preserve">Session &amp; Security</w:t>
      </w:r>
    </w:p>
    <w:p>
      <w:pPr>
        <w:pStyle w:val="Compact"/>
        <w:numPr>
          <w:ilvl w:val="0"/>
          <w:numId w:val="1004"/>
        </w:numPr>
      </w:pPr>
      <w:r>
        <w:t xml:space="preserve">Secure authentication communication</w:t>
      </w:r>
    </w:p>
    <w:p>
      <w:pPr>
        <w:pStyle w:val="Compact"/>
        <w:numPr>
          <w:ilvl w:val="0"/>
          <w:numId w:val="1004"/>
        </w:numPr>
      </w:pPr>
      <w:r>
        <w:t xml:space="preserve">HTTPS enforcement</w:t>
      </w:r>
    </w:p>
    <w:p>
      <w:pPr>
        <w:pStyle w:val="Compact"/>
        <w:numPr>
          <w:ilvl w:val="0"/>
          <w:numId w:val="1004"/>
        </w:numPr>
      </w:pPr>
      <w:r>
        <w:t xml:space="preserve">Authentication session handling</w:t>
      </w:r>
    </w:p>
    <w:p>
      <w:pPr>
        <w:pStyle w:val="Compact"/>
        <w:numPr>
          <w:ilvl w:val="0"/>
          <w:numId w:val="1004"/>
        </w:numPr>
      </w:pPr>
      <w:r>
        <w:t xml:space="preserve">Session persistence associated with Remember Me</w:t>
      </w:r>
    </w:p>
    <w:p>
      <w:pPr>
        <w:pStyle w:val="Compact"/>
        <w:numPr>
          <w:ilvl w:val="0"/>
          <w:numId w:val="1004"/>
        </w:numPr>
      </w:pPr>
      <w:r>
        <w:t xml:space="preserve">Session termination/expiry behavior where applicable to login</w:t>
      </w:r>
    </w:p>
    <w:p>
      <w:pPr>
        <w:pStyle w:val="Compact"/>
        <w:numPr>
          <w:ilvl w:val="0"/>
          <w:numId w:val="1004"/>
        </w:numPr>
      </w:pPr>
      <w:r>
        <w:t xml:space="preserve">Protection against brute-force login attempts</w:t>
      </w:r>
    </w:p>
    <w:p>
      <w:pPr>
        <w:pStyle w:val="Compact"/>
        <w:numPr>
          <w:ilvl w:val="0"/>
          <w:numId w:val="1004"/>
        </w:numPr>
      </w:pPr>
      <w:r>
        <w:t xml:space="preserve">Secure handling of authentication data</w:t>
      </w:r>
    </w:p>
    <w:bookmarkEnd w:id="14"/>
    <w:bookmarkStart w:id="15" w:name="usability-accessibility"/>
    <w:p>
      <w:pPr>
        <w:pStyle w:val="Heading3"/>
      </w:pPr>
      <w:r>
        <w:t xml:space="preserve">Usability &amp; Accessibility</w:t>
      </w:r>
    </w:p>
    <w:p>
      <w:pPr>
        <w:pStyle w:val="Compact"/>
        <w:numPr>
          <w:ilvl w:val="0"/>
          <w:numId w:val="1005"/>
        </w:numPr>
      </w:pPr>
      <w:r>
        <w:t xml:space="preserve">Auto-focus behavior</w:t>
      </w:r>
    </w:p>
    <w:p>
      <w:pPr>
        <w:pStyle w:val="Compact"/>
        <w:numPr>
          <w:ilvl w:val="0"/>
          <w:numId w:val="1005"/>
        </w:numPr>
      </w:pPr>
      <w:r>
        <w:t xml:space="preserve">Keyboard navigation</w:t>
      </w:r>
    </w:p>
    <w:p>
      <w:pPr>
        <w:pStyle w:val="Compact"/>
        <w:numPr>
          <w:ilvl w:val="0"/>
          <w:numId w:val="1005"/>
        </w:numPr>
      </w:pPr>
      <w:r>
        <w:t xml:space="preserve">Clickable labels</w:t>
      </w:r>
    </w:p>
    <w:p>
      <w:pPr>
        <w:pStyle w:val="Compact"/>
        <w:numPr>
          <w:ilvl w:val="0"/>
          <w:numId w:val="1005"/>
        </w:numPr>
      </w:pPr>
      <w:r>
        <w:t xml:space="preserve">Screen-reader compatibility</w:t>
      </w:r>
    </w:p>
    <w:p>
      <w:pPr>
        <w:pStyle w:val="Compact"/>
        <w:numPr>
          <w:ilvl w:val="0"/>
          <w:numId w:val="1005"/>
        </w:numPr>
      </w:pPr>
      <w:r>
        <w:t xml:space="preserve">ARIA labeling</w:t>
      </w:r>
    </w:p>
    <w:p>
      <w:pPr>
        <w:pStyle w:val="Compact"/>
        <w:numPr>
          <w:ilvl w:val="0"/>
          <w:numId w:val="1005"/>
        </w:numPr>
      </w:pPr>
      <w:r>
        <w:t xml:space="preserve">High-contrast accessibility</w:t>
      </w:r>
    </w:p>
    <w:p>
      <w:pPr>
        <w:pStyle w:val="Compact"/>
        <w:numPr>
          <w:ilvl w:val="0"/>
          <w:numId w:val="1005"/>
        </w:numPr>
      </w:pPr>
      <w:r>
        <w:t xml:space="preserve">Responsive login interface</w:t>
      </w:r>
    </w:p>
    <w:p>
      <w:pPr>
        <w:pStyle w:val="Compact"/>
        <w:numPr>
          <w:ilvl w:val="0"/>
          <w:numId w:val="1005"/>
        </w:numPr>
      </w:pPr>
      <w:r>
        <w:t xml:space="preserve">Touch-friendly controls</w:t>
      </w:r>
    </w:p>
    <w:p>
      <w:pPr>
        <w:pStyle w:val="Compact"/>
        <w:numPr>
          <w:ilvl w:val="0"/>
          <w:numId w:val="1005"/>
        </w:numPr>
      </w:pPr>
      <w:r>
        <w:t xml:space="preserve">Clear loading feedback</w:t>
      </w:r>
    </w:p>
    <w:p>
      <w:pPr>
        <w:pStyle w:val="Compact"/>
        <w:numPr>
          <w:ilvl w:val="0"/>
          <w:numId w:val="1005"/>
        </w:numPr>
      </w:pPr>
      <w:r>
        <w:t xml:space="preserve">Clear error feedback</w:t>
      </w:r>
    </w:p>
    <w:bookmarkEnd w:id="15"/>
    <w:bookmarkStart w:id="16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06"/>
        </w:numPr>
      </w:pPr>
      <w:r>
        <w:t xml:space="preserve">Login page load performance</w:t>
      </w:r>
    </w:p>
    <w:p>
      <w:pPr>
        <w:pStyle w:val="Compact"/>
        <w:numPr>
          <w:ilvl w:val="0"/>
          <w:numId w:val="1006"/>
        </w:numPr>
      </w:pPr>
      <w:r>
        <w:t xml:space="preserve">Authentication response behavior</w:t>
      </w:r>
    </w:p>
    <w:p>
      <w:pPr>
        <w:pStyle w:val="Compact"/>
        <w:numPr>
          <w:ilvl w:val="0"/>
          <w:numId w:val="1006"/>
        </w:numPr>
      </w:pPr>
      <w:r>
        <w:t xml:space="preserve">Login under concurrent authentication attempts</w:t>
      </w:r>
    </w:p>
    <w:p>
      <w:pPr>
        <w:pStyle w:val="Compact"/>
        <w:numPr>
          <w:ilvl w:val="0"/>
          <w:numId w:val="1006"/>
        </w:numPr>
      </w:pPr>
      <w:r>
        <w:t xml:space="preserve">Login availability and stability</w:t>
      </w:r>
    </w:p>
    <w:p>
      <w:pPr>
        <w:pStyle w:val="FirstParagraph"/>
      </w:pPr>
      <w:r>
        <w:t xml:space="preserve">The PRD specifies responsive design, auto-focus, clickable labels, loading states, keyboard accessibility and screen-reader support.</w:t>
      </w:r>
    </w:p>
    <w:p>
      <w:r>
        <w:pict>
          <v:rect style="width:0;height:1.5pt" o:hralign="center" o:hrstd="t" o:hr="t"/>
        </w:pict>
      </w:r>
    </w:p>
    <w:bookmarkEnd w:id="16"/>
    <w:bookmarkEnd w:id="17"/>
    <w:bookmarkEnd w:id="18"/>
    <w:bookmarkStart w:id="19" w:name="out-of-scope"/>
    <w:p>
      <w:pPr>
        <w:pStyle w:val="Heading1"/>
      </w:pPr>
      <w:r>
        <w:t xml:space="preserve">4. Out of Scope</w:t>
      </w:r>
    </w:p>
    <w:p>
      <w:pPr>
        <w:pStyle w:val="FirstParagraph"/>
      </w:pPr>
      <w:r>
        <w:t xml:space="preserve">The following functionalities are</w:t>
      </w:r>
      <w:r>
        <w:t xml:space="preserve"> </w:t>
      </w:r>
      <w:r>
        <w:rPr>
          <w:b/>
          <w:bCs/>
        </w:rPr>
        <w:t xml:space="preserve">not covered</w:t>
      </w:r>
      <w:r>
        <w:t xml:space="preserve">, as the requested scenario is restricted to login:</w:t>
      </w:r>
    </w:p>
    <w:p>
      <w:pPr>
        <w:pStyle w:val="Compact"/>
        <w:numPr>
          <w:ilvl w:val="0"/>
          <w:numId w:val="1007"/>
        </w:numPr>
      </w:pPr>
      <w:r>
        <w:t xml:space="preserve">User registration / free trial signup</w:t>
      </w:r>
    </w:p>
    <w:p>
      <w:pPr>
        <w:pStyle w:val="Compact"/>
        <w:numPr>
          <w:ilvl w:val="0"/>
          <w:numId w:val="1007"/>
        </w:numPr>
      </w:pPr>
      <w:r>
        <w:t xml:space="preserve">Forgot Password</w:t>
      </w:r>
    </w:p>
    <w:p>
      <w:pPr>
        <w:pStyle w:val="Compact"/>
        <w:numPr>
          <w:ilvl w:val="0"/>
          <w:numId w:val="1007"/>
        </w:numPr>
      </w:pPr>
      <w:r>
        <w:t xml:space="preserve">Password Reset</w:t>
      </w:r>
    </w:p>
    <w:p>
      <w:pPr>
        <w:pStyle w:val="Compact"/>
        <w:numPr>
          <w:ilvl w:val="0"/>
          <w:numId w:val="1007"/>
        </w:numPr>
      </w:pPr>
      <w:r>
        <w:t xml:space="preserve">2FA/MFA</w:t>
      </w:r>
    </w:p>
    <w:p>
      <w:pPr>
        <w:pStyle w:val="Compact"/>
        <w:numPr>
          <w:ilvl w:val="0"/>
          <w:numId w:val="1007"/>
        </w:numPr>
      </w:pPr>
      <w:r>
        <w:t xml:space="preserve">SSO</w:t>
      </w:r>
    </w:p>
    <w:p>
      <w:pPr>
        <w:pStyle w:val="Compact"/>
        <w:numPr>
          <w:ilvl w:val="0"/>
          <w:numId w:val="1007"/>
        </w:numPr>
      </w:pPr>
      <w:r>
        <w:t xml:space="preserve">Social Login</w:t>
      </w:r>
    </w:p>
    <w:p>
      <w:pPr>
        <w:pStyle w:val="Compact"/>
        <w:numPr>
          <w:ilvl w:val="0"/>
          <w:numId w:val="1007"/>
        </w:numPr>
      </w:pPr>
      <w:r>
        <w:t xml:space="preserve">Google/Microsoft authentication</w:t>
      </w:r>
    </w:p>
    <w:p>
      <w:pPr>
        <w:pStyle w:val="Compact"/>
        <w:numPr>
          <w:ilvl w:val="0"/>
          <w:numId w:val="1007"/>
        </w:numPr>
      </w:pPr>
      <w:r>
        <w:t xml:space="preserve">Biometric authentication</w:t>
      </w:r>
    </w:p>
    <w:p>
      <w:pPr>
        <w:pStyle w:val="Compact"/>
        <w:numPr>
          <w:ilvl w:val="0"/>
          <w:numId w:val="1007"/>
        </w:numPr>
      </w:pPr>
      <w:r>
        <w:t xml:space="preserve">Adaptive authentication</w:t>
      </w:r>
    </w:p>
    <w:p>
      <w:pPr>
        <w:pStyle w:val="Compact"/>
        <w:numPr>
          <w:ilvl w:val="0"/>
          <w:numId w:val="1007"/>
        </w:numPr>
      </w:pPr>
      <w:r>
        <w:t xml:space="preserve">VWO dashboard functionality after successful login</w:t>
      </w:r>
    </w:p>
    <w:p>
      <w:pPr>
        <w:pStyle w:val="Compact"/>
        <w:numPr>
          <w:ilvl w:val="0"/>
          <w:numId w:val="1007"/>
        </w:numPr>
      </w:pPr>
      <w:r>
        <w:t xml:space="preserve">Product functionality after authentication</w:t>
      </w:r>
    </w:p>
    <w:p>
      <w:pPr>
        <w:pStyle w:val="Compact"/>
        <w:numPr>
          <w:ilvl w:val="0"/>
          <w:numId w:val="1007"/>
        </w:numPr>
      </w:pPr>
      <w:r>
        <w:t xml:space="preserve">Marketing/onboarding functionality</w:t>
      </w:r>
    </w:p>
    <w:p>
      <w:pPr>
        <w:pStyle w:val="Compact"/>
        <w:numPr>
          <w:ilvl w:val="0"/>
          <w:numId w:val="1007"/>
        </w:numPr>
      </w:pPr>
      <w:r>
        <w:t xml:space="preserve">Analytics functionality beyond login success/failure verification</w:t>
      </w:r>
    </w:p>
    <w:p>
      <w:r>
        <w:pict>
          <v:rect style="width:0;height:1.5pt" o:hralign="center" o:hrstd="t" o:hr="t"/>
        </w:pict>
      </w:r>
    </w:p>
    <w:bookmarkEnd w:id="19"/>
    <w:bookmarkStart w:id="20" w:name="requirements-traceability"/>
    <w:p>
      <w:pPr>
        <w:pStyle w:val="Heading1"/>
      </w:pPr>
      <w:r>
        <w:t xml:space="preserve">5. Requirements Traceability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 Area</w:t>
            </w:r>
          </w:p>
        </w:tc>
        <w:tc>
          <w:tcPr/>
          <w:p>
            <w:pPr>
              <w:pStyle w:val="Compact"/>
            </w:pPr>
            <w:r>
              <w:t xml:space="preserve">PRD Requirement</w:t>
            </w:r>
          </w:p>
        </w:tc>
        <w:tc>
          <w:tcPr/>
          <w:p>
            <w:pPr>
              <w:pStyle w:val="Compact"/>
            </w:pPr>
            <w:r>
              <w:t xml:space="preserve">Test 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Email and password-based authentication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Real-time validation on blur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 format verification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 requirements/validation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Clear actionable authentication errors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</w:t>
            </w:r>
          </w:p>
        </w:tc>
        <w:tc>
          <w:tcPr/>
          <w:p>
            <w:pPr>
              <w:pStyle w:val="Compact"/>
            </w:pPr>
            <w:r>
              <w:t xml:space="preserve">Secure session handling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Remember Me</w:t>
            </w:r>
          </w:p>
        </w:tc>
        <w:tc>
          <w:tcPr/>
          <w:p>
            <w:pPr>
              <w:pStyle w:val="Compact"/>
            </w:pPr>
            <w:r>
              <w:t xml:space="preserve">Persistent login sessions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Authentication loading feedback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ARIA and keyboard navigation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Responsive UI</w:t>
            </w:r>
          </w:p>
        </w:tc>
        <w:tc>
          <w:tcPr/>
          <w:p>
            <w:pPr>
              <w:pStyle w:val="Compact"/>
            </w:pPr>
            <w:r>
              <w:t xml:space="preserve">Mobile-optimized interface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HTTPS/TLS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Login page within 2 seconds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Thousands of simultaneous login attempts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99.9% availability target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p>
      <w:pPr>
        <w:pStyle w:val="BodyText"/>
      </w:pPr>
      <w:r>
        <w:t xml:space="preserve">The PRD specifies a login page load target of less than 2 seconds and support for thousands of simultaneous login attempts.</w:t>
      </w:r>
    </w:p>
    <w:p>
      <w:r>
        <w:pict>
          <v:rect style="width:0;height:1.5pt" o:hralign="center" o:hrstd="t" o:hr="t"/>
        </w:pict>
      </w:r>
    </w:p>
    <w:bookmarkEnd w:id="20"/>
    <w:bookmarkStart w:id="25" w:name="test-strategy"/>
    <w:p>
      <w:pPr>
        <w:pStyle w:val="Heading1"/>
      </w:pPr>
      <w:r>
        <w:t xml:space="preserve">6. Test Strategy</w:t>
      </w:r>
    </w:p>
    <w:bookmarkStart w:id="24" w:name="functional-testing"/>
    <w:p>
      <w:pPr>
        <w:pStyle w:val="Heading2"/>
      </w:pPr>
      <w:r>
        <w:t xml:space="preserve">6.1 Functional Testing</w:t>
      </w:r>
    </w:p>
    <w:p>
      <w:pPr>
        <w:pStyle w:val="FirstParagraph"/>
      </w:pPr>
      <w:r>
        <w:t xml:space="preserve">Functional testing will verify that each login component behaves according to the documented requirements.</w:t>
      </w:r>
    </w:p>
    <w:bookmarkStart w:id="21" w:name="positive-scenarios"/>
    <w:p>
      <w:pPr>
        <w:pStyle w:val="Heading3"/>
      </w:pPr>
      <w:r>
        <w:t xml:space="preserve">Positive Scenarios</w:t>
      </w:r>
    </w:p>
    <w:p>
      <w:pPr>
        <w:pStyle w:val="Compact"/>
        <w:numPr>
          <w:ilvl w:val="0"/>
          <w:numId w:val="1008"/>
        </w:numPr>
      </w:pPr>
      <w:r>
        <w:t xml:space="preserve">Valid registered email with valid password.</w:t>
      </w:r>
    </w:p>
    <w:p>
      <w:pPr>
        <w:pStyle w:val="Compact"/>
        <w:numPr>
          <w:ilvl w:val="0"/>
          <w:numId w:val="1008"/>
        </w:numPr>
      </w:pPr>
      <w:r>
        <w:t xml:space="preserve">Valid credentials with Remember Me enabled.</w:t>
      </w:r>
    </w:p>
    <w:p>
      <w:pPr>
        <w:pStyle w:val="Compact"/>
        <w:numPr>
          <w:ilvl w:val="0"/>
          <w:numId w:val="1008"/>
        </w:numPr>
      </w:pPr>
      <w:r>
        <w:t xml:space="preserve">Valid credentials with Remember Me disabled.</w:t>
      </w:r>
    </w:p>
    <w:p>
      <w:pPr>
        <w:pStyle w:val="Compact"/>
        <w:numPr>
          <w:ilvl w:val="0"/>
          <w:numId w:val="1008"/>
        </w:numPr>
      </w:pPr>
      <w:r>
        <w:t xml:space="preserve">Login using keyboard navigation.</w:t>
      </w:r>
    </w:p>
    <w:p>
      <w:pPr>
        <w:pStyle w:val="Compact"/>
        <w:numPr>
          <w:ilvl w:val="0"/>
          <w:numId w:val="1008"/>
        </w:numPr>
      </w:pPr>
      <w:r>
        <w:t xml:space="preserve">Login after entering valid credentials following validation errors.</w:t>
      </w:r>
    </w:p>
    <w:bookmarkEnd w:id="21"/>
    <w:bookmarkStart w:id="22" w:name="negative-scenarios"/>
    <w:p>
      <w:pPr>
        <w:pStyle w:val="Heading3"/>
      </w:pPr>
      <w:r>
        <w:t xml:space="preserve">Negative Scenarios</w:t>
      </w:r>
    </w:p>
    <w:p>
      <w:pPr>
        <w:pStyle w:val="Compact"/>
        <w:numPr>
          <w:ilvl w:val="0"/>
          <w:numId w:val="1009"/>
        </w:numPr>
      </w:pPr>
      <w:r>
        <w:t xml:space="preserve">Invalid email format.</w:t>
      </w:r>
    </w:p>
    <w:p>
      <w:pPr>
        <w:pStyle w:val="Compact"/>
        <w:numPr>
          <w:ilvl w:val="0"/>
          <w:numId w:val="1009"/>
        </w:numPr>
      </w:pPr>
      <w:r>
        <w:t xml:space="preserve">Unregistered email.</w:t>
      </w:r>
    </w:p>
    <w:p>
      <w:pPr>
        <w:pStyle w:val="Compact"/>
        <w:numPr>
          <w:ilvl w:val="0"/>
          <w:numId w:val="1009"/>
        </w:numPr>
      </w:pPr>
      <w:r>
        <w:t xml:space="preserve">Incorrect password.</w:t>
      </w:r>
    </w:p>
    <w:p>
      <w:pPr>
        <w:pStyle w:val="Compact"/>
        <w:numPr>
          <w:ilvl w:val="0"/>
          <w:numId w:val="1009"/>
        </w:numPr>
      </w:pPr>
      <w:r>
        <w:t xml:space="preserve">Incorrect email/password combination.</w:t>
      </w:r>
    </w:p>
    <w:p>
      <w:pPr>
        <w:pStyle w:val="Compact"/>
        <w:numPr>
          <w:ilvl w:val="0"/>
          <w:numId w:val="1009"/>
        </w:numPr>
      </w:pPr>
      <w:r>
        <w:t xml:space="preserve">Empty email.</w:t>
      </w:r>
    </w:p>
    <w:p>
      <w:pPr>
        <w:pStyle w:val="Compact"/>
        <w:numPr>
          <w:ilvl w:val="0"/>
          <w:numId w:val="1009"/>
        </w:numPr>
      </w:pPr>
      <w:r>
        <w:t xml:space="preserve">Empty password.</w:t>
      </w:r>
    </w:p>
    <w:p>
      <w:pPr>
        <w:pStyle w:val="Compact"/>
        <w:numPr>
          <w:ilvl w:val="0"/>
          <w:numId w:val="1009"/>
        </w:numPr>
      </w:pPr>
      <w:r>
        <w:t xml:space="preserve">Both fields empty.</w:t>
      </w:r>
    </w:p>
    <w:p>
      <w:pPr>
        <w:pStyle w:val="Compact"/>
        <w:numPr>
          <w:ilvl w:val="0"/>
          <w:numId w:val="1009"/>
        </w:numPr>
      </w:pPr>
      <w:r>
        <w:t xml:space="preserve">Invalid input submitted repeatedly.</w:t>
      </w:r>
    </w:p>
    <w:p>
      <w:pPr>
        <w:pStyle w:val="Compact"/>
        <w:numPr>
          <w:ilvl w:val="0"/>
          <w:numId w:val="1009"/>
        </w:numPr>
      </w:pPr>
      <w:r>
        <w:t xml:space="preserve">Authentication attempt with malformed input.</w:t>
      </w:r>
    </w:p>
    <w:bookmarkEnd w:id="22"/>
    <w:bookmarkStart w:id="23" w:name="validation-scenarios"/>
    <w:p>
      <w:pPr>
        <w:pStyle w:val="Heading3"/>
      </w:pPr>
      <w:r>
        <w:t xml:space="preserve">Validation Scenarios</w:t>
      </w:r>
    </w:p>
    <w:p>
      <w:pPr>
        <w:pStyle w:val="Compact"/>
        <w:numPr>
          <w:ilvl w:val="0"/>
          <w:numId w:val="1010"/>
        </w:numPr>
      </w:pPr>
      <w:r>
        <w:t xml:space="preserve">Email validation triggered on blur.</w:t>
      </w:r>
    </w:p>
    <w:p>
      <w:pPr>
        <w:pStyle w:val="Compact"/>
        <w:numPr>
          <w:ilvl w:val="0"/>
          <w:numId w:val="1010"/>
        </w:numPr>
      </w:pPr>
      <w:r>
        <w:t xml:space="preserve">Password validation behavior.</w:t>
      </w:r>
    </w:p>
    <w:p>
      <w:pPr>
        <w:pStyle w:val="Compact"/>
        <w:numPr>
          <w:ilvl w:val="0"/>
          <w:numId w:val="1010"/>
        </w:numPr>
      </w:pPr>
      <w:r>
        <w:t xml:space="preserve">Appropriate validation message displayed.</w:t>
      </w:r>
    </w:p>
    <w:p>
      <w:pPr>
        <w:pStyle w:val="Compact"/>
        <w:numPr>
          <w:ilvl w:val="0"/>
          <w:numId w:val="1010"/>
        </w:numPr>
      </w:pPr>
      <w:r>
        <w:t xml:space="preserve">Validation message removed/updated after valid input.</w:t>
      </w:r>
    </w:p>
    <w:p>
      <w:pPr>
        <w:pStyle w:val="Compact"/>
        <w:numPr>
          <w:ilvl w:val="0"/>
          <w:numId w:val="1010"/>
        </w:numPr>
      </w:pPr>
      <w:r>
        <w:t xml:space="preserve">Submit behavior with invalid fields.</w:t>
      </w:r>
    </w:p>
    <w:p>
      <w:pPr>
        <w:pStyle w:val="Compact"/>
        <w:numPr>
          <w:ilvl w:val="0"/>
          <w:numId w:val="1010"/>
        </w:numPr>
      </w:pPr>
      <w:r>
        <w:t xml:space="preserve">Submit behavior with valid fields.</w:t>
      </w:r>
    </w:p>
    <w:p>
      <w:pPr>
        <w:pStyle w:val="FirstParagraph"/>
      </w:pPr>
      <w:r>
        <w:t xml:space="preserve">The PRD explicitly requires field validation on blur, email format verification, password requirements and clear error handling.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7" w:name="remember-me-test-strategy"/>
    <w:p>
      <w:pPr>
        <w:pStyle w:val="Heading1"/>
      </w:pPr>
      <w:r>
        <w:t xml:space="preserve">7. Remember Me Test Strategy</w:t>
      </w:r>
    </w:p>
    <w:p>
      <w:pPr>
        <w:pStyle w:val="FirstParagraph"/>
      </w:pPr>
      <w:r>
        <w:t xml:space="preserve">The Remember Me functionality will be validated specifically for persistent login behavior.</w:t>
      </w:r>
    </w:p>
    <w:bookmarkStart w:id="26" w:name="scenarios"/>
    <w:p>
      <w:pPr>
        <w:pStyle w:val="Heading2"/>
      </w:pPr>
      <w:r>
        <w:t xml:space="preserve">Scenarios</w:t>
      </w:r>
    </w:p>
    <w:p>
      <w:pPr>
        <w:pStyle w:val="Compact"/>
        <w:numPr>
          <w:ilvl w:val="0"/>
          <w:numId w:val="1011"/>
        </w:numPr>
      </w:pPr>
      <w:r>
        <w:t xml:space="preserve">Login with Remember Me selected.</w:t>
      </w:r>
    </w:p>
    <w:p>
      <w:pPr>
        <w:pStyle w:val="Compact"/>
        <w:numPr>
          <w:ilvl w:val="0"/>
          <w:numId w:val="1011"/>
        </w:numPr>
      </w:pPr>
      <w:r>
        <w:t xml:space="preserve">Verify authentication/session persistence according to the application’s configured behavior.</w:t>
      </w:r>
    </w:p>
    <w:p>
      <w:pPr>
        <w:pStyle w:val="Compact"/>
        <w:numPr>
          <w:ilvl w:val="0"/>
          <w:numId w:val="1011"/>
        </w:numPr>
      </w:pPr>
      <w:r>
        <w:t xml:space="preserve">Close and reopen the browser.</w:t>
      </w:r>
    </w:p>
    <w:p>
      <w:pPr>
        <w:pStyle w:val="Compact"/>
        <w:numPr>
          <w:ilvl w:val="0"/>
          <w:numId w:val="1011"/>
        </w:numPr>
      </w:pPr>
      <w:r>
        <w:t xml:space="preserve">Verify that the remembered-login behavior is maintained.</w:t>
      </w:r>
    </w:p>
    <w:p>
      <w:pPr>
        <w:pStyle w:val="Compact"/>
        <w:numPr>
          <w:ilvl w:val="0"/>
          <w:numId w:val="1011"/>
        </w:numPr>
      </w:pPr>
      <w:r>
        <w:t xml:space="preserve">Login without Remember Me.</w:t>
      </w:r>
    </w:p>
    <w:p>
      <w:pPr>
        <w:pStyle w:val="Compact"/>
        <w:numPr>
          <w:ilvl w:val="0"/>
          <w:numId w:val="1011"/>
        </w:numPr>
      </w:pPr>
      <w:r>
        <w:t xml:space="preserve">Verify that authentication does not receive the same persistent behavior.</w:t>
      </w:r>
    </w:p>
    <w:p>
      <w:pPr>
        <w:pStyle w:val="Compact"/>
        <w:numPr>
          <w:ilvl w:val="0"/>
          <w:numId w:val="1011"/>
        </w:numPr>
      </w:pPr>
      <w:r>
        <w:t xml:space="preserve">Verify Remember Me state can be selected/deselected.</w:t>
      </w:r>
    </w:p>
    <w:p>
      <w:pPr>
        <w:pStyle w:val="Compact"/>
        <w:numPr>
          <w:ilvl w:val="0"/>
          <w:numId w:val="1011"/>
        </w:numPr>
      </w:pPr>
      <w:r>
        <w:t xml:space="preserve">Verify keyboard accessibility of the checkbox.</w:t>
      </w:r>
    </w:p>
    <w:p>
      <w:pPr>
        <w:pStyle w:val="Compact"/>
        <w:numPr>
          <w:ilvl w:val="0"/>
          <w:numId w:val="1011"/>
        </w:numPr>
      </w:pPr>
      <w:r>
        <w:t xml:space="preserve">Verify that Remember Me does not bypass authentication for an unauthorized user.</w:t>
      </w:r>
    </w:p>
    <w:p>
      <w:pPr>
        <w:pStyle w:val="Compact"/>
        <w:numPr>
          <w:ilvl w:val="0"/>
          <w:numId w:val="1011"/>
        </w:numPr>
      </w:pPr>
      <w:r>
        <w:t xml:space="preserve">Verify session/security controls remain effective when Remember Me is enabled.</w:t>
      </w:r>
    </w:p>
    <w:p>
      <w:pPr>
        <w:pStyle w:val="FirstParagraph"/>
      </w:pPr>
      <w:r>
        <w:t xml:space="preserve">The PRD describes Remember Me as an option for persistent login sessions and identifies remembered credentials as part of the returning-user experience.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ui-test-coverage"/>
    <w:p>
      <w:pPr>
        <w:pStyle w:val="Heading1"/>
      </w:pPr>
      <w:r>
        <w:t xml:space="preserve">8. UI Test Coverage</w:t>
      </w:r>
    </w:p>
    <w:p>
      <w:pPr>
        <w:pStyle w:val="FirstParagraph"/>
      </w:pPr>
      <w:r>
        <w:t xml:space="preserve">The following UI characteristics will be validated:</w:t>
      </w:r>
    </w:p>
    <w:p>
      <w:pPr>
        <w:pStyle w:val="Compact"/>
        <w:numPr>
          <w:ilvl w:val="0"/>
          <w:numId w:val="1012"/>
        </w:numPr>
      </w:pPr>
      <w:r>
        <w:t xml:space="preserve">Email field is displayed.</w:t>
      </w:r>
    </w:p>
    <w:p>
      <w:pPr>
        <w:pStyle w:val="Compact"/>
        <w:numPr>
          <w:ilvl w:val="0"/>
          <w:numId w:val="1012"/>
        </w:numPr>
      </w:pPr>
      <w:r>
        <w:t xml:space="preserve">Password field is displayed.</w:t>
      </w:r>
    </w:p>
    <w:p>
      <w:pPr>
        <w:pStyle w:val="Compact"/>
        <w:numPr>
          <w:ilvl w:val="0"/>
          <w:numId w:val="1012"/>
        </w:numPr>
      </w:pPr>
      <w:r>
        <w:t xml:space="preserve">Submit/Login button is displayed.</w:t>
      </w:r>
    </w:p>
    <w:p>
      <w:pPr>
        <w:pStyle w:val="Compact"/>
        <w:numPr>
          <w:ilvl w:val="0"/>
          <w:numId w:val="1012"/>
        </w:numPr>
      </w:pPr>
      <w:r>
        <w:t xml:space="preserve">Remember Me control is displayed.</w:t>
      </w:r>
    </w:p>
    <w:p>
      <w:pPr>
        <w:pStyle w:val="Compact"/>
        <w:numPr>
          <w:ilvl w:val="0"/>
          <w:numId w:val="1012"/>
        </w:numPr>
      </w:pPr>
      <w:r>
        <w:t xml:space="preserve">Labels are correctly associated with fields.</w:t>
      </w:r>
    </w:p>
    <w:p>
      <w:pPr>
        <w:pStyle w:val="Compact"/>
        <w:numPr>
          <w:ilvl w:val="0"/>
          <w:numId w:val="1012"/>
        </w:numPr>
      </w:pPr>
      <w:r>
        <w:t xml:space="preserve">Input controls are usable.</w:t>
      </w:r>
    </w:p>
    <w:p>
      <w:pPr>
        <w:pStyle w:val="Compact"/>
        <w:numPr>
          <w:ilvl w:val="0"/>
          <w:numId w:val="1012"/>
        </w:numPr>
      </w:pPr>
      <w:r>
        <w:t xml:space="preserve">Password input is appropriately protected from visual exposure.</w:t>
      </w:r>
    </w:p>
    <w:p>
      <w:pPr>
        <w:pStyle w:val="Compact"/>
        <w:numPr>
          <w:ilvl w:val="0"/>
          <w:numId w:val="1012"/>
        </w:numPr>
      </w:pPr>
      <w:r>
        <w:t xml:space="preserve">Submit button provides appropriate interaction feedback.</w:t>
      </w:r>
    </w:p>
    <w:p>
      <w:pPr>
        <w:pStyle w:val="Compact"/>
        <w:numPr>
          <w:ilvl w:val="0"/>
          <w:numId w:val="1012"/>
        </w:numPr>
      </w:pPr>
      <w:r>
        <w:t xml:space="preserve">Loading state is displayed during authentication processing.</w:t>
      </w:r>
    </w:p>
    <w:p>
      <w:pPr>
        <w:pStyle w:val="Compact"/>
        <w:numPr>
          <w:ilvl w:val="0"/>
          <w:numId w:val="1012"/>
        </w:numPr>
      </w:pPr>
      <w:r>
        <w:t xml:space="preserve">Validation/error messages are clearly visible.</w:t>
      </w:r>
    </w:p>
    <w:p>
      <w:pPr>
        <w:pStyle w:val="Compact"/>
        <w:numPr>
          <w:ilvl w:val="0"/>
          <w:numId w:val="1012"/>
        </w:numPr>
      </w:pPr>
      <w:r>
        <w:t xml:space="preserve">Login interface remains usable at supported viewport sizes.</w:t>
      </w:r>
    </w:p>
    <w:p>
      <w:pPr>
        <w:pStyle w:val="Compact"/>
        <w:numPr>
          <w:ilvl w:val="0"/>
          <w:numId w:val="1012"/>
        </w:numPr>
      </w:pPr>
      <w:r>
        <w:t xml:space="preserve">Light/Dark theme presentation is validated where available as part of the login interface.</w:t>
      </w:r>
    </w:p>
    <w:p>
      <w:pPr>
        <w:pStyle w:val="FirstParagraph"/>
      </w:pPr>
      <w:r>
        <w:t xml:space="preserve">The PRD requires professional VWO branding and identifies Light and Dark Mode support in the login experience.</w:t>
      </w:r>
    </w:p>
    <w:p>
      <w:r>
        <w:pict>
          <v:rect style="width:0;height:1.5pt" o:hralign="center" o:hrstd="t" o:hr="t"/>
        </w:pict>
      </w:r>
    </w:p>
    <w:bookmarkEnd w:id="28"/>
    <w:bookmarkStart w:id="30" w:name="security-test-strategy"/>
    <w:p>
      <w:pPr>
        <w:pStyle w:val="Heading1"/>
      </w:pPr>
      <w:r>
        <w:t xml:space="preserve">9. Security Test Strategy</w:t>
      </w:r>
    </w:p>
    <w:p>
      <w:pPr>
        <w:pStyle w:val="FirstParagraph"/>
      </w:pPr>
      <w:r>
        <w:t xml:space="preserve">Security testing will focus only on authentication-related behavior.</w:t>
      </w:r>
    </w:p>
    <w:bookmarkStart w:id="29" w:name="authentication-security"/>
    <w:p>
      <w:pPr>
        <w:pStyle w:val="Heading2"/>
      </w:pPr>
      <w:r>
        <w:t xml:space="preserve">Authentication Security</w:t>
      </w:r>
    </w:p>
    <w:p>
      <w:pPr>
        <w:pStyle w:val="Compact"/>
        <w:numPr>
          <w:ilvl w:val="0"/>
          <w:numId w:val="1013"/>
        </w:numPr>
      </w:pPr>
      <w:r>
        <w:t xml:space="preserve">Verify authentication occurs only with valid credentials.</w:t>
      </w:r>
    </w:p>
    <w:p>
      <w:pPr>
        <w:pStyle w:val="Compact"/>
        <w:numPr>
          <w:ilvl w:val="0"/>
          <w:numId w:val="1013"/>
        </w:numPr>
      </w:pPr>
      <w:r>
        <w:t xml:space="preserve">Verify invalid credentials cannot authenticate.</w:t>
      </w:r>
    </w:p>
    <w:p>
      <w:pPr>
        <w:pStyle w:val="Compact"/>
        <w:numPr>
          <w:ilvl w:val="0"/>
          <w:numId w:val="1013"/>
        </w:numPr>
      </w:pPr>
      <w:r>
        <w:t xml:space="preserve">Verify authentication data is transmitted over HTTPS.</w:t>
      </w:r>
    </w:p>
    <w:p>
      <w:pPr>
        <w:pStyle w:val="Compact"/>
        <w:numPr>
          <w:ilvl w:val="0"/>
          <w:numId w:val="1013"/>
        </w:numPr>
      </w:pPr>
      <w:r>
        <w:t xml:space="preserve">Verify sensitive authentication information is not exposed through the UI.</w:t>
      </w:r>
    </w:p>
    <w:p>
      <w:pPr>
        <w:pStyle w:val="Compact"/>
        <w:numPr>
          <w:ilvl w:val="0"/>
          <w:numId w:val="1013"/>
        </w:numPr>
      </w:pPr>
      <w:r>
        <w:t xml:space="preserve">Verify password is not exposed in plain text during entry.</w:t>
      </w:r>
    </w:p>
    <w:p>
      <w:pPr>
        <w:pStyle w:val="Compact"/>
        <w:numPr>
          <w:ilvl w:val="0"/>
          <w:numId w:val="1013"/>
        </w:numPr>
      </w:pPr>
      <w:r>
        <w:t xml:space="preserve">Verify authentication requests cannot be trivially manipulated.</w:t>
      </w:r>
    </w:p>
    <w:p>
      <w:pPr>
        <w:pStyle w:val="Compact"/>
        <w:numPr>
          <w:ilvl w:val="0"/>
          <w:numId w:val="1013"/>
        </w:numPr>
      </w:pPr>
      <w:r>
        <w:t xml:space="preserve">Verify repeated failed authentication attempts are appropriately throttled.</w:t>
      </w:r>
    </w:p>
    <w:p>
      <w:pPr>
        <w:pStyle w:val="Compact"/>
        <w:numPr>
          <w:ilvl w:val="0"/>
          <w:numId w:val="1013"/>
        </w:numPr>
      </w:pPr>
      <w:r>
        <w:t xml:space="preserve">Verify brute-force protection/rate limiting.</w:t>
      </w:r>
    </w:p>
    <w:p>
      <w:pPr>
        <w:pStyle w:val="Compact"/>
        <w:numPr>
          <w:ilvl w:val="0"/>
          <w:numId w:val="1013"/>
        </w:numPr>
      </w:pPr>
      <w:r>
        <w:t xml:space="preserve">Verify unauthorized session access is prevented.</w:t>
      </w:r>
    </w:p>
    <w:p>
      <w:pPr>
        <w:pStyle w:val="Compact"/>
        <w:numPr>
          <w:ilvl w:val="0"/>
          <w:numId w:val="1013"/>
        </w:numPr>
      </w:pPr>
      <w:r>
        <w:t xml:space="preserve">Verify authentication session tokens are securely managed.</w:t>
      </w:r>
    </w:p>
    <w:p>
      <w:pPr>
        <w:pStyle w:val="Compact"/>
        <w:numPr>
          <w:ilvl w:val="0"/>
          <w:numId w:val="1013"/>
        </w:numPr>
      </w:pPr>
      <w:r>
        <w:t xml:space="preserve">Verify session behavior associated with Remember Me does not compromise authentication security.</w:t>
      </w:r>
    </w:p>
    <w:p>
      <w:pPr>
        <w:pStyle w:val="FirstParagraph"/>
      </w:pPr>
      <w:r>
        <w:t xml:space="preserve">The PRD requires HTTPS/TLS, secure session token generation and management, encrypted authentication-data transmission, secure password storage and rate limiting against brute-force attacks.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erformance-test-strategy"/>
    <w:p>
      <w:pPr>
        <w:pStyle w:val="Heading1"/>
      </w:pPr>
      <w:r>
        <w:t xml:space="preserve">10. Performance Test Strategy</w:t>
      </w:r>
    </w:p>
    <w:bookmarkStart w:id="31" w:name="login-page-performance"/>
    <w:p>
      <w:pPr>
        <w:pStyle w:val="Heading2"/>
      </w:pPr>
      <w:r>
        <w:t xml:space="preserve">Login Page Performance</w:t>
      </w:r>
    </w:p>
    <w:p>
      <w:pPr>
        <w:pStyle w:val="FirstParagraph"/>
      </w:pPr>
      <w:r>
        <w:t xml:space="preserve">Validate:</w:t>
      </w:r>
    </w:p>
    <w:p>
      <w:pPr>
        <w:pStyle w:val="Compact"/>
        <w:numPr>
          <w:ilvl w:val="0"/>
          <w:numId w:val="1014"/>
        </w:numPr>
      </w:pPr>
      <w:r>
        <w:t xml:space="preserve">Initial login page load completes within the PRD target of</w:t>
      </w:r>
      <w:r>
        <w:t xml:space="preserve"> </w:t>
      </w:r>
      <w:r>
        <w:rPr>
          <w:b/>
          <w:bCs/>
        </w:rPr>
        <w:t xml:space="preserve">2 seconds on standard connections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Login controls become usable after page load.</w:t>
      </w:r>
    </w:p>
    <w:p>
      <w:pPr>
        <w:pStyle w:val="Compact"/>
        <w:numPr>
          <w:ilvl w:val="0"/>
          <w:numId w:val="1014"/>
        </w:numPr>
      </w:pPr>
      <w:r>
        <w:t xml:space="preserve">Authentication request response time is acceptable.</w:t>
      </w:r>
    </w:p>
    <w:p>
      <w:pPr>
        <w:pStyle w:val="Compact"/>
        <w:numPr>
          <w:ilvl w:val="0"/>
          <w:numId w:val="1014"/>
        </w:numPr>
      </w:pPr>
      <w:r>
        <w:t xml:space="preserve">Loading indicator appears during authentication processing.</w:t>
      </w:r>
    </w:p>
    <w:p>
      <w:pPr>
        <w:pStyle w:val="Compact"/>
        <w:numPr>
          <w:ilvl w:val="0"/>
          <w:numId w:val="1014"/>
        </w:numPr>
      </w:pPr>
      <w:r>
        <w:t xml:space="preserve">Multiple simultaneous authentication requests do not cause unexpected failures.</w:t>
      </w:r>
    </w:p>
    <w:p>
      <w:pPr>
        <w:pStyle w:val="Compact"/>
        <w:numPr>
          <w:ilvl w:val="0"/>
          <w:numId w:val="1014"/>
        </w:numPr>
      </w:pPr>
      <w:r>
        <w:t xml:space="preserve">System remains stable during high login traffic.</w:t>
      </w:r>
    </w:p>
    <w:bookmarkEnd w:id="31"/>
    <w:bookmarkStart w:id="32" w:name="loadscalability"/>
    <w:p>
      <w:pPr>
        <w:pStyle w:val="Heading2"/>
      </w:pPr>
      <w:r>
        <w:t xml:space="preserve">Load/Scalability</w:t>
      </w:r>
    </w:p>
    <w:p>
      <w:pPr>
        <w:pStyle w:val="FirstParagraph"/>
      </w:pPr>
      <w:r>
        <w:t xml:space="preserve">Validate login behavior under:</w:t>
      </w:r>
    </w:p>
    <w:p>
      <w:pPr>
        <w:pStyle w:val="Compact"/>
        <w:numPr>
          <w:ilvl w:val="0"/>
          <w:numId w:val="1015"/>
        </w:numPr>
      </w:pPr>
      <w:r>
        <w:t xml:space="preserve">Normal expected load.</w:t>
      </w:r>
    </w:p>
    <w:p>
      <w:pPr>
        <w:pStyle w:val="Compact"/>
        <w:numPr>
          <w:ilvl w:val="0"/>
          <w:numId w:val="1015"/>
        </w:numPr>
      </w:pPr>
      <w:r>
        <w:t xml:space="preserve">Peak authentication load.</w:t>
      </w:r>
    </w:p>
    <w:p>
      <w:pPr>
        <w:pStyle w:val="Compact"/>
        <w:numPr>
          <w:ilvl w:val="0"/>
          <w:numId w:val="1015"/>
        </w:numPr>
      </w:pPr>
      <w:r>
        <w:t xml:space="preserve">Thousands of simultaneous login attempts.</w:t>
      </w:r>
    </w:p>
    <w:p>
      <w:pPr>
        <w:pStyle w:val="FirstParagraph"/>
      </w:pPr>
      <w:r>
        <w:t xml:space="preserve">The PRD specifies support for thousands of simultaneous login attempts and a 99.9% availability objective.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accessibility-test-strategy"/>
    <w:p>
      <w:pPr>
        <w:pStyle w:val="Heading1"/>
      </w:pPr>
      <w:r>
        <w:t xml:space="preserve">11. Accessibility Test Strategy</w:t>
      </w:r>
    </w:p>
    <w:p>
      <w:pPr>
        <w:pStyle w:val="FirstParagraph"/>
      </w:pPr>
      <w:r>
        <w:t xml:space="preserve">Validate login against the PRD’s WCAG 2.1 AA requirement.</w:t>
      </w:r>
    </w:p>
    <w:bookmarkStart w:id="34" w:name="coverage"/>
    <w:p>
      <w:pPr>
        <w:pStyle w:val="Heading2"/>
      </w:pPr>
      <w:r>
        <w:t xml:space="preserve">Coverage</w:t>
      </w:r>
    </w:p>
    <w:p>
      <w:pPr>
        <w:pStyle w:val="Compact"/>
        <w:numPr>
          <w:ilvl w:val="0"/>
          <w:numId w:val="1016"/>
        </w:numPr>
      </w:pPr>
      <w:r>
        <w:t xml:space="preserve">Navigate through all login controls using keyboard only.</w:t>
      </w:r>
    </w:p>
    <w:p>
      <w:pPr>
        <w:pStyle w:val="Compact"/>
        <w:numPr>
          <w:ilvl w:val="0"/>
          <w:numId w:val="1016"/>
        </w:numPr>
      </w:pPr>
      <w:r>
        <w:t xml:space="preserve">Verify logical tab order.</w:t>
      </w:r>
    </w:p>
    <w:p>
      <w:pPr>
        <w:pStyle w:val="Compact"/>
        <w:numPr>
          <w:ilvl w:val="0"/>
          <w:numId w:val="1016"/>
        </w:numPr>
      </w:pPr>
      <w:r>
        <w:t xml:space="preserve">Verify visible keyboard focus.</w:t>
      </w:r>
    </w:p>
    <w:p>
      <w:pPr>
        <w:pStyle w:val="Compact"/>
        <w:numPr>
          <w:ilvl w:val="0"/>
          <w:numId w:val="1016"/>
        </w:numPr>
      </w:pPr>
      <w:r>
        <w:t xml:space="preserve">Verify Enter/keyboard submission behavior.</w:t>
      </w:r>
    </w:p>
    <w:p>
      <w:pPr>
        <w:pStyle w:val="Compact"/>
        <w:numPr>
          <w:ilvl w:val="0"/>
          <w:numId w:val="1016"/>
        </w:numPr>
      </w:pPr>
      <w:r>
        <w:t xml:space="preserve">Verify labels are associated with corresponding fields.</w:t>
      </w:r>
    </w:p>
    <w:p>
      <w:pPr>
        <w:pStyle w:val="Compact"/>
        <w:numPr>
          <w:ilvl w:val="0"/>
          <w:numId w:val="1016"/>
        </w:numPr>
      </w:pPr>
      <w:r>
        <w:t xml:space="preserve">Verify ARIA labels where applicable.</w:t>
      </w:r>
    </w:p>
    <w:p>
      <w:pPr>
        <w:pStyle w:val="Compact"/>
        <w:numPr>
          <w:ilvl w:val="0"/>
          <w:numId w:val="1016"/>
        </w:numPr>
      </w:pPr>
      <w:r>
        <w:t xml:space="preserve">Verify screen-reader interpretation of controls and validation messages.</w:t>
      </w:r>
    </w:p>
    <w:p>
      <w:pPr>
        <w:pStyle w:val="Compact"/>
        <w:numPr>
          <w:ilvl w:val="0"/>
          <w:numId w:val="1016"/>
        </w:numPr>
      </w:pPr>
      <w:r>
        <w:t xml:space="preserve">Verify error messages are accessible.</w:t>
      </w:r>
    </w:p>
    <w:p>
      <w:pPr>
        <w:pStyle w:val="Compact"/>
        <w:numPr>
          <w:ilvl w:val="0"/>
          <w:numId w:val="1016"/>
        </w:numPr>
      </w:pPr>
      <w:r>
        <w:t xml:space="preserve">Verify high-contrast presentation.</w:t>
      </w:r>
    </w:p>
    <w:p>
      <w:pPr>
        <w:pStyle w:val="Compact"/>
        <w:numPr>
          <w:ilvl w:val="0"/>
          <w:numId w:val="1016"/>
        </w:numPr>
      </w:pPr>
      <w:r>
        <w:t xml:space="preserve">Verify sufficient usability for users with visual impairments.</w:t>
      </w:r>
    </w:p>
    <w:p>
      <w:pPr>
        <w:pStyle w:val="Compact"/>
        <w:numPr>
          <w:ilvl w:val="0"/>
          <w:numId w:val="1016"/>
        </w:numPr>
      </w:pPr>
      <w:r>
        <w:t xml:space="preserve">Verify Remember Me is keyboard accessible.</w:t>
      </w:r>
    </w:p>
    <w:p>
      <w:pPr>
        <w:pStyle w:val="Compact"/>
        <w:numPr>
          <w:ilvl w:val="0"/>
          <w:numId w:val="1016"/>
        </w:numPr>
      </w:pPr>
      <w:r>
        <w:t xml:space="preserve">Verify responsive/touch-friendly controls on supported mobile devices.</w:t>
      </w:r>
    </w:p>
    <w:p>
      <w:pPr>
        <w:pStyle w:val="FirstParagraph"/>
      </w:pPr>
      <w:r>
        <w:t xml:space="preserve">The PRD explicitly requires WCAG 2.1 AA compliance, ARIA labels, keyboard navigation and inclusive design.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compatibility-test-strategy"/>
    <w:p>
      <w:pPr>
        <w:pStyle w:val="Heading1"/>
      </w:pPr>
      <w:r>
        <w:t xml:space="preserve">12. Compatibility Test Strategy</w:t>
      </w:r>
    </w:p>
    <w:p>
      <w:pPr>
        <w:pStyle w:val="FirstParagraph"/>
      </w:pPr>
      <w:r>
        <w:t xml:space="preserve">Validate login behavior across supported:</w:t>
      </w:r>
    </w:p>
    <w:bookmarkStart w:id="36" w:name="browsers"/>
    <w:p>
      <w:pPr>
        <w:pStyle w:val="Heading3"/>
      </w:pPr>
      <w:r>
        <w:t xml:space="preserve">Browsers</w:t>
      </w:r>
    </w:p>
    <w:p>
      <w:pPr>
        <w:pStyle w:val="Compact"/>
        <w:numPr>
          <w:ilvl w:val="0"/>
          <w:numId w:val="1017"/>
        </w:numPr>
      </w:pPr>
      <w:r>
        <w:t xml:space="preserve">Google Chrome</w:t>
      </w:r>
    </w:p>
    <w:p>
      <w:pPr>
        <w:pStyle w:val="Compact"/>
        <w:numPr>
          <w:ilvl w:val="0"/>
          <w:numId w:val="1017"/>
        </w:numPr>
      </w:pPr>
      <w:r>
        <w:t xml:space="preserve">Microsoft Edge</w:t>
      </w:r>
    </w:p>
    <w:p>
      <w:pPr>
        <w:pStyle w:val="Compact"/>
        <w:numPr>
          <w:ilvl w:val="0"/>
          <w:numId w:val="1017"/>
        </w:numPr>
      </w:pPr>
      <w:r>
        <w:t xml:space="preserve">Mozilla Firefox</w:t>
      </w:r>
    </w:p>
    <w:p>
      <w:pPr>
        <w:pStyle w:val="Compact"/>
        <w:numPr>
          <w:ilvl w:val="0"/>
          <w:numId w:val="1017"/>
        </w:numPr>
      </w:pPr>
      <w:r>
        <w:t xml:space="preserve">Safari</w:t>
      </w:r>
    </w:p>
    <w:bookmarkEnd w:id="36"/>
    <w:bookmarkStart w:id="37" w:name="platforms"/>
    <w:p>
      <w:pPr>
        <w:pStyle w:val="Heading3"/>
      </w:pPr>
      <w:r>
        <w:t xml:space="preserve">Platforms</w:t>
      </w:r>
    </w:p>
    <w:p>
      <w:pPr>
        <w:pStyle w:val="Compact"/>
        <w:numPr>
          <w:ilvl w:val="0"/>
          <w:numId w:val="1018"/>
        </w:numPr>
      </w:pPr>
      <w:r>
        <w:t xml:space="preserve">Windows</w:t>
      </w:r>
    </w:p>
    <w:p>
      <w:pPr>
        <w:pStyle w:val="Compact"/>
        <w:numPr>
          <w:ilvl w:val="0"/>
          <w:numId w:val="1018"/>
        </w:numPr>
      </w:pPr>
      <w:r>
        <w:t xml:space="preserve">macOS</w:t>
      </w:r>
    </w:p>
    <w:p>
      <w:pPr>
        <w:pStyle w:val="Compact"/>
        <w:numPr>
          <w:ilvl w:val="0"/>
          <w:numId w:val="1018"/>
        </w:numPr>
      </w:pPr>
      <w:r>
        <w:t xml:space="preserve">Android</w:t>
      </w:r>
    </w:p>
    <w:p>
      <w:pPr>
        <w:pStyle w:val="Compact"/>
        <w:numPr>
          <w:ilvl w:val="0"/>
          <w:numId w:val="1018"/>
        </w:numPr>
      </w:pPr>
      <w:r>
        <w:t xml:space="preserve">iOS</w:t>
      </w:r>
    </w:p>
    <w:bookmarkEnd w:id="37"/>
    <w:bookmarkStart w:id="38" w:name="viewports"/>
    <w:p>
      <w:pPr>
        <w:pStyle w:val="Heading3"/>
      </w:pPr>
      <w:r>
        <w:t xml:space="preserve">Viewports</w:t>
      </w:r>
    </w:p>
    <w:p>
      <w:pPr>
        <w:pStyle w:val="Compact"/>
        <w:numPr>
          <w:ilvl w:val="0"/>
          <w:numId w:val="1019"/>
        </w:numPr>
      </w:pPr>
      <w:r>
        <w:t xml:space="preserve">Desktop</w:t>
      </w:r>
    </w:p>
    <w:p>
      <w:pPr>
        <w:pStyle w:val="Compact"/>
        <w:numPr>
          <w:ilvl w:val="0"/>
          <w:numId w:val="1019"/>
        </w:numPr>
      </w:pPr>
      <w:r>
        <w:t xml:space="preserve">Laptop</w:t>
      </w:r>
    </w:p>
    <w:p>
      <w:pPr>
        <w:pStyle w:val="Compact"/>
        <w:numPr>
          <w:ilvl w:val="0"/>
          <w:numId w:val="1019"/>
        </w:numPr>
      </w:pPr>
      <w:r>
        <w:t xml:space="preserve">Tablet</w:t>
      </w:r>
    </w:p>
    <w:p>
      <w:pPr>
        <w:pStyle w:val="Compact"/>
        <w:numPr>
          <w:ilvl w:val="0"/>
          <w:numId w:val="1019"/>
        </w:numPr>
      </w:pPr>
      <w:r>
        <w:t xml:space="preserve">Mobile</w:t>
      </w:r>
    </w:p>
    <w:p>
      <w:pPr>
        <w:pStyle w:val="FirstParagraph"/>
      </w:pPr>
      <w:r>
        <w:t xml:space="preserve">Focus areas:</w:t>
      </w:r>
    </w:p>
    <w:p>
      <w:pPr>
        <w:pStyle w:val="Compact"/>
        <w:numPr>
          <w:ilvl w:val="0"/>
          <w:numId w:val="1020"/>
        </w:numPr>
      </w:pPr>
      <w:r>
        <w:t xml:space="preserve">UI rendering</w:t>
      </w:r>
    </w:p>
    <w:p>
      <w:pPr>
        <w:pStyle w:val="Compact"/>
        <w:numPr>
          <w:ilvl w:val="0"/>
          <w:numId w:val="1020"/>
        </w:numPr>
      </w:pPr>
      <w:r>
        <w:t xml:space="preserve">Input behavior</w:t>
      </w:r>
    </w:p>
    <w:p>
      <w:pPr>
        <w:pStyle w:val="Compact"/>
        <w:numPr>
          <w:ilvl w:val="0"/>
          <w:numId w:val="1020"/>
        </w:numPr>
      </w:pPr>
      <w:r>
        <w:t xml:space="preserve">Password field behavior</w:t>
      </w:r>
    </w:p>
    <w:p>
      <w:pPr>
        <w:pStyle w:val="Compact"/>
        <w:numPr>
          <w:ilvl w:val="0"/>
          <w:numId w:val="1020"/>
        </w:numPr>
      </w:pPr>
      <w:r>
        <w:t xml:space="preserve">Remember Me behavior</w:t>
      </w:r>
    </w:p>
    <w:p>
      <w:pPr>
        <w:pStyle w:val="Compact"/>
        <w:numPr>
          <w:ilvl w:val="0"/>
          <w:numId w:val="1020"/>
        </w:numPr>
      </w:pPr>
      <w:r>
        <w:t xml:space="preserve">Keyboard/touch interaction</w:t>
      </w:r>
    </w:p>
    <w:p>
      <w:pPr>
        <w:pStyle w:val="Compact"/>
        <w:numPr>
          <w:ilvl w:val="0"/>
          <w:numId w:val="1020"/>
        </w:numPr>
      </w:pPr>
      <w:r>
        <w:t xml:space="preserve">Validation messages</w:t>
      </w:r>
    </w:p>
    <w:p>
      <w:pPr>
        <w:pStyle w:val="Compact"/>
        <w:numPr>
          <w:ilvl w:val="0"/>
          <w:numId w:val="1020"/>
        </w:numPr>
      </w:pPr>
      <w:r>
        <w:t xml:space="preserve">Login submission</w:t>
      </w:r>
    </w:p>
    <w:p>
      <w:pPr>
        <w:pStyle w:val="Compact"/>
        <w:numPr>
          <w:ilvl w:val="0"/>
          <w:numId w:val="1020"/>
        </w:numPr>
      </w:pPr>
      <w:r>
        <w:t xml:space="preserve">Responsive layout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error-handling-strategy"/>
    <w:p>
      <w:pPr>
        <w:pStyle w:val="Heading1"/>
      </w:pPr>
      <w:r>
        <w:t xml:space="preserve">13. Error Handling Strategy</w:t>
      </w:r>
    </w:p>
    <w:p>
      <w:pPr>
        <w:pStyle w:val="FirstParagraph"/>
      </w:pPr>
      <w:r>
        <w:t xml:space="preserve">Verify that authentication failures provide clear and actionable feedback.</w:t>
      </w:r>
    </w:p>
    <w:p>
      <w:pPr>
        <w:pStyle w:val="BodyText"/>
      </w:pPr>
      <w:r>
        <w:t xml:space="preserve">Test:</w:t>
      </w:r>
    </w:p>
    <w:p>
      <w:pPr>
        <w:pStyle w:val="Compact"/>
        <w:numPr>
          <w:ilvl w:val="0"/>
          <w:numId w:val="1021"/>
        </w:numPr>
      </w:pPr>
      <w:r>
        <w:t xml:space="preserve">Invalid email.</w:t>
      </w:r>
    </w:p>
    <w:p>
      <w:pPr>
        <w:pStyle w:val="Compact"/>
        <w:numPr>
          <w:ilvl w:val="0"/>
          <w:numId w:val="1021"/>
        </w:numPr>
      </w:pPr>
      <w:r>
        <w:t xml:space="preserve">Invalid password.</w:t>
      </w:r>
    </w:p>
    <w:p>
      <w:pPr>
        <w:pStyle w:val="Compact"/>
        <w:numPr>
          <w:ilvl w:val="0"/>
          <w:numId w:val="1021"/>
        </w:numPr>
      </w:pPr>
      <w:r>
        <w:t xml:space="preserve">Incorrect credentials.</w:t>
      </w:r>
    </w:p>
    <w:p>
      <w:pPr>
        <w:pStyle w:val="Compact"/>
        <w:numPr>
          <w:ilvl w:val="0"/>
          <w:numId w:val="1021"/>
        </w:numPr>
      </w:pPr>
      <w:r>
        <w:t xml:space="preserve">Empty required fields.</w:t>
      </w:r>
    </w:p>
    <w:p>
      <w:pPr>
        <w:pStyle w:val="Compact"/>
        <w:numPr>
          <w:ilvl w:val="0"/>
          <w:numId w:val="1021"/>
        </w:numPr>
      </w:pPr>
      <w:r>
        <w:t xml:space="preserve">Invalid email format.</w:t>
      </w:r>
    </w:p>
    <w:p>
      <w:pPr>
        <w:pStyle w:val="Compact"/>
        <w:numPr>
          <w:ilvl w:val="0"/>
          <w:numId w:val="1021"/>
        </w:numPr>
      </w:pPr>
      <w:r>
        <w:t xml:space="preserve">Repeated authentication failures.</w:t>
      </w:r>
    </w:p>
    <w:p>
      <w:pPr>
        <w:pStyle w:val="Compact"/>
        <w:numPr>
          <w:ilvl w:val="0"/>
          <w:numId w:val="1021"/>
        </w:numPr>
      </w:pPr>
      <w:r>
        <w:t xml:space="preserve">Server-side authentication failure.</w:t>
      </w:r>
    </w:p>
    <w:p>
      <w:pPr>
        <w:pStyle w:val="Compact"/>
        <w:numPr>
          <w:ilvl w:val="0"/>
          <w:numId w:val="1021"/>
        </w:numPr>
      </w:pPr>
      <w:r>
        <w:t xml:space="preserve">Network interruption during login.</w:t>
      </w:r>
    </w:p>
    <w:p>
      <w:pPr>
        <w:pStyle w:val="Compact"/>
        <w:numPr>
          <w:ilvl w:val="0"/>
          <w:numId w:val="1021"/>
        </w:numPr>
      </w:pPr>
      <w:r>
        <w:t xml:space="preserve">Authentication timeout.</w:t>
      </w:r>
    </w:p>
    <w:p>
      <w:pPr>
        <w:pStyle w:val="Compact"/>
        <w:numPr>
          <w:ilvl w:val="0"/>
          <w:numId w:val="1021"/>
        </w:numPr>
      </w:pPr>
      <w:r>
        <w:t xml:space="preserve">Login request failure.</w:t>
      </w:r>
    </w:p>
    <w:p>
      <w:pPr>
        <w:pStyle w:val="FirstParagraph"/>
      </w:pPr>
      <w:r>
        <w:t xml:space="preserve">Error messages must not expose sensitive information or unnecessarily reveal whether a specific account exists.</w:t>
      </w:r>
    </w:p>
    <w:p>
      <w:pPr>
        <w:pStyle w:val="BodyText"/>
      </w:pPr>
      <w:r>
        <w:t xml:space="preserve">The PRD requires clear and actionable error messages for failed authentication attempts and defines an error-recovery flow for authentication failures.</w:t>
      </w:r>
    </w:p>
    <w:p>
      <w:r>
        <w:pict>
          <v:rect style="width:0;height:1.5pt" o:hralign="center" o:hrstd="t" o:hr="t"/>
        </w:pict>
      </w:r>
    </w:p>
    <w:bookmarkEnd w:id="40"/>
    <w:bookmarkStart w:id="41" w:name="test-data-strategy"/>
    <w:p>
      <w:pPr>
        <w:pStyle w:val="Heading1"/>
      </w:pPr>
      <w:r>
        <w:t xml:space="preserve">14. Test Data Strategy</w:t>
      </w:r>
    </w:p>
    <w:p>
      <w:pPr>
        <w:pStyle w:val="FirstParagraph"/>
      </w:pPr>
      <w:r>
        <w:t xml:space="preserve">Test data should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 credentials</w:t>
            </w:r>
          </w:p>
        </w:tc>
        <w:tc>
          <w:tcPr/>
          <w:p>
            <w:pPr>
              <w:pStyle w:val="Compact"/>
            </w:pPr>
            <w:r>
              <w:t xml:space="preserve">Registered email + valid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Invalid email</w:t>
            </w:r>
          </w:p>
        </w:tc>
        <w:tc>
          <w:tcPr/>
          <w:p>
            <w:pPr>
              <w:pStyle w:val="Compact"/>
            </w:pPr>
            <w:r>
              <w:t xml:space="preserve">Invalid format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Unknown account</w:t>
            </w:r>
          </w:p>
        </w:tc>
        <w:tc>
          <w:tcPr/>
          <w:p>
            <w:pPr>
              <w:pStyle w:val="Compact"/>
            </w:pPr>
            <w:r>
              <w:t xml:space="preserve">Non-registered 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password</w:t>
            </w:r>
          </w:p>
        </w:tc>
        <w:tc>
          <w:tcPr/>
          <w:p>
            <w:pPr>
              <w:pStyle w:val="Compact"/>
            </w:pPr>
            <w:r>
              <w:t xml:space="preserve">Valid email + incorrect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Empty data</w:t>
            </w:r>
          </w:p>
        </w:tc>
        <w:tc>
          <w:tcPr/>
          <w:p>
            <w:pPr>
              <w:pStyle w:val="Compact"/>
            </w:pPr>
            <w:r>
              <w:t xml:space="preserve">Blank email/password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Boundary email data</w:t>
            </w:r>
          </w:p>
        </w:tc>
        <w:tc>
          <w:tcPr/>
          <w:p>
            <w:pPr>
              <w:pStyle w:val="Compact"/>
            </w:pPr>
            <w:r>
              <w:t xml:space="preserve">Minimum/maximum supported lengths as defined by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boundary data</w:t>
            </w:r>
          </w:p>
        </w:tc>
        <w:tc>
          <w:tcPr/>
          <w:p>
            <w:pPr>
              <w:pStyle w:val="Compact"/>
            </w:pPr>
            <w:r>
              <w:t xml:space="preserve">Minimum/maximum supported lengths as defined by implementation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Special characters</w:t>
            </w:r>
          </w:p>
        </w:tc>
        <w:tc>
          <w:tcPr/>
          <w:p>
            <w:pPr>
              <w:pStyle w:val="Compact"/>
            </w:pPr>
            <w:r>
              <w:t xml:space="preserve">Supported/unsupported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Whitespace</w:t>
            </w:r>
          </w:p>
        </w:tc>
        <w:tc>
          <w:tcPr/>
          <w:p>
            <w:pPr>
              <w:pStyle w:val="Compact"/>
            </w:pPr>
            <w:r>
              <w:t xml:space="preserve">Leading/trailing whitespace scenarios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payloads</w:t>
            </w:r>
          </w:p>
        </w:tc>
        <w:tc>
          <w:tcPr/>
          <w:p>
            <w:pPr>
              <w:pStyle w:val="Compact"/>
            </w:pPr>
            <w:r>
              <w:t xml:space="preserve">Malformed/unexpected authentication input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The PRD does not define exact email length limits, password length limits, password complexity rules, or exact error-message text. Those values must therefore be taken from the approved implementation/specification and must not be invented during test execution.</w:t>
      </w:r>
    </w:p>
    <w:p>
      <w:r>
        <w:pict>
          <v:rect style="width:0;height:1.5pt" o:hralign="center" o:hrstd="t" o:hr="t"/>
        </w:pict>
      </w:r>
    </w:p>
    <w:bookmarkEnd w:id="41"/>
    <w:bookmarkStart w:id="44" w:name="automation-strategy"/>
    <w:p>
      <w:pPr>
        <w:pStyle w:val="Heading1"/>
      </w:pPr>
      <w:r>
        <w:t xml:space="preserve">15. Automation Strategy</w:t>
      </w:r>
    </w:p>
    <w:p>
      <w:pPr>
        <w:pStyle w:val="FirstParagraph"/>
      </w:pPr>
      <w:r>
        <w:t xml:space="preserve">Automation should prioritize stable, repeatable and business-critical login scenarios.</w:t>
      </w:r>
    </w:p>
    <w:bookmarkStart w:id="42" w:name="high-priority-automated-tests"/>
    <w:p>
      <w:pPr>
        <w:pStyle w:val="Heading2"/>
      </w:pPr>
      <w:r>
        <w:t xml:space="preserve">High-Priority Automated Tests</w:t>
      </w:r>
    </w:p>
    <w:p>
      <w:pPr>
        <w:pStyle w:val="Compact"/>
        <w:numPr>
          <w:ilvl w:val="0"/>
          <w:numId w:val="1022"/>
        </w:numPr>
      </w:pPr>
      <w:r>
        <w:t xml:space="preserve">Login page availability.</w:t>
      </w:r>
    </w:p>
    <w:p>
      <w:pPr>
        <w:pStyle w:val="Compact"/>
        <w:numPr>
          <w:ilvl w:val="0"/>
          <w:numId w:val="1022"/>
        </w:numPr>
      </w:pPr>
      <w:r>
        <w:t xml:space="preserve">Valid login.</w:t>
      </w:r>
    </w:p>
    <w:p>
      <w:pPr>
        <w:pStyle w:val="Compact"/>
        <w:numPr>
          <w:ilvl w:val="0"/>
          <w:numId w:val="1022"/>
        </w:numPr>
      </w:pPr>
      <w:r>
        <w:t xml:space="preserve">Invalid email.</w:t>
      </w:r>
    </w:p>
    <w:p>
      <w:pPr>
        <w:pStyle w:val="Compact"/>
        <w:numPr>
          <w:ilvl w:val="0"/>
          <w:numId w:val="1022"/>
        </w:numPr>
      </w:pPr>
      <w:r>
        <w:t xml:space="preserve">Invalid password.</w:t>
      </w:r>
    </w:p>
    <w:p>
      <w:pPr>
        <w:pStyle w:val="Compact"/>
        <w:numPr>
          <w:ilvl w:val="0"/>
          <w:numId w:val="1022"/>
        </w:numPr>
      </w:pPr>
      <w:r>
        <w:t xml:space="preserve">Invalid credentials.</w:t>
      </w:r>
    </w:p>
    <w:p>
      <w:pPr>
        <w:pStyle w:val="Compact"/>
        <w:numPr>
          <w:ilvl w:val="0"/>
          <w:numId w:val="1022"/>
        </w:numPr>
      </w:pPr>
      <w:r>
        <w:t xml:space="preserve">Empty email.</w:t>
      </w:r>
    </w:p>
    <w:p>
      <w:pPr>
        <w:pStyle w:val="Compact"/>
        <w:numPr>
          <w:ilvl w:val="0"/>
          <w:numId w:val="1022"/>
        </w:numPr>
      </w:pPr>
      <w:r>
        <w:t xml:space="preserve">Empty password.</w:t>
      </w:r>
    </w:p>
    <w:p>
      <w:pPr>
        <w:pStyle w:val="Compact"/>
        <w:numPr>
          <w:ilvl w:val="0"/>
          <w:numId w:val="1022"/>
        </w:numPr>
      </w:pPr>
      <w:r>
        <w:t xml:space="preserve">Email format validation.</w:t>
      </w:r>
    </w:p>
    <w:p>
      <w:pPr>
        <w:pStyle w:val="Compact"/>
        <w:numPr>
          <w:ilvl w:val="0"/>
          <w:numId w:val="1022"/>
        </w:numPr>
      </w:pPr>
      <w:r>
        <w:t xml:space="preserve">Remember Me enabled.</w:t>
      </w:r>
    </w:p>
    <w:p>
      <w:pPr>
        <w:pStyle w:val="Compact"/>
        <w:numPr>
          <w:ilvl w:val="0"/>
          <w:numId w:val="1022"/>
        </w:numPr>
      </w:pPr>
      <w:r>
        <w:t xml:space="preserve">Remember Me disabled.</w:t>
      </w:r>
    </w:p>
    <w:p>
      <w:pPr>
        <w:pStyle w:val="Compact"/>
        <w:numPr>
          <w:ilvl w:val="0"/>
          <w:numId w:val="1022"/>
        </w:numPr>
      </w:pPr>
      <w:r>
        <w:t xml:space="preserve">Login loading state.</w:t>
      </w:r>
    </w:p>
    <w:p>
      <w:pPr>
        <w:pStyle w:val="Compact"/>
        <w:numPr>
          <w:ilvl w:val="0"/>
          <w:numId w:val="1022"/>
        </w:numPr>
      </w:pPr>
      <w:r>
        <w:t xml:space="preserve">Login error handling.</w:t>
      </w:r>
    </w:p>
    <w:p>
      <w:pPr>
        <w:pStyle w:val="Compact"/>
        <w:numPr>
          <w:ilvl w:val="0"/>
          <w:numId w:val="1022"/>
        </w:numPr>
      </w:pPr>
      <w:r>
        <w:t xml:space="preserve">Keyboard-based login.</w:t>
      </w:r>
    </w:p>
    <w:p>
      <w:pPr>
        <w:pStyle w:val="Compact"/>
        <w:numPr>
          <w:ilvl w:val="0"/>
          <w:numId w:val="1022"/>
        </w:numPr>
      </w:pPr>
      <w:r>
        <w:t xml:space="preserve">Responsive login smoke tests.</w:t>
      </w:r>
    </w:p>
    <w:bookmarkEnd w:id="42"/>
    <w:bookmarkStart w:id="43" w:name="automation-considerations"/>
    <w:p>
      <w:pPr>
        <w:pStyle w:val="Heading2"/>
      </w:pPr>
      <w:r>
        <w:t xml:space="preserve">Automation Considerations</w:t>
      </w:r>
    </w:p>
    <w:p>
      <w:pPr>
        <w:pStyle w:val="Compact"/>
        <w:numPr>
          <w:ilvl w:val="0"/>
          <w:numId w:val="1023"/>
        </w:numPr>
      </w:pPr>
      <w:r>
        <w:t xml:space="preserve">Use environment-specific test credentials.</w:t>
      </w:r>
    </w:p>
    <w:p>
      <w:pPr>
        <w:pStyle w:val="Compact"/>
        <w:numPr>
          <w:ilvl w:val="0"/>
          <w:numId w:val="1023"/>
        </w:numPr>
      </w:pPr>
      <w:r>
        <w:t xml:space="preserve">Do not hard-code production passwords.</w:t>
      </w:r>
    </w:p>
    <w:p>
      <w:pPr>
        <w:pStyle w:val="Compact"/>
        <w:numPr>
          <w:ilvl w:val="0"/>
          <w:numId w:val="1023"/>
        </w:numPr>
      </w:pPr>
      <w:r>
        <w:t xml:space="preserve">Store secrets using secure test-secret management.</w:t>
      </w:r>
    </w:p>
    <w:p>
      <w:pPr>
        <w:pStyle w:val="Compact"/>
        <w:numPr>
          <w:ilvl w:val="0"/>
          <w:numId w:val="1023"/>
        </w:numPr>
      </w:pPr>
      <w:r>
        <w:t xml:space="preserve">Avoid dependency on production accounts where possible.</w:t>
      </w:r>
    </w:p>
    <w:p>
      <w:pPr>
        <w:pStyle w:val="Compact"/>
        <w:numPr>
          <w:ilvl w:val="0"/>
          <w:numId w:val="1023"/>
        </w:numPr>
      </w:pPr>
      <w:r>
        <w:t xml:space="preserve">Capture screenshots/videos/traces for failed authentication tests.</w:t>
      </w:r>
    </w:p>
    <w:p>
      <w:pPr>
        <w:pStyle w:val="Compact"/>
        <w:numPr>
          <w:ilvl w:val="0"/>
          <w:numId w:val="1023"/>
        </w:numPr>
      </w:pPr>
      <w:r>
        <w:t xml:space="preserve">Validate both UI behavior and authentication response where test architecture permits.</w:t>
      </w:r>
    </w:p>
    <w:p>
      <w:pPr>
        <w:pStyle w:val="Compact"/>
        <w:numPr>
          <w:ilvl w:val="0"/>
          <w:numId w:val="1023"/>
        </w:numPr>
      </w:pPr>
      <w:r>
        <w:t xml:space="preserve">Ensure automated tests do not generate uncontrolled repeated authentication attempts that could trigger security throttling.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entry-criteria"/>
    <w:p>
      <w:pPr>
        <w:pStyle w:val="Heading1"/>
      </w:pPr>
      <w:r>
        <w:t xml:space="preserve">16. Entry Criteria</w:t>
      </w:r>
    </w:p>
    <w:p>
      <w:pPr>
        <w:pStyle w:val="FirstParagraph"/>
      </w:pPr>
      <w:r>
        <w:t xml:space="preserve">Testing can begin when:</w:t>
      </w:r>
    </w:p>
    <w:p>
      <w:pPr>
        <w:pStyle w:val="Compact"/>
        <w:numPr>
          <w:ilvl w:val="0"/>
          <w:numId w:val="1024"/>
        </w:numPr>
      </w:pPr>
      <w:r>
        <w:t xml:space="preserve">Login build is deployed to the QA/staging environment.</w:t>
      </w:r>
    </w:p>
    <w:p>
      <w:pPr>
        <w:pStyle w:val="Compact"/>
        <w:numPr>
          <w:ilvl w:val="0"/>
          <w:numId w:val="1024"/>
        </w:numPr>
      </w:pPr>
      <w:r>
        <w:t xml:space="preserve">Login URL is accessible.</w:t>
      </w:r>
    </w:p>
    <w:p>
      <w:pPr>
        <w:pStyle w:val="Compact"/>
        <w:numPr>
          <w:ilvl w:val="0"/>
          <w:numId w:val="1024"/>
        </w:numPr>
      </w:pPr>
      <w:r>
        <w:t xml:space="preserve">Valid test credentials are available.</w:t>
      </w:r>
    </w:p>
    <w:p>
      <w:pPr>
        <w:pStyle w:val="Compact"/>
        <w:numPr>
          <w:ilvl w:val="0"/>
          <w:numId w:val="1024"/>
        </w:numPr>
      </w:pPr>
      <w:r>
        <w:t xml:space="preserve">Required test environment is stable.</w:t>
      </w:r>
    </w:p>
    <w:p>
      <w:pPr>
        <w:pStyle w:val="Compact"/>
        <w:numPr>
          <w:ilvl w:val="0"/>
          <w:numId w:val="1024"/>
        </w:numPr>
      </w:pPr>
      <w:r>
        <w:t xml:space="preserve">Authentication service is available.</w:t>
      </w:r>
    </w:p>
    <w:p>
      <w:pPr>
        <w:pStyle w:val="Compact"/>
        <w:numPr>
          <w:ilvl w:val="0"/>
          <w:numId w:val="1024"/>
        </w:numPr>
      </w:pPr>
      <w:r>
        <w:t xml:space="preserve">Browser/device test environments are available.</w:t>
      </w:r>
    </w:p>
    <w:p>
      <w:pPr>
        <w:pStyle w:val="Compact"/>
        <w:numPr>
          <w:ilvl w:val="0"/>
          <w:numId w:val="1024"/>
        </w:numPr>
      </w:pPr>
      <w:r>
        <w:t xml:space="preserve">Requirements are baselined.</w:t>
      </w:r>
    </w:p>
    <w:p>
      <w:pPr>
        <w:pStyle w:val="Compact"/>
        <w:numPr>
          <w:ilvl w:val="0"/>
          <w:numId w:val="1024"/>
        </w:numPr>
      </w:pPr>
      <w:r>
        <w:t xml:space="preserve">Test data is prepared.</w:t>
      </w:r>
    </w:p>
    <w:p>
      <w:pPr>
        <w:pStyle w:val="Compact"/>
        <w:numPr>
          <w:ilvl w:val="0"/>
          <w:numId w:val="1024"/>
        </w:numPr>
      </w:pPr>
      <w:r>
        <w:t xml:space="preserve">Required test accounts and permissions are available.</w:t>
      </w:r>
    </w:p>
    <w:p>
      <w:r>
        <w:pict>
          <v:rect style="width:0;height:1.5pt" o:hralign="center" o:hrstd="t" o:hr="t"/>
        </w:pict>
      </w:r>
    </w:p>
    <w:bookmarkEnd w:id="45"/>
    <w:bookmarkStart w:id="46" w:name="exit-criteria"/>
    <w:p>
      <w:pPr>
        <w:pStyle w:val="Heading1"/>
      </w:pPr>
      <w:r>
        <w:t xml:space="preserve">17. Exit Criteria</w:t>
      </w:r>
    </w:p>
    <w:p>
      <w:pPr>
        <w:pStyle w:val="FirstParagraph"/>
      </w:pPr>
      <w:r>
        <w:t xml:space="preserve">Testing can be considered complete when:</w:t>
      </w:r>
    </w:p>
    <w:p>
      <w:pPr>
        <w:pStyle w:val="Compact"/>
        <w:numPr>
          <w:ilvl w:val="0"/>
          <w:numId w:val="1025"/>
        </w:numPr>
      </w:pPr>
      <w:r>
        <w:t xml:space="preserve">All Critical and High priority login test cases have been executed.</w:t>
      </w:r>
    </w:p>
    <w:p>
      <w:pPr>
        <w:pStyle w:val="Compact"/>
        <w:numPr>
          <w:ilvl w:val="0"/>
          <w:numId w:val="1025"/>
        </w:numPr>
      </w:pPr>
      <w:r>
        <w:t xml:space="preserve">All critical authentication defects are resolved or formally accepted.</w:t>
      </w:r>
    </w:p>
    <w:p>
      <w:pPr>
        <w:pStyle w:val="Compact"/>
        <w:numPr>
          <w:ilvl w:val="0"/>
          <w:numId w:val="1025"/>
        </w:numPr>
      </w:pPr>
      <w:r>
        <w:t xml:space="preserve">Positive login scenarios pass.</w:t>
      </w:r>
    </w:p>
    <w:p>
      <w:pPr>
        <w:pStyle w:val="Compact"/>
        <w:numPr>
          <w:ilvl w:val="0"/>
          <w:numId w:val="1025"/>
        </w:numPr>
      </w:pPr>
      <w:r>
        <w:t xml:space="preserve">Negative authentication scenarios pass.</w:t>
      </w:r>
    </w:p>
    <w:p>
      <w:pPr>
        <w:pStyle w:val="Compact"/>
        <w:numPr>
          <w:ilvl w:val="0"/>
          <w:numId w:val="1025"/>
        </w:numPr>
      </w:pPr>
      <w:r>
        <w:t xml:space="preserve">Remember Me scenarios pass.</w:t>
      </w:r>
    </w:p>
    <w:p>
      <w:pPr>
        <w:pStyle w:val="Compact"/>
        <w:numPr>
          <w:ilvl w:val="0"/>
          <w:numId w:val="1025"/>
        </w:numPr>
      </w:pPr>
      <w:r>
        <w:t xml:space="preserve">Security-critical login checks pass.</w:t>
      </w:r>
    </w:p>
    <w:p>
      <w:pPr>
        <w:pStyle w:val="Compact"/>
        <w:numPr>
          <w:ilvl w:val="0"/>
          <w:numId w:val="1025"/>
        </w:numPr>
      </w:pPr>
      <w:r>
        <w:t xml:space="preserve">Accessibility checks meet the applicable PRD requirements.</w:t>
      </w:r>
    </w:p>
    <w:p>
      <w:pPr>
        <w:pStyle w:val="Compact"/>
        <w:numPr>
          <w:ilvl w:val="0"/>
          <w:numId w:val="1025"/>
        </w:numPr>
      </w:pPr>
      <w:r>
        <w:t xml:space="preserve">Performance meets the defined PRD target where performance testing is included.</w:t>
      </w:r>
    </w:p>
    <w:p>
      <w:pPr>
        <w:pStyle w:val="Compact"/>
        <w:numPr>
          <w:ilvl w:val="0"/>
          <w:numId w:val="1025"/>
        </w:numPr>
      </w:pPr>
      <w:r>
        <w:t xml:space="preserve">No open blocker prevents production-level login functionality.</w:t>
      </w:r>
    </w:p>
    <w:p>
      <w:pPr>
        <w:pStyle w:val="Compact"/>
        <w:numPr>
          <w:ilvl w:val="0"/>
          <w:numId w:val="1025"/>
        </w:numPr>
      </w:pPr>
      <w:r>
        <w:t xml:space="preserve">Regression testing is completed after authentication-related fixes.</w:t>
      </w:r>
    </w:p>
    <w:p>
      <w:r>
        <w:pict>
          <v:rect style="width:0;height:1.5pt" o:hralign="center" o:hrstd="t" o:hr="t"/>
        </w:pict>
      </w:r>
    </w:p>
    <w:bookmarkEnd w:id="46"/>
    <w:bookmarkStart w:id="47" w:name="defect-severity"/>
    <w:p>
      <w:pPr>
        <w:pStyle w:val="Heading1"/>
      </w:pPr>
      <w:r>
        <w:t xml:space="preserve">18. Defect Severity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Authentication bypass, unauthorized login, credential exposure, complete login outage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Valid users cannot log in, Remember Me causes security issue, authentication failure affecting major user population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Validation/error handling defect with workaround, browser-specific login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Minor UI alignment, wording or non-critical visual issue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isk-assessment"/>
    <w:p>
      <w:pPr>
        <w:pStyle w:val="Heading1"/>
      </w:pPr>
      <w:r>
        <w:t xml:space="preserve">19.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bypass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Security and negative authentication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Brute-force attack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Rate-limit and repeated-failure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compromise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Session and Remember Me security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Incorrect validation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Positive/negative boundary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performance degradation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Performance/load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Browser incompatibility</w:t>
            </w:r>
          </w:p>
        </w:tc>
        <w:tc>
          <w:tcPr/>
          <w:p>
            <w:pPr>
              <w:pStyle w:val="Compact"/>
            </w:pPr>
            <w:r>
              <w:t xml:space="preserve">Medium/High</w:t>
            </w:r>
          </w:p>
        </w:tc>
        <w:tc>
          <w:tcPr/>
          <w:p>
            <w:pPr>
              <w:pStyle w:val="Compact"/>
            </w:pPr>
            <w:r>
              <w:t xml:space="preserve">Cross-browser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Accessibility failure</w:t>
            </w:r>
          </w:p>
        </w:tc>
        <w:tc>
          <w:tcPr/>
          <w:p>
            <w:pPr>
              <w:pStyle w:val="Compact"/>
            </w:pPr>
            <w:r>
              <w:t xml:space="preserve">Medium/High</w:t>
            </w:r>
          </w:p>
        </w:tc>
        <w:tc>
          <w:tcPr/>
          <w:p>
            <w:pPr>
              <w:pStyle w:val="Compact"/>
            </w:pPr>
            <w:r>
              <w:t xml:space="preserve">WCAG 2.1 AA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 service failure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Error-handling and resilience testing</w:t>
            </w:r>
          </w:p>
        </w:tc>
      </w:tr>
    </w:tbl>
    <w:p>
      <w:pPr>
        <w:pStyle w:val="BodyText"/>
      </w:pPr>
      <w:r>
        <w:t xml:space="preserve">The PRD identifies brute-force attacks, session hijacking, performance risks and security vulnerabilities as key risks requiring mitigation.</w:t>
      </w:r>
    </w:p>
    <w:p>
      <w:r>
        <w:pict>
          <v:rect style="width:0;height:1.5pt" o:hralign="center" o:hrstd="t" o:hr="t"/>
        </w:pict>
      </w:r>
    </w:p>
    <w:bookmarkEnd w:id="48"/>
    <w:bookmarkStart w:id="49" w:name="quality-gates"/>
    <w:p>
      <w:pPr>
        <w:pStyle w:val="Heading1"/>
      </w:pPr>
      <w:r>
        <w:t xml:space="preserve">20. Quality Gates</w:t>
      </w:r>
    </w:p>
    <w:p>
      <w:pPr>
        <w:pStyle w:val="FirstParagraph"/>
      </w:pPr>
      <w:r>
        <w:t xml:space="preserve">The login functionality should meet the following production-readiness gates: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Functional Gate:</w:t>
      </w:r>
      <w:r>
        <w:t xml:space="preserve"> </w:t>
      </w:r>
      <w:r>
        <w:t xml:space="preserve">Critical login scenarios pass.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Authentication Gate:</w:t>
      </w:r>
      <w:r>
        <w:t xml:space="preserve"> </w:t>
      </w:r>
      <w:r>
        <w:t xml:space="preserve">Valid users authenticate successfully.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Security Gate:</w:t>
      </w:r>
      <w:r>
        <w:t xml:space="preserve"> </w:t>
      </w:r>
      <w:r>
        <w:t xml:space="preserve">No authentication bypass or critical credential/session exposure.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Remember Me Gate:</w:t>
      </w:r>
      <w:r>
        <w:t xml:space="preserve"> </w:t>
      </w:r>
      <w:r>
        <w:t xml:space="preserve">Persistence behavior operates securely.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Validation Gate:</w:t>
      </w:r>
      <w:r>
        <w:t xml:space="preserve"> </w:t>
      </w:r>
      <w:r>
        <w:t xml:space="preserve">Required input validation behaves according to the approved requirements.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Accessibility Gate:</w:t>
      </w:r>
      <w:r>
        <w:t xml:space="preserve"> </w:t>
      </w:r>
      <w:r>
        <w:t xml:space="preserve">Login meets the PRD’s WCAG 2.1 AA requirement.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Performance Gate:</w:t>
      </w:r>
      <w:r>
        <w:t xml:space="preserve"> </w:t>
      </w:r>
      <w:r>
        <w:t xml:space="preserve">Login page meets the defined sub-2-second loading target under standard conditions.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Reliability Gate:</w:t>
      </w:r>
      <w:r>
        <w:t xml:space="preserve"> </w:t>
      </w:r>
      <w:r>
        <w:t xml:space="preserve">Login remains stable under expected concurrent authentication load.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Regression Gate:</w:t>
      </w:r>
      <w:r>
        <w:t xml:space="preserve"> </w:t>
      </w:r>
      <w:r>
        <w:t xml:space="preserve">No critical regression is introduced by authentication changes.</w:t>
      </w:r>
    </w:p>
    <w:p>
      <w:r>
        <w:pict>
          <v:rect style="width:0;height:1.5pt" o:hralign="center" o:hrstd="t" o:hr="t"/>
        </w:pict>
      </w:r>
    </w:p>
    <w:bookmarkEnd w:id="49"/>
    <w:bookmarkStart w:id="50" w:name="acceptance-criteria"/>
    <w:p>
      <w:pPr>
        <w:pStyle w:val="Heading1"/>
      </w:pPr>
      <w:r>
        <w:t xml:space="preserve">21. Acceptance Criteria</w:t>
      </w:r>
    </w:p>
    <w:p>
      <w:pPr>
        <w:pStyle w:val="FirstParagraph"/>
      </w:pPr>
      <w:r>
        <w:t xml:space="preserve">The login scenario is acceptable for production when:</w:t>
      </w:r>
    </w:p>
    <w:p>
      <w:pPr>
        <w:pStyle w:val="Compact"/>
        <w:numPr>
          <w:ilvl w:val="0"/>
          <w:numId w:val="1027"/>
        </w:numPr>
      </w:pPr>
      <w:r>
        <w:t xml:space="preserve">Users with valid credentials can successfully authenticate.</w:t>
      </w:r>
    </w:p>
    <w:p>
      <w:pPr>
        <w:pStyle w:val="Compact"/>
        <w:numPr>
          <w:ilvl w:val="0"/>
          <w:numId w:val="1027"/>
        </w:numPr>
      </w:pPr>
      <w:r>
        <w:t xml:space="preserve">Invalid credentials are rejected.</w:t>
      </w:r>
    </w:p>
    <w:p>
      <w:pPr>
        <w:pStyle w:val="Compact"/>
        <w:numPr>
          <w:ilvl w:val="0"/>
          <w:numId w:val="1027"/>
        </w:numPr>
      </w:pPr>
      <w:r>
        <w:t xml:space="preserve">Required fields and email-format validation operate correctly.</w:t>
      </w:r>
    </w:p>
    <w:p>
      <w:pPr>
        <w:pStyle w:val="Compact"/>
        <w:numPr>
          <w:ilvl w:val="0"/>
          <w:numId w:val="1027"/>
        </w:numPr>
      </w:pPr>
      <w:r>
        <w:t xml:space="preserve">Authentication errors are clearly communicated.</w:t>
      </w:r>
    </w:p>
    <w:p>
      <w:pPr>
        <w:pStyle w:val="Compact"/>
        <w:numPr>
          <w:ilvl w:val="0"/>
          <w:numId w:val="1027"/>
        </w:numPr>
      </w:pPr>
      <w:r>
        <w:t xml:space="preserve">Remember Me behaves according to its persistent-session requirement.</w:t>
      </w:r>
    </w:p>
    <w:p>
      <w:pPr>
        <w:pStyle w:val="Compact"/>
        <w:numPr>
          <w:ilvl w:val="0"/>
          <w:numId w:val="1027"/>
        </w:numPr>
      </w:pPr>
      <w:r>
        <w:t xml:space="preserve">Authentication communication is secured using HTTPS/TLS.</w:t>
      </w:r>
    </w:p>
    <w:p>
      <w:pPr>
        <w:pStyle w:val="Compact"/>
        <w:numPr>
          <w:ilvl w:val="0"/>
          <w:numId w:val="1027"/>
        </w:numPr>
      </w:pPr>
      <w:r>
        <w:t xml:space="preserve">Brute-force protection/rate limiting is effective.</w:t>
      </w:r>
    </w:p>
    <w:p>
      <w:pPr>
        <w:pStyle w:val="Compact"/>
        <w:numPr>
          <w:ilvl w:val="0"/>
          <w:numId w:val="1027"/>
        </w:numPr>
      </w:pPr>
      <w:r>
        <w:t xml:space="preserve">Session handling is secure.</w:t>
      </w:r>
    </w:p>
    <w:p>
      <w:pPr>
        <w:pStyle w:val="Compact"/>
        <w:numPr>
          <w:ilvl w:val="0"/>
          <w:numId w:val="1027"/>
        </w:numPr>
      </w:pPr>
      <w:r>
        <w:t xml:space="preserve">Loading feedback is provided during authentication processing.</w:t>
      </w:r>
    </w:p>
    <w:p>
      <w:pPr>
        <w:pStyle w:val="Compact"/>
        <w:numPr>
          <w:ilvl w:val="0"/>
          <w:numId w:val="1027"/>
        </w:numPr>
      </w:pPr>
      <w:r>
        <w:t xml:space="preserve">Login controls are keyboard and screen-reader accessible.</w:t>
      </w:r>
    </w:p>
    <w:p>
      <w:pPr>
        <w:pStyle w:val="Compact"/>
        <w:numPr>
          <w:ilvl w:val="0"/>
          <w:numId w:val="1027"/>
        </w:numPr>
      </w:pPr>
      <w:r>
        <w:t xml:space="preserve">Responsive login behavior is functional on supported devices.</w:t>
      </w:r>
    </w:p>
    <w:p>
      <w:pPr>
        <w:pStyle w:val="Compact"/>
        <w:numPr>
          <w:ilvl w:val="0"/>
          <w:numId w:val="1027"/>
        </w:numPr>
      </w:pPr>
      <w:r>
        <w:t xml:space="preserve">The login page meets the PRD’s performance target.</w:t>
      </w:r>
    </w:p>
    <w:p>
      <w:pPr>
        <w:pStyle w:val="Compact"/>
        <w:numPr>
          <w:ilvl w:val="0"/>
          <w:numId w:val="1027"/>
        </w:numPr>
      </w:pPr>
      <w:r>
        <w:t xml:space="preserve">No Critical or unresolved High-severity authentication/security defect remains without formal risk acceptance.</w:t>
      </w:r>
    </w:p>
    <w:p>
      <w:pPr>
        <w:pStyle w:val="FirstParagraph"/>
      </w:pPr>
      <w:r>
        <w:t xml:space="preserve">The PRD’s stated success targets include a 95%+ login success rate, sub-2-second login page loading, zero successful brute-force attacks/unauthorized access and no unauthorized session-hijacking incidents.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