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6A3" w:rsidRDefault="007666A3" w:rsidP="007666A3">
      <w:pPr>
        <w:jc w:val="center"/>
        <w:rPr>
          <w:rFonts w:ascii="Arial" w:eastAsiaTheme="majorEastAsia" w:hAnsi="Arial" w:cs="Arial"/>
          <w:caps/>
          <w:color w:val="44546A" w:themeColor="text2"/>
          <w:spacing w:val="10"/>
          <w:sz w:val="72"/>
          <w:szCs w:val="72"/>
        </w:rPr>
      </w:pPr>
    </w:p>
    <w:p w:rsidR="007666A3" w:rsidRDefault="007666A3" w:rsidP="007666A3">
      <w:pPr>
        <w:jc w:val="center"/>
        <w:rPr>
          <w:rFonts w:ascii="Arial" w:eastAsiaTheme="majorEastAsia" w:hAnsi="Arial" w:cs="Arial"/>
          <w:caps/>
          <w:color w:val="44546A" w:themeColor="text2"/>
          <w:spacing w:val="10"/>
          <w:sz w:val="72"/>
          <w:szCs w:val="72"/>
        </w:rPr>
      </w:pPr>
    </w:p>
    <w:p w:rsidR="007666A3" w:rsidRDefault="007666A3" w:rsidP="007666A3">
      <w:pPr>
        <w:jc w:val="center"/>
        <w:rPr>
          <w:rFonts w:ascii="Arial" w:eastAsiaTheme="majorEastAsia" w:hAnsi="Arial" w:cs="Arial"/>
          <w:caps/>
          <w:color w:val="44546A" w:themeColor="text2"/>
          <w:spacing w:val="10"/>
          <w:sz w:val="72"/>
          <w:szCs w:val="72"/>
        </w:rPr>
      </w:pPr>
    </w:p>
    <w:p w:rsidR="007666A3" w:rsidRDefault="007666A3" w:rsidP="007666A3">
      <w:pPr>
        <w:jc w:val="center"/>
        <w:rPr>
          <w:rFonts w:ascii="Arial" w:eastAsiaTheme="majorEastAsia" w:hAnsi="Arial" w:cs="Arial"/>
          <w:caps/>
          <w:color w:val="44546A" w:themeColor="text2"/>
          <w:spacing w:val="10"/>
          <w:sz w:val="72"/>
          <w:szCs w:val="72"/>
        </w:rPr>
      </w:pPr>
    </w:p>
    <w:p w:rsidR="00126903" w:rsidRPr="004E15EC" w:rsidRDefault="00126903" w:rsidP="007666A3">
      <w:pPr>
        <w:jc w:val="center"/>
        <w:rPr>
          <w:rFonts w:ascii="Arial" w:eastAsiaTheme="majorEastAsia" w:hAnsi="Arial" w:cs="Arial"/>
          <w:caps/>
          <w:color w:val="44546A" w:themeColor="text2"/>
          <w:spacing w:val="10"/>
          <w:sz w:val="72"/>
          <w:szCs w:val="72"/>
        </w:rPr>
      </w:pPr>
      <w:r w:rsidRPr="005D4EF1">
        <w:rPr>
          <w:rFonts w:ascii="Arial" w:eastAsiaTheme="majorEastAsia" w:hAnsi="Arial" w:cs="Arial"/>
          <w:caps/>
          <w:color w:val="44546A" w:themeColor="text2"/>
          <w:spacing w:val="10"/>
          <w:sz w:val="72"/>
          <w:szCs w:val="72"/>
        </w:rPr>
        <w:t xml:space="preserve">Installation AND CONFIGURATION Guide for </w:t>
      </w:r>
      <w:r w:rsidR="001B2743">
        <w:rPr>
          <w:rFonts w:ascii="Arial" w:eastAsiaTheme="majorEastAsia" w:hAnsi="Arial" w:cs="Arial"/>
          <w:caps/>
          <w:color w:val="44546A" w:themeColor="text2"/>
          <w:spacing w:val="10"/>
          <w:sz w:val="72"/>
          <w:szCs w:val="72"/>
        </w:rPr>
        <w:t>Nexus repository</w:t>
      </w:r>
      <w:r w:rsidR="00C6685F">
        <w:rPr>
          <w:rFonts w:ascii="Arial" w:eastAsiaTheme="majorEastAsia" w:hAnsi="Arial" w:cs="Arial"/>
          <w:caps/>
          <w:color w:val="44546A" w:themeColor="text2"/>
          <w:spacing w:val="10"/>
          <w:sz w:val="72"/>
          <w:szCs w:val="72"/>
        </w:rPr>
        <w:t xml:space="preserve"> for bPD Processes</w:t>
      </w:r>
    </w:p>
    <w:p w:rsidR="00126903" w:rsidRPr="00235173" w:rsidRDefault="00126903" w:rsidP="00126903">
      <w:pPr>
        <w:pStyle w:val="Heading1"/>
        <w:rPr>
          <w:sz w:val="36"/>
          <w:szCs w:val="36"/>
        </w:rPr>
      </w:pPr>
      <w:r>
        <w:rPr>
          <w:sz w:val="36"/>
          <w:szCs w:val="36"/>
        </w:rPr>
        <w:t xml:space="preserve">                                        </w:t>
      </w:r>
      <w:bookmarkStart w:id="0" w:name="_Toc457306748"/>
      <w:bookmarkStart w:id="1" w:name="_Toc461617000"/>
      <w:r>
        <w:rPr>
          <w:sz w:val="36"/>
          <w:szCs w:val="36"/>
        </w:rPr>
        <w:t>VERSION 1.0</w:t>
      </w:r>
      <w:bookmarkEnd w:id="0"/>
      <w:bookmarkEnd w:id="1"/>
    </w:p>
    <w:p w:rsidR="007666A3" w:rsidRPr="00E7438D" w:rsidRDefault="00126903" w:rsidP="007666A3">
      <w:pPr>
        <w:keepNext/>
        <w:shd w:val="clear" w:color="auto" w:fill="0C0C0C"/>
        <w:spacing w:after="120" w:line="360" w:lineRule="atLeast"/>
        <w:outlineLvl w:val="0"/>
        <w:rPr>
          <w:rFonts w:ascii="Arial" w:eastAsia="Times New Roman" w:hAnsi="Arial" w:cs="Arial"/>
          <w:b/>
          <w:bCs/>
          <w:kern w:val="32"/>
          <w:sz w:val="28"/>
          <w:szCs w:val="28"/>
        </w:rPr>
      </w:pPr>
      <w:r>
        <w:br w:type="page"/>
      </w:r>
      <w:r w:rsidR="007666A3" w:rsidRPr="00E7438D">
        <w:rPr>
          <w:rFonts w:ascii="Arial" w:eastAsia="Times New Roman" w:hAnsi="Arial" w:cs="Arial"/>
          <w:b/>
          <w:bCs/>
          <w:kern w:val="32"/>
          <w:sz w:val="28"/>
          <w:szCs w:val="28"/>
        </w:rPr>
        <w:lastRenderedPageBreak/>
        <w:t>Table of Contents</w:t>
      </w:r>
    </w:p>
    <w:p w:rsidR="00D31FF3" w:rsidRDefault="007666A3">
      <w:pPr>
        <w:pStyle w:val="TOC1"/>
        <w:tabs>
          <w:tab w:val="right" w:leader="dot" w:pos="9016"/>
        </w:tabs>
        <w:rPr>
          <w:noProof/>
          <w:lang w:eastAsia="en-US"/>
        </w:rPr>
      </w:pPr>
      <w:r w:rsidRPr="00E7438D">
        <w:rPr>
          <w:rFonts w:ascii="Arial" w:eastAsia="Times New Roman" w:hAnsi="Arial" w:cs="Times New Roman"/>
          <w:sz w:val="28"/>
          <w:szCs w:val="28"/>
          <w:lang w:eastAsia="en-US"/>
        </w:rPr>
        <w:fldChar w:fldCharType="begin"/>
      </w:r>
      <w:r w:rsidRPr="00E7438D">
        <w:rPr>
          <w:rFonts w:ascii="Arial" w:eastAsia="Times New Roman" w:hAnsi="Arial" w:cs="Times New Roman"/>
          <w:sz w:val="28"/>
          <w:szCs w:val="28"/>
          <w:lang w:eastAsia="en-US"/>
        </w:rPr>
        <w:instrText xml:space="preserve"> TOC \o "1-3" \h \z </w:instrText>
      </w:r>
      <w:r w:rsidRPr="00E7438D">
        <w:rPr>
          <w:rFonts w:ascii="Arial" w:eastAsia="Times New Roman" w:hAnsi="Arial" w:cs="Times New Roman"/>
          <w:sz w:val="28"/>
          <w:szCs w:val="28"/>
          <w:lang w:eastAsia="en-US"/>
        </w:rPr>
        <w:fldChar w:fldCharType="separate"/>
      </w:r>
      <w:hyperlink w:anchor="_Toc461617000" w:history="1">
        <w:r w:rsidR="00D31FF3" w:rsidRPr="00175BA2">
          <w:rPr>
            <w:rStyle w:val="Hyperlink"/>
            <w:noProof/>
          </w:rPr>
          <w:t>VERSION 1.0</w:t>
        </w:r>
        <w:r w:rsidR="00D31FF3">
          <w:rPr>
            <w:noProof/>
            <w:webHidden/>
          </w:rPr>
          <w:tab/>
        </w:r>
        <w:r w:rsidR="00D31FF3">
          <w:rPr>
            <w:noProof/>
            <w:webHidden/>
          </w:rPr>
          <w:fldChar w:fldCharType="begin"/>
        </w:r>
        <w:r w:rsidR="00D31FF3">
          <w:rPr>
            <w:noProof/>
            <w:webHidden/>
          </w:rPr>
          <w:instrText xml:space="preserve"> PAGEREF _Toc461617000 \h </w:instrText>
        </w:r>
        <w:r w:rsidR="00D31FF3">
          <w:rPr>
            <w:noProof/>
            <w:webHidden/>
          </w:rPr>
        </w:r>
        <w:r w:rsidR="00D31FF3">
          <w:rPr>
            <w:noProof/>
            <w:webHidden/>
          </w:rPr>
          <w:fldChar w:fldCharType="separate"/>
        </w:r>
        <w:r w:rsidR="00D31FF3">
          <w:rPr>
            <w:noProof/>
            <w:webHidden/>
          </w:rPr>
          <w:t>1</w:t>
        </w:r>
        <w:r w:rsidR="00D31FF3">
          <w:rPr>
            <w:noProof/>
            <w:webHidden/>
          </w:rPr>
          <w:fldChar w:fldCharType="end"/>
        </w:r>
      </w:hyperlink>
    </w:p>
    <w:p w:rsidR="00D31FF3" w:rsidRDefault="00D31FF3">
      <w:pPr>
        <w:pStyle w:val="TOC1"/>
        <w:tabs>
          <w:tab w:val="right" w:leader="dot" w:pos="9016"/>
        </w:tabs>
        <w:rPr>
          <w:noProof/>
          <w:lang w:eastAsia="en-US"/>
        </w:rPr>
      </w:pPr>
      <w:hyperlink w:anchor="_Toc461617001" w:history="1">
        <w:r w:rsidRPr="00175BA2">
          <w:rPr>
            <w:rStyle w:val="Hyperlink"/>
            <w:noProof/>
          </w:rPr>
          <w:t>REVIEW/Sign Off</w:t>
        </w:r>
        <w:r>
          <w:rPr>
            <w:noProof/>
            <w:webHidden/>
          </w:rPr>
          <w:tab/>
        </w:r>
        <w:r>
          <w:rPr>
            <w:noProof/>
            <w:webHidden/>
          </w:rPr>
          <w:fldChar w:fldCharType="begin"/>
        </w:r>
        <w:r>
          <w:rPr>
            <w:noProof/>
            <w:webHidden/>
          </w:rPr>
          <w:instrText xml:space="preserve"> PAGEREF _Toc461617001 \h </w:instrText>
        </w:r>
        <w:r>
          <w:rPr>
            <w:noProof/>
            <w:webHidden/>
          </w:rPr>
        </w:r>
        <w:r>
          <w:rPr>
            <w:noProof/>
            <w:webHidden/>
          </w:rPr>
          <w:fldChar w:fldCharType="separate"/>
        </w:r>
        <w:r>
          <w:rPr>
            <w:noProof/>
            <w:webHidden/>
          </w:rPr>
          <w:t>2</w:t>
        </w:r>
        <w:r>
          <w:rPr>
            <w:noProof/>
            <w:webHidden/>
          </w:rPr>
          <w:fldChar w:fldCharType="end"/>
        </w:r>
      </w:hyperlink>
    </w:p>
    <w:p w:rsidR="00D31FF3" w:rsidRDefault="00D31FF3">
      <w:pPr>
        <w:pStyle w:val="TOC1"/>
        <w:tabs>
          <w:tab w:val="right" w:leader="dot" w:pos="9016"/>
        </w:tabs>
        <w:rPr>
          <w:noProof/>
          <w:lang w:eastAsia="en-US"/>
        </w:rPr>
      </w:pPr>
      <w:hyperlink w:anchor="_Toc461617002" w:history="1">
        <w:r w:rsidRPr="00175BA2">
          <w:rPr>
            <w:rStyle w:val="Hyperlink"/>
            <w:noProof/>
          </w:rPr>
          <w:t>REVISION HISTORY</w:t>
        </w:r>
        <w:r>
          <w:rPr>
            <w:noProof/>
            <w:webHidden/>
          </w:rPr>
          <w:tab/>
        </w:r>
        <w:r>
          <w:rPr>
            <w:noProof/>
            <w:webHidden/>
          </w:rPr>
          <w:fldChar w:fldCharType="begin"/>
        </w:r>
        <w:r>
          <w:rPr>
            <w:noProof/>
            <w:webHidden/>
          </w:rPr>
          <w:instrText xml:space="preserve"> PAGEREF _Toc461617002 \h </w:instrText>
        </w:r>
        <w:r>
          <w:rPr>
            <w:noProof/>
            <w:webHidden/>
          </w:rPr>
        </w:r>
        <w:r>
          <w:rPr>
            <w:noProof/>
            <w:webHidden/>
          </w:rPr>
          <w:fldChar w:fldCharType="separate"/>
        </w:r>
        <w:r>
          <w:rPr>
            <w:noProof/>
            <w:webHidden/>
          </w:rPr>
          <w:t>2</w:t>
        </w:r>
        <w:r>
          <w:rPr>
            <w:noProof/>
            <w:webHidden/>
          </w:rPr>
          <w:fldChar w:fldCharType="end"/>
        </w:r>
      </w:hyperlink>
    </w:p>
    <w:p w:rsidR="00D31FF3" w:rsidRDefault="00D31FF3">
      <w:pPr>
        <w:pStyle w:val="TOC1"/>
        <w:tabs>
          <w:tab w:val="right" w:leader="dot" w:pos="9016"/>
        </w:tabs>
        <w:rPr>
          <w:noProof/>
          <w:lang w:eastAsia="en-US"/>
        </w:rPr>
      </w:pPr>
      <w:hyperlink w:anchor="_Toc461617003" w:history="1">
        <w:r w:rsidRPr="00175BA2">
          <w:rPr>
            <w:rStyle w:val="Hyperlink"/>
            <w:b/>
            <w:noProof/>
          </w:rPr>
          <w:t>1. User Guide to install and configure Nexus Repository</w:t>
        </w:r>
        <w:r>
          <w:rPr>
            <w:noProof/>
            <w:webHidden/>
          </w:rPr>
          <w:tab/>
        </w:r>
        <w:r>
          <w:rPr>
            <w:noProof/>
            <w:webHidden/>
          </w:rPr>
          <w:fldChar w:fldCharType="begin"/>
        </w:r>
        <w:r>
          <w:rPr>
            <w:noProof/>
            <w:webHidden/>
          </w:rPr>
          <w:instrText xml:space="preserve"> PAGEREF _Toc461617003 \h </w:instrText>
        </w:r>
        <w:r>
          <w:rPr>
            <w:noProof/>
            <w:webHidden/>
          </w:rPr>
        </w:r>
        <w:r>
          <w:rPr>
            <w:noProof/>
            <w:webHidden/>
          </w:rPr>
          <w:fldChar w:fldCharType="separate"/>
        </w:r>
        <w:r>
          <w:rPr>
            <w:noProof/>
            <w:webHidden/>
          </w:rPr>
          <w:t>3</w:t>
        </w:r>
        <w:r>
          <w:rPr>
            <w:noProof/>
            <w:webHidden/>
          </w:rPr>
          <w:fldChar w:fldCharType="end"/>
        </w:r>
      </w:hyperlink>
    </w:p>
    <w:p w:rsidR="00D31FF3" w:rsidRDefault="00D31FF3">
      <w:pPr>
        <w:pStyle w:val="TOC1"/>
        <w:tabs>
          <w:tab w:val="right" w:leader="dot" w:pos="9016"/>
        </w:tabs>
        <w:rPr>
          <w:noProof/>
          <w:lang w:eastAsia="en-US"/>
        </w:rPr>
      </w:pPr>
      <w:hyperlink w:anchor="_Toc461617004" w:history="1">
        <w:r w:rsidRPr="00175BA2">
          <w:rPr>
            <w:rStyle w:val="Hyperlink"/>
            <w:b/>
            <w:noProof/>
          </w:rPr>
          <w:t>1.1. Prerequisites</w:t>
        </w:r>
        <w:r>
          <w:rPr>
            <w:noProof/>
            <w:webHidden/>
          </w:rPr>
          <w:tab/>
        </w:r>
        <w:r>
          <w:rPr>
            <w:noProof/>
            <w:webHidden/>
          </w:rPr>
          <w:fldChar w:fldCharType="begin"/>
        </w:r>
        <w:r>
          <w:rPr>
            <w:noProof/>
            <w:webHidden/>
          </w:rPr>
          <w:instrText xml:space="preserve"> PAGEREF _Toc461617004 \h </w:instrText>
        </w:r>
        <w:r>
          <w:rPr>
            <w:noProof/>
            <w:webHidden/>
          </w:rPr>
        </w:r>
        <w:r>
          <w:rPr>
            <w:noProof/>
            <w:webHidden/>
          </w:rPr>
          <w:fldChar w:fldCharType="separate"/>
        </w:r>
        <w:r>
          <w:rPr>
            <w:noProof/>
            <w:webHidden/>
          </w:rPr>
          <w:t>3</w:t>
        </w:r>
        <w:r>
          <w:rPr>
            <w:noProof/>
            <w:webHidden/>
          </w:rPr>
          <w:fldChar w:fldCharType="end"/>
        </w:r>
      </w:hyperlink>
    </w:p>
    <w:p w:rsidR="00D31FF3" w:rsidRDefault="00D31FF3">
      <w:pPr>
        <w:pStyle w:val="TOC1"/>
        <w:tabs>
          <w:tab w:val="right" w:leader="dot" w:pos="9016"/>
        </w:tabs>
        <w:rPr>
          <w:noProof/>
          <w:lang w:eastAsia="en-US"/>
        </w:rPr>
      </w:pPr>
      <w:hyperlink w:anchor="_Toc461617005" w:history="1">
        <w:r w:rsidRPr="00175BA2">
          <w:rPr>
            <w:rStyle w:val="Hyperlink"/>
            <w:b/>
            <w:noProof/>
          </w:rPr>
          <w:t>1.2. Install nexus repository in Windows</w:t>
        </w:r>
        <w:r>
          <w:rPr>
            <w:noProof/>
            <w:webHidden/>
          </w:rPr>
          <w:tab/>
        </w:r>
        <w:r>
          <w:rPr>
            <w:noProof/>
            <w:webHidden/>
          </w:rPr>
          <w:fldChar w:fldCharType="begin"/>
        </w:r>
        <w:r>
          <w:rPr>
            <w:noProof/>
            <w:webHidden/>
          </w:rPr>
          <w:instrText xml:space="preserve"> PAGEREF _Toc461617005 \h </w:instrText>
        </w:r>
        <w:r>
          <w:rPr>
            <w:noProof/>
            <w:webHidden/>
          </w:rPr>
        </w:r>
        <w:r>
          <w:rPr>
            <w:noProof/>
            <w:webHidden/>
          </w:rPr>
          <w:fldChar w:fldCharType="separate"/>
        </w:r>
        <w:r>
          <w:rPr>
            <w:noProof/>
            <w:webHidden/>
          </w:rPr>
          <w:t>3</w:t>
        </w:r>
        <w:r>
          <w:rPr>
            <w:noProof/>
            <w:webHidden/>
          </w:rPr>
          <w:fldChar w:fldCharType="end"/>
        </w:r>
      </w:hyperlink>
    </w:p>
    <w:p w:rsidR="00D31FF3" w:rsidRDefault="00D31FF3">
      <w:pPr>
        <w:pStyle w:val="TOC1"/>
        <w:tabs>
          <w:tab w:val="right" w:leader="dot" w:pos="9016"/>
        </w:tabs>
        <w:rPr>
          <w:noProof/>
          <w:lang w:eastAsia="en-US"/>
        </w:rPr>
      </w:pPr>
      <w:hyperlink w:anchor="_Toc461617006" w:history="1">
        <w:r w:rsidRPr="00175BA2">
          <w:rPr>
            <w:rStyle w:val="Hyperlink"/>
            <w:b/>
            <w:noProof/>
          </w:rPr>
          <w:t>1.3. Nexus repository creation and Configuration</w:t>
        </w:r>
        <w:r>
          <w:rPr>
            <w:noProof/>
            <w:webHidden/>
          </w:rPr>
          <w:tab/>
        </w:r>
        <w:r>
          <w:rPr>
            <w:noProof/>
            <w:webHidden/>
          </w:rPr>
          <w:fldChar w:fldCharType="begin"/>
        </w:r>
        <w:r>
          <w:rPr>
            <w:noProof/>
            <w:webHidden/>
          </w:rPr>
          <w:instrText xml:space="preserve"> PAGEREF _Toc461617006 \h </w:instrText>
        </w:r>
        <w:r>
          <w:rPr>
            <w:noProof/>
            <w:webHidden/>
          </w:rPr>
        </w:r>
        <w:r>
          <w:rPr>
            <w:noProof/>
            <w:webHidden/>
          </w:rPr>
          <w:fldChar w:fldCharType="separate"/>
        </w:r>
        <w:r>
          <w:rPr>
            <w:noProof/>
            <w:webHidden/>
          </w:rPr>
          <w:t>6</w:t>
        </w:r>
        <w:r>
          <w:rPr>
            <w:noProof/>
            <w:webHidden/>
          </w:rPr>
          <w:fldChar w:fldCharType="end"/>
        </w:r>
      </w:hyperlink>
    </w:p>
    <w:p w:rsidR="00D31FF3" w:rsidRDefault="00D31FF3">
      <w:pPr>
        <w:pStyle w:val="TOC1"/>
        <w:tabs>
          <w:tab w:val="right" w:leader="dot" w:pos="9016"/>
        </w:tabs>
        <w:rPr>
          <w:rStyle w:val="Hyperlink"/>
          <w:noProof/>
        </w:rPr>
      </w:pPr>
      <w:hyperlink w:anchor="_Toc461617007" w:history="1">
        <w:r w:rsidRPr="00175BA2">
          <w:rPr>
            <w:rStyle w:val="Hyperlink"/>
            <w:b/>
            <w:noProof/>
          </w:rPr>
          <w:t>2. References</w:t>
        </w:r>
        <w:r>
          <w:rPr>
            <w:noProof/>
            <w:webHidden/>
          </w:rPr>
          <w:tab/>
        </w:r>
        <w:r>
          <w:rPr>
            <w:noProof/>
            <w:webHidden/>
          </w:rPr>
          <w:fldChar w:fldCharType="begin"/>
        </w:r>
        <w:r>
          <w:rPr>
            <w:noProof/>
            <w:webHidden/>
          </w:rPr>
          <w:instrText xml:space="preserve"> PAGEREF _Toc461617007 \h </w:instrText>
        </w:r>
        <w:r>
          <w:rPr>
            <w:noProof/>
            <w:webHidden/>
          </w:rPr>
        </w:r>
        <w:r>
          <w:rPr>
            <w:noProof/>
            <w:webHidden/>
          </w:rPr>
          <w:fldChar w:fldCharType="separate"/>
        </w:r>
        <w:r>
          <w:rPr>
            <w:noProof/>
            <w:webHidden/>
          </w:rPr>
          <w:t>11</w:t>
        </w:r>
        <w:r>
          <w:rPr>
            <w:noProof/>
            <w:webHidden/>
          </w:rPr>
          <w:fldChar w:fldCharType="end"/>
        </w:r>
      </w:hyperlink>
    </w:p>
    <w:p w:rsidR="00D31FF3" w:rsidRDefault="00D31FF3">
      <w:pPr>
        <w:rPr>
          <w:lang w:val="en-US" w:eastAsia="ja-JP"/>
        </w:rPr>
      </w:pPr>
      <w:r>
        <w:rPr>
          <w:lang w:val="en-US" w:eastAsia="ja-JP"/>
        </w:rPr>
        <w:br w:type="page"/>
      </w:r>
    </w:p>
    <w:p w:rsidR="00D31FF3" w:rsidRPr="00D31FF3" w:rsidRDefault="00D31FF3" w:rsidP="00D31FF3">
      <w:pPr>
        <w:rPr>
          <w:lang w:val="en-US" w:eastAsia="ja-JP"/>
        </w:rPr>
      </w:pPr>
      <w:bookmarkStart w:id="2" w:name="_GoBack"/>
      <w:bookmarkEnd w:id="2"/>
    </w:p>
    <w:p w:rsidR="00EC302A" w:rsidRDefault="007666A3" w:rsidP="00EC302A">
      <w:pPr>
        <w:pStyle w:val="Heading1"/>
      </w:pPr>
      <w:r w:rsidRPr="00E7438D">
        <w:rPr>
          <w:rFonts w:ascii="Arial" w:eastAsia="Times New Roman" w:hAnsi="Arial" w:cs="Times New Roman"/>
          <w:sz w:val="28"/>
          <w:szCs w:val="28"/>
        </w:rPr>
        <w:fldChar w:fldCharType="end"/>
      </w:r>
      <w:bookmarkStart w:id="3" w:name="_Toc461616637"/>
      <w:bookmarkStart w:id="4" w:name="_Toc457306820"/>
      <w:bookmarkStart w:id="5" w:name="_Toc461617001"/>
      <w:r w:rsidR="00EC302A">
        <w:t>REVIEW/Sign Off</w:t>
      </w:r>
      <w:bookmarkEnd w:id="3"/>
      <w:bookmarkEnd w:id="4"/>
      <w:bookmarkEnd w:id="5"/>
    </w:p>
    <w:p w:rsidR="00EC302A" w:rsidRDefault="00EC302A" w:rsidP="00EC30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2"/>
        <w:gridCol w:w="1597"/>
        <w:gridCol w:w="2418"/>
        <w:gridCol w:w="3089"/>
      </w:tblGrid>
      <w:tr w:rsidR="00EC302A" w:rsidTr="00EC302A">
        <w:tc>
          <w:tcPr>
            <w:tcW w:w="1975" w:type="dxa"/>
            <w:tcBorders>
              <w:top w:val="single" w:sz="4" w:space="0" w:color="auto"/>
              <w:left w:val="single" w:sz="4" w:space="0" w:color="auto"/>
              <w:bottom w:val="single" w:sz="4" w:space="0" w:color="auto"/>
              <w:right w:val="single" w:sz="4" w:space="0" w:color="auto"/>
            </w:tcBorders>
            <w:hideMark/>
          </w:tcPr>
          <w:p w:rsidR="00EC302A" w:rsidRDefault="00EC302A">
            <w:pPr>
              <w:pStyle w:val="tablehdr"/>
              <w:spacing w:line="256" w:lineRule="auto"/>
              <w:ind w:left="0"/>
              <w:rPr>
                <w:rFonts w:cs="Arial"/>
              </w:rPr>
            </w:pPr>
            <w:r>
              <w:rPr>
                <w:rFonts w:cs="Arial"/>
              </w:rPr>
              <w:t>Prepared by</w:t>
            </w:r>
          </w:p>
        </w:tc>
        <w:tc>
          <w:tcPr>
            <w:tcW w:w="1627" w:type="dxa"/>
            <w:tcBorders>
              <w:top w:val="single" w:sz="4" w:space="0" w:color="auto"/>
              <w:left w:val="single" w:sz="4" w:space="0" w:color="auto"/>
              <w:bottom w:val="single" w:sz="4" w:space="0" w:color="auto"/>
              <w:right w:val="single" w:sz="4" w:space="0" w:color="auto"/>
            </w:tcBorders>
            <w:hideMark/>
          </w:tcPr>
          <w:p w:rsidR="00EC302A" w:rsidRDefault="00EC302A">
            <w:pPr>
              <w:pStyle w:val="tablehdr"/>
              <w:spacing w:line="256" w:lineRule="auto"/>
              <w:ind w:left="0"/>
              <w:rPr>
                <w:rFonts w:cs="Arial"/>
              </w:rPr>
            </w:pPr>
            <w:r>
              <w:rPr>
                <w:rFonts w:cs="Arial"/>
              </w:rPr>
              <w:t xml:space="preserve">Accenture </w:t>
            </w:r>
          </w:p>
        </w:tc>
        <w:tc>
          <w:tcPr>
            <w:tcW w:w="2513" w:type="dxa"/>
            <w:tcBorders>
              <w:top w:val="single" w:sz="4" w:space="0" w:color="auto"/>
              <w:left w:val="single" w:sz="4" w:space="0" w:color="auto"/>
              <w:bottom w:val="single" w:sz="4" w:space="0" w:color="auto"/>
              <w:right w:val="single" w:sz="4" w:space="0" w:color="auto"/>
            </w:tcBorders>
            <w:hideMark/>
          </w:tcPr>
          <w:p w:rsidR="00EC302A" w:rsidRDefault="00EC302A">
            <w:pPr>
              <w:pStyle w:val="tablehdr"/>
              <w:spacing w:line="256" w:lineRule="auto"/>
              <w:ind w:left="0"/>
              <w:rPr>
                <w:rFonts w:cs="Arial"/>
              </w:rPr>
            </w:pPr>
            <w:r>
              <w:rPr>
                <w:rFonts w:cs="Arial"/>
              </w:rPr>
              <w:t>Reviewed by</w:t>
            </w:r>
          </w:p>
        </w:tc>
        <w:tc>
          <w:tcPr>
            <w:tcW w:w="3235" w:type="dxa"/>
            <w:tcBorders>
              <w:top w:val="single" w:sz="4" w:space="0" w:color="auto"/>
              <w:left w:val="single" w:sz="4" w:space="0" w:color="auto"/>
              <w:bottom w:val="single" w:sz="4" w:space="0" w:color="auto"/>
              <w:right w:val="single" w:sz="4" w:space="0" w:color="auto"/>
            </w:tcBorders>
            <w:hideMark/>
          </w:tcPr>
          <w:p w:rsidR="00EC302A" w:rsidRDefault="00EC302A">
            <w:pPr>
              <w:pStyle w:val="tablehdr"/>
              <w:spacing w:line="256" w:lineRule="auto"/>
              <w:ind w:left="0"/>
              <w:rPr>
                <w:rFonts w:cs="Arial"/>
              </w:rPr>
            </w:pPr>
            <w:r>
              <w:rPr>
                <w:rFonts w:cs="Arial"/>
              </w:rPr>
              <w:t>Approved by</w:t>
            </w:r>
          </w:p>
        </w:tc>
      </w:tr>
      <w:tr w:rsidR="00EC302A" w:rsidTr="00EC302A">
        <w:tc>
          <w:tcPr>
            <w:tcW w:w="1975" w:type="dxa"/>
            <w:tcBorders>
              <w:top w:val="single" w:sz="4" w:space="0" w:color="auto"/>
              <w:left w:val="single" w:sz="4" w:space="0" w:color="auto"/>
              <w:bottom w:val="single" w:sz="4" w:space="0" w:color="auto"/>
              <w:right w:val="single" w:sz="4" w:space="0" w:color="auto"/>
            </w:tcBorders>
            <w:hideMark/>
          </w:tcPr>
          <w:p w:rsidR="00EC302A" w:rsidRDefault="00EC302A">
            <w:pPr>
              <w:pStyle w:val="tabletext0"/>
              <w:spacing w:line="256" w:lineRule="auto"/>
              <w:ind w:left="0"/>
              <w:rPr>
                <w:rFonts w:ascii="Calibri" w:hAnsi="Calibri" w:cs="Arial"/>
              </w:rPr>
            </w:pPr>
            <w:proofErr w:type="spellStart"/>
            <w:r>
              <w:rPr>
                <w:rFonts w:ascii="Calibri" w:hAnsi="Calibri" w:cs="Arial"/>
              </w:rPr>
              <w:t>Bamapada</w:t>
            </w:r>
            <w:proofErr w:type="spellEnd"/>
            <w:r>
              <w:rPr>
                <w:rFonts w:ascii="Calibri" w:hAnsi="Calibri" w:cs="Arial"/>
              </w:rPr>
              <w:t xml:space="preserve"> Ganguly</w:t>
            </w:r>
          </w:p>
        </w:tc>
        <w:tc>
          <w:tcPr>
            <w:tcW w:w="1627" w:type="dxa"/>
            <w:tcBorders>
              <w:top w:val="single" w:sz="4" w:space="0" w:color="auto"/>
              <w:left w:val="single" w:sz="4" w:space="0" w:color="auto"/>
              <w:bottom w:val="single" w:sz="4" w:space="0" w:color="auto"/>
              <w:right w:val="single" w:sz="4" w:space="0" w:color="auto"/>
            </w:tcBorders>
            <w:hideMark/>
          </w:tcPr>
          <w:p w:rsidR="00EC302A" w:rsidRDefault="00EC302A">
            <w:pPr>
              <w:pStyle w:val="tabletext0"/>
              <w:spacing w:line="256" w:lineRule="auto"/>
              <w:ind w:left="0"/>
              <w:rPr>
                <w:rFonts w:ascii="Calibri" w:hAnsi="Calibri" w:cs="Arial"/>
                <w:lang w:val="sv-SE"/>
              </w:rPr>
            </w:pPr>
            <w:r>
              <w:rPr>
                <w:rFonts w:ascii="Calibri" w:hAnsi="Calibri" w:cs="Arial"/>
                <w:lang w:val="sv-SE"/>
              </w:rPr>
              <w:t>yes</w:t>
            </w:r>
          </w:p>
        </w:tc>
        <w:tc>
          <w:tcPr>
            <w:tcW w:w="2513" w:type="dxa"/>
            <w:tcBorders>
              <w:top w:val="single" w:sz="4" w:space="0" w:color="auto"/>
              <w:left w:val="single" w:sz="4" w:space="0" w:color="auto"/>
              <w:bottom w:val="single" w:sz="4" w:space="0" w:color="auto"/>
              <w:right w:val="single" w:sz="4" w:space="0" w:color="auto"/>
            </w:tcBorders>
            <w:hideMark/>
          </w:tcPr>
          <w:p w:rsidR="00EC302A" w:rsidRDefault="00EC302A">
            <w:pPr>
              <w:pStyle w:val="tabletext0"/>
              <w:spacing w:line="256" w:lineRule="auto"/>
              <w:ind w:left="0"/>
              <w:rPr>
                <w:rFonts w:ascii="Calibri" w:hAnsi="Calibri" w:cs="Arial"/>
                <w:lang w:val="sv-SE"/>
              </w:rPr>
            </w:pPr>
            <w:r>
              <w:rPr>
                <w:rFonts w:ascii="Calibri" w:hAnsi="Calibri" w:cs="Arial"/>
                <w:lang w:val="sv-SE"/>
              </w:rPr>
              <w:t>Vijayashree Chipgiri</w:t>
            </w:r>
          </w:p>
        </w:tc>
        <w:tc>
          <w:tcPr>
            <w:tcW w:w="3235" w:type="dxa"/>
            <w:tcBorders>
              <w:top w:val="single" w:sz="4" w:space="0" w:color="auto"/>
              <w:left w:val="single" w:sz="4" w:space="0" w:color="auto"/>
              <w:bottom w:val="single" w:sz="4" w:space="0" w:color="auto"/>
              <w:right w:val="single" w:sz="4" w:space="0" w:color="auto"/>
            </w:tcBorders>
            <w:hideMark/>
          </w:tcPr>
          <w:p w:rsidR="00EC302A" w:rsidRDefault="00EC302A">
            <w:pPr>
              <w:pStyle w:val="tabletext0"/>
              <w:spacing w:line="256" w:lineRule="auto"/>
              <w:ind w:left="0"/>
              <w:rPr>
                <w:rFonts w:ascii="Calibri" w:hAnsi="Calibri" w:cs="Arial"/>
                <w:lang w:val="sv-SE"/>
              </w:rPr>
            </w:pPr>
            <w:r>
              <w:rPr>
                <w:rFonts w:ascii="Calibri" w:hAnsi="Calibri" w:cs="Arial"/>
                <w:lang w:val="sv-SE"/>
              </w:rPr>
              <w:t>Jonny Mauland</w:t>
            </w:r>
          </w:p>
          <w:p w:rsidR="00EC302A" w:rsidRDefault="00EC302A">
            <w:pPr>
              <w:pStyle w:val="tabletext0"/>
              <w:spacing w:line="256" w:lineRule="auto"/>
              <w:ind w:left="0"/>
              <w:rPr>
                <w:rFonts w:ascii="Calibri" w:hAnsi="Calibri" w:cs="Arial"/>
                <w:lang w:val="sv-SE"/>
              </w:rPr>
            </w:pPr>
            <w:r>
              <w:rPr>
                <w:rFonts w:ascii="Calibri" w:hAnsi="Calibri" w:cs="Arial"/>
                <w:lang w:val="sv-SE"/>
              </w:rPr>
              <w:t>Sheethal Kumar</w:t>
            </w:r>
          </w:p>
          <w:p w:rsidR="00EC302A" w:rsidRDefault="00EC302A">
            <w:pPr>
              <w:pStyle w:val="tabletext0"/>
              <w:spacing w:line="256" w:lineRule="auto"/>
              <w:ind w:left="0"/>
              <w:rPr>
                <w:rFonts w:asciiTheme="minorHAnsi" w:hAnsiTheme="minorHAnsi" w:cstheme="minorBidi"/>
                <w:lang w:val="en-IN"/>
              </w:rPr>
            </w:pPr>
            <w:r>
              <w:rPr>
                <w:rFonts w:ascii="Calibri" w:hAnsi="Calibri" w:cs="Arial"/>
                <w:lang w:val="sv-SE"/>
              </w:rPr>
              <w:t>Tomas C Skill</w:t>
            </w:r>
          </w:p>
        </w:tc>
      </w:tr>
    </w:tbl>
    <w:p w:rsidR="00EC302A" w:rsidRDefault="00EC302A" w:rsidP="00EC302A">
      <w:pPr>
        <w:tabs>
          <w:tab w:val="left" w:pos="1815"/>
        </w:tabs>
      </w:pPr>
    </w:p>
    <w:p w:rsidR="00EC302A" w:rsidRDefault="00EC302A" w:rsidP="00EC302A">
      <w:pPr>
        <w:pStyle w:val="Heading1"/>
      </w:pPr>
      <w:bookmarkStart w:id="6" w:name="_Toc461616638"/>
      <w:bookmarkStart w:id="7" w:name="_Toc457306822"/>
      <w:bookmarkStart w:id="8" w:name="_Toc461617002"/>
      <w:r>
        <w:t>REVISION HISTORY</w:t>
      </w:r>
      <w:bookmarkEnd w:id="6"/>
      <w:bookmarkEnd w:id="7"/>
      <w:bookmarkEnd w:id="8"/>
    </w:p>
    <w:tbl>
      <w:tblPr>
        <w:tblpPr w:leftFromText="180" w:rightFromText="180" w:bottomFromText="160" w:vertAnchor="text" w:tblpX="-98" w:tblpY="42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93"/>
        <w:gridCol w:w="943"/>
        <w:gridCol w:w="1124"/>
        <w:gridCol w:w="1881"/>
        <w:gridCol w:w="1116"/>
        <w:gridCol w:w="1116"/>
        <w:gridCol w:w="1717"/>
      </w:tblGrid>
      <w:tr w:rsidR="00EC302A" w:rsidTr="00EC302A">
        <w:trPr>
          <w:trHeight w:val="1033"/>
        </w:trPr>
        <w:tc>
          <w:tcPr>
            <w:tcW w:w="1194" w:type="dxa"/>
            <w:tcBorders>
              <w:top w:val="single" w:sz="6" w:space="0" w:color="auto"/>
              <w:left w:val="single" w:sz="6" w:space="0" w:color="auto"/>
              <w:bottom w:val="single" w:sz="6" w:space="0" w:color="auto"/>
              <w:right w:val="single" w:sz="6" w:space="0" w:color="auto"/>
            </w:tcBorders>
            <w:shd w:val="clear" w:color="auto" w:fill="FFFFFF"/>
            <w:hideMark/>
          </w:tcPr>
          <w:p w:rsidR="00EC302A" w:rsidRDefault="00EC302A">
            <w:pPr>
              <w:pStyle w:val="Tabletext"/>
              <w:spacing w:line="256" w:lineRule="auto"/>
              <w:rPr>
                <w:rFonts w:ascii="Calibri" w:hAnsi="Calibri"/>
                <w:b/>
                <w:sz w:val="22"/>
                <w:szCs w:val="22"/>
              </w:rPr>
            </w:pPr>
            <w:r>
              <w:rPr>
                <w:rFonts w:ascii="Calibri" w:hAnsi="Calibri"/>
                <w:b/>
                <w:sz w:val="22"/>
                <w:szCs w:val="22"/>
              </w:rPr>
              <w:t>Date of Revision</w:t>
            </w:r>
          </w:p>
        </w:tc>
        <w:tc>
          <w:tcPr>
            <w:tcW w:w="944" w:type="dxa"/>
            <w:tcBorders>
              <w:top w:val="single" w:sz="6" w:space="0" w:color="auto"/>
              <w:left w:val="single" w:sz="6" w:space="0" w:color="auto"/>
              <w:bottom w:val="single" w:sz="6" w:space="0" w:color="auto"/>
              <w:right w:val="single" w:sz="6" w:space="0" w:color="auto"/>
            </w:tcBorders>
            <w:shd w:val="clear" w:color="auto" w:fill="FFFFFF"/>
            <w:hideMark/>
          </w:tcPr>
          <w:p w:rsidR="00EC302A" w:rsidRDefault="00EC302A">
            <w:pPr>
              <w:pStyle w:val="Tabletext"/>
              <w:spacing w:line="256" w:lineRule="auto"/>
              <w:rPr>
                <w:rFonts w:ascii="Calibri" w:hAnsi="Calibri"/>
                <w:b/>
                <w:sz w:val="22"/>
                <w:szCs w:val="22"/>
              </w:rPr>
            </w:pPr>
            <w:r>
              <w:rPr>
                <w:rFonts w:ascii="Calibri" w:hAnsi="Calibri"/>
                <w:b/>
                <w:sz w:val="22"/>
                <w:szCs w:val="22"/>
              </w:rPr>
              <w:t>Version</w:t>
            </w:r>
          </w:p>
        </w:tc>
        <w:tc>
          <w:tcPr>
            <w:tcW w:w="1124" w:type="dxa"/>
            <w:tcBorders>
              <w:top w:val="single" w:sz="6" w:space="0" w:color="auto"/>
              <w:left w:val="single" w:sz="6" w:space="0" w:color="auto"/>
              <w:bottom w:val="single" w:sz="6" w:space="0" w:color="auto"/>
              <w:right w:val="single" w:sz="6" w:space="0" w:color="auto"/>
            </w:tcBorders>
            <w:shd w:val="clear" w:color="auto" w:fill="FFFFFF"/>
            <w:hideMark/>
          </w:tcPr>
          <w:p w:rsidR="00EC302A" w:rsidRDefault="00EC302A">
            <w:pPr>
              <w:pStyle w:val="Tabletext"/>
              <w:spacing w:line="256" w:lineRule="auto"/>
              <w:rPr>
                <w:rFonts w:ascii="Calibri" w:hAnsi="Calibri"/>
                <w:b/>
                <w:sz w:val="22"/>
                <w:szCs w:val="22"/>
              </w:rPr>
            </w:pPr>
            <w:r>
              <w:rPr>
                <w:rFonts w:ascii="Calibri" w:hAnsi="Calibri"/>
                <w:b/>
                <w:sz w:val="22"/>
                <w:szCs w:val="22"/>
              </w:rPr>
              <w:t>Party</w:t>
            </w:r>
          </w:p>
        </w:tc>
        <w:tc>
          <w:tcPr>
            <w:tcW w:w="1881" w:type="dxa"/>
            <w:tcBorders>
              <w:top w:val="single" w:sz="6" w:space="0" w:color="auto"/>
              <w:left w:val="single" w:sz="6" w:space="0" w:color="auto"/>
              <w:bottom w:val="single" w:sz="6" w:space="0" w:color="auto"/>
              <w:right w:val="single" w:sz="6" w:space="0" w:color="auto"/>
            </w:tcBorders>
            <w:shd w:val="clear" w:color="auto" w:fill="FFFFFF"/>
            <w:hideMark/>
          </w:tcPr>
          <w:p w:rsidR="00EC302A" w:rsidRDefault="00EC302A">
            <w:pPr>
              <w:pStyle w:val="Tabletext"/>
              <w:spacing w:line="256" w:lineRule="auto"/>
              <w:rPr>
                <w:rFonts w:ascii="Calibri" w:hAnsi="Calibri"/>
                <w:b/>
                <w:sz w:val="22"/>
                <w:szCs w:val="22"/>
              </w:rPr>
            </w:pPr>
            <w:r>
              <w:rPr>
                <w:rFonts w:ascii="Calibri" w:hAnsi="Calibri"/>
                <w:b/>
                <w:sz w:val="22"/>
                <w:szCs w:val="22"/>
              </w:rPr>
              <w:t>Name</w:t>
            </w:r>
          </w:p>
        </w:tc>
        <w:tc>
          <w:tcPr>
            <w:tcW w:w="1116" w:type="dxa"/>
            <w:tcBorders>
              <w:top w:val="single" w:sz="6" w:space="0" w:color="auto"/>
              <w:left w:val="single" w:sz="6" w:space="0" w:color="auto"/>
              <w:bottom w:val="single" w:sz="6" w:space="0" w:color="auto"/>
              <w:right w:val="single" w:sz="6" w:space="0" w:color="auto"/>
            </w:tcBorders>
            <w:shd w:val="clear" w:color="auto" w:fill="FFFFFF"/>
            <w:hideMark/>
          </w:tcPr>
          <w:p w:rsidR="00EC302A" w:rsidRDefault="00EC302A">
            <w:pPr>
              <w:pStyle w:val="Tabletext"/>
              <w:spacing w:line="256" w:lineRule="auto"/>
              <w:rPr>
                <w:rFonts w:ascii="Calibri" w:hAnsi="Calibri"/>
                <w:b/>
                <w:sz w:val="22"/>
                <w:szCs w:val="22"/>
              </w:rPr>
            </w:pPr>
            <w:r>
              <w:rPr>
                <w:rFonts w:ascii="Calibri" w:hAnsi="Calibri"/>
                <w:b/>
                <w:sz w:val="22"/>
                <w:szCs w:val="22"/>
              </w:rPr>
              <w:t>Accenture Offshore</w:t>
            </w:r>
          </w:p>
        </w:tc>
        <w:tc>
          <w:tcPr>
            <w:tcW w:w="1116" w:type="dxa"/>
            <w:tcBorders>
              <w:top w:val="single" w:sz="6" w:space="0" w:color="auto"/>
              <w:left w:val="single" w:sz="6" w:space="0" w:color="auto"/>
              <w:bottom w:val="single" w:sz="6" w:space="0" w:color="auto"/>
              <w:right w:val="single" w:sz="6" w:space="0" w:color="auto"/>
            </w:tcBorders>
            <w:shd w:val="clear" w:color="auto" w:fill="FFFFFF"/>
            <w:hideMark/>
          </w:tcPr>
          <w:p w:rsidR="00EC302A" w:rsidRDefault="00EC302A">
            <w:pPr>
              <w:pStyle w:val="Tabletext"/>
              <w:spacing w:line="256" w:lineRule="auto"/>
              <w:rPr>
                <w:rFonts w:ascii="Calibri" w:hAnsi="Calibri"/>
                <w:b/>
                <w:sz w:val="22"/>
                <w:szCs w:val="22"/>
              </w:rPr>
            </w:pPr>
            <w:r>
              <w:rPr>
                <w:rFonts w:ascii="Calibri" w:hAnsi="Calibri"/>
                <w:b/>
                <w:sz w:val="22"/>
                <w:szCs w:val="22"/>
              </w:rPr>
              <w:t>Description of Change</w:t>
            </w:r>
          </w:p>
        </w:tc>
        <w:tc>
          <w:tcPr>
            <w:tcW w:w="1717" w:type="dxa"/>
            <w:tcBorders>
              <w:top w:val="single" w:sz="6" w:space="0" w:color="auto"/>
              <w:left w:val="single" w:sz="6" w:space="0" w:color="auto"/>
              <w:bottom w:val="single" w:sz="6" w:space="0" w:color="auto"/>
              <w:right w:val="single" w:sz="6" w:space="0" w:color="auto"/>
            </w:tcBorders>
            <w:shd w:val="clear" w:color="auto" w:fill="FFFFFF"/>
            <w:hideMark/>
          </w:tcPr>
          <w:p w:rsidR="00EC302A" w:rsidRDefault="00EC302A">
            <w:pPr>
              <w:pStyle w:val="Tabletext"/>
              <w:spacing w:line="256" w:lineRule="auto"/>
              <w:rPr>
                <w:rFonts w:ascii="Calibri" w:hAnsi="Calibri"/>
                <w:b/>
                <w:sz w:val="22"/>
                <w:szCs w:val="22"/>
              </w:rPr>
            </w:pPr>
            <w:r>
              <w:rPr>
                <w:rFonts w:ascii="Calibri" w:hAnsi="Calibri"/>
                <w:b/>
                <w:sz w:val="22"/>
                <w:szCs w:val="22"/>
              </w:rPr>
              <w:t xml:space="preserve">Approved </w:t>
            </w:r>
            <w:proofErr w:type="gramStart"/>
            <w:r>
              <w:rPr>
                <w:rFonts w:ascii="Calibri" w:hAnsi="Calibri"/>
                <w:b/>
                <w:sz w:val="22"/>
                <w:szCs w:val="22"/>
              </w:rPr>
              <w:t>By</w:t>
            </w:r>
            <w:proofErr w:type="gramEnd"/>
          </w:p>
        </w:tc>
      </w:tr>
      <w:tr w:rsidR="00EC302A" w:rsidTr="00EC302A">
        <w:trPr>
          <w:trHeight w:val="826"/>
        </w:trPr>
        <w:tc>
          <w:tcPr>
            <w:tcW w:w="1194" w:type="dxa"/>
            <w:tcBorders>
              <w:top w:val="single" w:sz="6" w:space="0" w:color="auto"/>
              <w:left w:val="single" w:sz="6" w:space="0" w:color="auto"/>
              <w:bottom w:val="single" w:sz="6" w:space="0" w:color="auto"/>
              <w:right w:val="single" w:sz="6" w:space="0" w:color="auto"/>
            </w:tcBorders>
            <w:hideMark/>
          </w:tcPr>
          <w:p w:rsidR="00EC302A" w:rsidRDefault="00EC302A">
            <w:pPr>
              <w:pStyle w:val="Tabletext"/>
              <w:spacing w:line="256" w:lineRule="auto"/>
              <w:rPr>
                <w:rFonts w:ascii="Calibri" w:hAnsi="Calibri"/>
                <w:sz w:val="20"/>
              </w:rPr>
            </w:pPr>
            <w:r>
              <w:rPr>
                <w:rFonts w:ascii="Calibri" w:hAnsi="Calibri"/>
                <w:sz w:val="20"/>
              </w:rPr>
              <w:t>09/12/2016</w:t>
            </w:r>
          </w:p>
        </w:tc>
        <w:tc>
          <w:tcPr>
            <w:tcW w:w="944" w:type="dxa"/>
            <w:tcBorders>
              <w:top w:val="single" w:sz="6" w:space="0" w:color="auto"/>
              <w:left w:val="single" w:sz="6" w:space="0" w:color="auto"/>
              <w:bottom w:val="single" w:sz="6" w:space="0" w:color="auto"/>
              <w:right w:val="single" w:sz="6" w:space="0" w:color="auto"/>
            </w:tcBorders>
            <w:hideMark/>
          </w:tcPr>
          <w:p w:rsidR="00EC302A" w:rsidRDefault="00EC302A">
            <w:pPr>
              <w:pStyle w:val="Tabletext"/>
              <w:spacing w:line="256" w:lineRule="auto"/>
              <w:rPr>
                <w:rFonts w:ascii="Calibri" w:hAnsi="Calibri"/>
                <w:sz w:val="20"/>
              </w:rPr>
            </w:pPr>
            <w:r>
              <w:rPr>
                <w:rFonts w:ascii="Calibri" w:hAnsi="Calibri"/>
                <w:sz w:val="20"/>
              </w:rPr>
              <w:t>Draft</w:t>
            </w:r>
          </w:p>
        </w:tc>
        <w:tc>
          <w:tcPr>
            <w:tcW w:w="1124" w:type="dxa"/>
            <w:tcBorders>
              <w:top w:val="single" w:sz="6" w:space="0" w:color="auto"/>
              <w:left w:val="single" w:sz="6" w:space="0" w:color="auto"/>
              <w:bottom w:val="single" w:sz="6" w:space="0" w:color="auto"/>
              <w:right w:val="single" w:sz="6" w:space="0" w:color="auto"/>
            </w:tcBorders>
            <w:hideMark/>
          </w:tcPr>
          <w:p w:rsidR="00EC302A" w:rsidRDefault="00EC302A">
            <w:pPr>
              <w:pStyle w:val="Tabletext"/>
              <w:spacing w:line="256" w:lineRule="auto"/>
              <w:rPr>
                <w:rFonts w:ascii="Calibri" w:hAnsi="Calibri"/>
                <w:sz w:val="20"/>
              </w:rPr>
            </w:pPr>
            <w:r>
              <w:rPr>
                <w:rFonts w:ascii="Calibri" w:hAnsi="Calibri"/>
                <w:sz w:val="20"/>
              </w:rPr>
              <w:t>ACIT</w:t>
            </w:r>
          </w:p>
        </w:tc>
        <w:tc>
          <w:tcPr>
            <w:tcW w:w="1881" w:type="dxa"/>
            <w:tcBorders>
              <w:top w:val="single" w:sz="6" w:space="0" w:color="auto"/>
              <w:left w:val="single" w:sz="6" w:space="0" w:color="auto"/>
              <w:bottom w:val="single" w:sz="6" w:space="0" w:color="auto"/>
              <w:right w:val="single" w:sz="6" w:space="0" w:color="auto"/>
            </w:tcBorders>
          </w:tcPr>
          <w:p w:rsidR="00EC302A" w:rsidRDefault="00EC302A">
            <w:pPr>
              <w:pStyle w:val="Tabletext"/>
              <w:spacing w:line="256" w:lineRule="auto"/>
              <w:rPr>
                <w:rFonts w:ascii="Calibri" w:hAnsi="Calibri"/>
                <w:sz w:val="20"/>
              </w:rPr>
            </w:pPr>
            <w:proofErr w:type="spellStart"/>
            <w:r>
              <w:rPr>
                <w:rFonts w:ascii="Calibri" w:hAnsi="Calibri"/>
                <w:sz w:val="20"/>
              </w:rPr>
              <w:t>Bamapada</w:t>
            </w:r>
            <w:proofErr w:type="spellEnd"/>
            <w:r>
              <w:rPr>
                <w:rFonts w:ascii="Calibri" w:hAnsi="Calibri"/>
                <w:sz w:val="20"/>
              </w:rPr>
              <w:t xml:space="preserve"> Ganguly</w:t>
            </w:r>
          </w:p>
          <w:p w:rsidR="00EC302A" w:rsidRDefault="00EC302A">
            <w:pPr>
              <w:pStyle w:val="Tabletext"/>
              <w:spacing w:line="256" w:lineRule="auto"/>
              <w:rPr>
                <w:rFonts w:ascii="Calibri" w:hAnsi="Calibri"/>
                <w:sz w:val="20"/>
              </w:rPr>
            </w:pPr>
          </w:p>
        </w:tc>
        <w:tc>
          <w:tcPr>
            <w:tcW w:w="1116" w:type="dxa"/>
            <w:tcBorders>
              <w:top w:val="single" w:sz="6" w:space="0" w:color="auto"/>
              <w:left w:val="single" w:sz="6" w:space="0" w:color="auto"/>
              <w:bottom w:val="single" w:sz="6" w:space="0" w:color="auto"/>
              <w:right w:val="single" w:sz="6" w:space="0" w:color="auto"/>
            </w:tcBorders>
            <w:hideMark/>
          </w:tcPr>
          <w:p w:rsidR="00EC302A" w:rsidRDefault="00EC302A">
            <w:pPr>
              <w:pStyle w:val="Tabletext"/>
              <w:spacing w:line="256" w:lineRule="auto"/>
              <w:rPr>
                <w:rFonts w:ascii="Calibri" w:hAnsi="Calibri"/>
                <w:sz w:val="20"/>
              </w:rPr>
            </w:pPr>
            <w:r>
              <w:rPr>
                <w:rFonts w:ascii="Calibri" w:hAnsi="Calibri"/>
                <w:sz w:val="20"/>
              </w:rPr>
              <w:t>yes</w:t>
            </w:r>
          </w:p>
        </w:tc>
        <w:tc>
          <w:tcPr>
            <w:tcW w:w="1116" w:type="dxa"/>
            <w:tcBorders>
              <w:top w:val="single" w:sz="6" w:space="0" w:color="auto"/>
              <w:left w:val="single" w:sz="6" w:space="0" w:color="auto"/>
              <w:bottom w:val="single" w:sz="6" w:space="0" w:color="auto"/>
              <w:right w:val="single" w:sz="6" w:space="0" w:color="auto"/>
            </w:tcBorders>
            <w:hideMark/>
          </w:tcPr>
          <w:p w:rsidR="00EC302A" w:rsidRDefault="00EC302A">
            <w:pPr>
              <w:pStyle w:val="Tabletext"/>
              <w:spacing w:line="256" w:lineRule="auto"/>
              <w:rPr>
                <w:rFonts w:ascii="Calibri" w:hAnsi="Calibri"/>
                <w:sz w:val="20"/>
              </w:rPr>
            </w:pPr>
            <w:r>
              <w:rPr>
                <w:rFonts w:ascii="Calibri" w:hAnsi="Calibri"/>
                <w:sz w:val="20"/>
              </w:rPr>
              <w:t>Initial draft</w:t>
            </w:r>
          </w:p>
        </w:tc>
        <w:tc>
          <w:tcPr>
            <w:tcW w:w="1717" w:type="dxa"/>
            <w:tcBorders>
              <w:top w:val="single" w:sz="6" w:space="0" w:color="auto"/>
              <w:left w:val="single" w:sz="6" w:space="0" w:color="auto"/>
              <w:bottom w:val="single" w:sz="6" w:space="0" w:color="auto"/>
              <w:right w:val="single" w:sz="6" w:space="0" w:color="auto"/>
            </w:tcBorders>
            <w:hideMark/>
          </w:tcPr>
          <w:p w:rsidR="00EC302A" w:rsidRDefault="00EC302A">
            <w:pPr>
              <w:pStyle w:val="tabletext0"/>
              <w:spacing w:line="256" w:lineRule="auto"/>
              <w:ind w:left="0"/>
              <w:rPr>
                <w:rFonts w:ascii="Calibri" w:hAnsi="Calibri" w:cs="Arial"/>
                <w:lang w:val="sv-SE"/>
              </w:rPr>
            </w:pPr>
            <w:r>
              <w:rPr>
                <w:rFonts w:ascii="Calibri" w:hAnsi="Calibri" w:cs="Arial"/>
                <w:lang w:val="sv-SE"/>
              </w:rPr>
              <w:t>Jonny Mauland</w:t>
            </w:r>
          </w:p>
          <w:p w:rsidR="00EC302A" w:rsidRDefault="00EC302A">
            <w:pPr>
              <w:pStyle w:val="tabletext0"/>
              <w:spacing w:line="256" w:lineRule="auto"/>
              <w:ind w:left="0"/>
              <w:rPr>
                <w:rFonts w:ascii="Calibri" w:hAnsi="Calibri" w:cs="Arial"/>
                <w:lang w:val="sv-SE"/>
              </w:rPr>
            </w:pPr>
            <w:r>
              <w:rPr>
                <w:rFonts w:ascii="Calibri" w:hAnsi="Calibri" w:cs="Arial"/>
                <w:lang w:val="sv-SE"/>
              </w:rPr>
              <w:t>Sheethal Kumar</w:t>
            </w:r>
          </w:p>
          <w:p w:rsidR="00EC302A" w:rsidRDefault="00EC302A">
            <w:pPr>
              <w:pStyle w:val="Tabletext"/>
              <w:spacing w:line="256" w:lineRule="auto"/>
              <w:rPr>
                <w:rFonts w:ascii="Calibri" w:hAnsi="Calibri"/>
                <w:sz w:val="20"/>
              </w:rPr>
            </w:pPr>
            <w:r>
              <w:rPr>
                <w:rFonts w:ascii="Calibri" w:hAnsi="Calibri"/>
                <w:sz w:val="20"/>
                <w:lang w:val="sv-SE"/>
              </w:rPr>
              <w:t>Tomas C Skill</w:t>
            </w:r>
          </w:p>
        </w:tc>
      </w:tr>
    </w:tbl>
    <w:p w:rsidR="007666A3" w:rsidRDefault="007666A3" w:rsidP="007666A3">
      <w:r>
        <w:br w:type="page"/>
      </w:r>
    </w:p>
    <w:p w:rsidR="00EC302A" w:rsidRDefault="00EC302A" w:rsidP="007666A3"/>
    <w:p w:rsidR="00362AE8" w:rsidRPr="00B8093F" w:rsidRDefault="00362AE8" w:rsidP="00362AE8">
      <w:pPr>
        <w:pStyle w:val="Heading1"/>
        <w:rPr>
          <w:b/>
          <w:sz w:val="28"/>
          <w:szCs w:val="28"/>
        </w:rPr>
      </w:pPr>
      <w:bookmarkStart w:id="9" w:name="_Toc461617003"/>
      <w:r w:rsidRPr="00B8093F">
        <w:rPr>
          <w:b/>
          <w:sz w:val="28"/>
          <w:szCs w:val="28"/>
        </w:rPr>
        <w:t xml:space="preserve">1. </w:t>
      </w:r>
      <w:r w:rsidRPr="00887337">
        <w:rPr>
          <w:b/>
        </w:rPr>
        <w:t xml:space="preserve">User Guide to install and configure </w:t>
      </w:r>
      <w:r w:rsidR="00384A91">
        <w:rPr>
          <w:b/>
        </w:rPr>
        <w:t>Nexus Repository</w:t>
      </w:r>
      <w:bookmarkEnd w:id="9"/>
    </w:p>
    <w:p w:rsidR="00362AE8" w:rsidRDefault="00362AE8"/>
    <w:p w:rsidR="00A825F7" w:rsidRDefault="00A825F7" w:rsidP="00E237ED">
      <w:r>
        <w:tab/>
      </w:r>
      <w:r w:rsidRPr="00A825F7">
        <w:t>Nexus Repository Manager OSS manage</w:t>
      </w:r>
      <w:r>
        <w:t>s</w:t>
      </w:r>
      <w:r w:rsidRPr="00A825F7">
        <w:t xml:space="preserve"> software components required for development, deployment, and provisioning. If you develop software, the repository manager can help you share those components with other developers and end users. It greatly simplifies the maintenance of your own internal repositories and access to external repositories. With Nexus Repository Manager </w:t>
      </w:r>
      <w:proofErr w:type="gramStart"/>
      <w:r w:rsidRPr="00A825F7">
        <w:t>OSS</w:t>
      </w:r>
      <w:proofErr w:type="gramEnd"/>
      <w:r w:rsidRPr="00A825F7">
        <w:t xml:space="preserve"> you can completely control access to, and deployment of, every component from a single location.</w:t>
      </w:r>
    </w:p>
    <w:p w:rsidR="00FC1FFB" w:rsidRDefault="00FC1FFB" w:rsidP="00E237ED">
      <w:pPr>
        <w:rPr>
          <w:rFonts w:ascii="Calibri" w:hAnsi="Calibri" w:cs="Calibri"/>
        </w:rPr>
      </w:pPr>
    </w:p>
    <w:p w:rsidR="00362AE8" w:rsidRPr="00B8093F" w:rsidRDefault="00362AE8" w:rsidP="00362AE8">
      <w:pPr>
        <w:pStyle w:val="Heading1"/>
        <w:rPr>
          <w:b/>
        </w:rPr>
      </w:pPr>
      <w:bookmarkStart w:id="10" w:name="_Toc461617004"/>
      <w:r w:rsidRPr="00B8093F">
        <w:rPr>
          <w:b/>
        </w:rPr>
        <w:t>1.1. Prerequisites</w:t>
      </w:r>
      <w:bookmarkEnd w:id="10"/>
    </w:p>
    <w:p w:rsidR="00275512" w:rsidRDefault="00275512"/>
    <w:p w:rsidR="00362AE8" w:rsidRDefault="00275512">
      <w:pPr>
        <w:rPr>
          <w:rFonts w:ascii="Calibri" w:hAnsi="Calibri" w:cs="Calibri"/>
        </w:rPr>
      </w:pPr>
      <w:r w:rsidRPr="00B8093F">
        <w:t>It is assumed that user has</w:t>
      </w:r>
      <w:r w:rsidR="00362AE8">
        <w:rPr>
          <w:rFonts w:ascii="Calibri" w:hAnsi="Calibri" w:cs="Calibri"/>
        </w:rPr>
        <w:tab/>
      </w:r>
    </w:p>
    <w:p w:rsidR="00362AE8" w:rsidRPr="00B8093F" w:rsidRDefault="00362AE8" w:rsidP="00362AE8">
      <w:pPr>
        <w:pStyle w:val="ListParagraph"/>
        <w:numPr>
          <w:ilvl w:val="0"/>
          <w:numId w:val="14"/>
        </w:numPr>
      </w:pPr>
      <w:r w:rsidRPr="00B8093F">
        <w:t>Access to the WINDOWS environment and have privilege to install</w:t>
      </w:r>
      <w:r>
        <w:t xml:space="preserve"> and access required </w:t>
      </w:r>
      <w:proofErr w:type="spellStart"/>
      <w:r>
        <w:t>softwares</w:t>
      </w:r>
      <w:proofErr w:type="spellEnd"/>
      <w:r>
        <w:t>.</w:t>
      </w:r>
    </w:p>
    <w:p w:rsidR="00275512" w:rsidRPr="003F2342" w:rsidRDefault="00275512" w:rsidP="00C26A39">
      <w:pPr>
        <w:pStyle w:val="ListParagraph"/>
        <w:numPr>
          <w:ilvl w:val="0"/>
          <w:numId w:val="14"/>
        </w:numPr>
        <w:rPr>
          <w:rFonts w:ascii="Calibri" w:hAnsi="Calibri" w:cs="Calibri"/>
        </w:rPr>
      </w:pPr>
      <w:r w:rsidRPr="00B8093F">
        <w:t xml:space="preserve">JDK 1.8 installed and </w:t>
      </w:r>
      <w:r w:rsidR="003F2342">
        <w:t>JAVA_HOME environment variable is set to the folder where your JDK is installed</w:t>
      </w:r>
      <w:r w:rsidRPr="00B8093F">
        <w:t>.</w:t>
      </w:r>
    </w:p>
    <w:p w:rsidR="00362AE8" w:rsidRPr="00362AE8" w:rsidRDefault="00362AE8" w:rsidP="00362AE8">
      <w:pPr>
        <w:pStyle w:val="ListParagraph"/>
        <w:rPr>
          <w:rFonts w:ascii="Calibri" w:hAnsi="Calibri" w:cs="Calibri"/>
        </w:rPr>
      </w:pPr>
    </w:p>
    <w:p w:rsidR="00362AE8" w:rsidRPr="00B8093F" w:rsidRDefault="00362AE8" w:rsidP="00362AE8">
      <w:pPr>
        <w:pStyle w:val="Heading1"/>
        <w:rPr>
          <w:b/>
        </w:rPr>
      </w:pPr>
      <w:bookmarkStart w:id="11" w:name="_Toc461617005"/>
      <w:r>
        <w:rPr>
          <w:b/>
        </w:rPr>
        <w:t>1.2</w:t>
      </w:r>
      <w:r w:rsidRPr="00B8093F">
        <w:rPr>
          <w:b/>
        </w:rPr>
        <w:t xml:space="preserve">. </w:t>
      </w:r>
      <w:r w:rsidRPr="00887337">
        <w:rPr>
          <w:b/>
        </w:rPr>
        <w:t xml:space="preserve">Install </w:t>
      </w:r>
      <w:r w:rsidR="00D52564">
        <w:rPr>
          <w:b/>
        </w:rPr>
        <w:t>nexus repository</w:t>
      </w:r>
      <w:r w:rsidRPr="00887337">
        <w:rPr>
          <w:b/>
        </w:rPr>
        <w:t xml:space="preserve"> in Windows</w:t>
      </w:r>
      <w:bookmarkEnd w:id="11"/>
    </w:p>
    <w:p w:rsidR="00362AE8" w:rsidRDefault="00362AE8">
      <w:pPr>
        <w:rPr>
          <w:rFonts w:ascii="Calibri" w:hAnsi="Calibri" w:cs="Calibri"/>
        </w:rPr>
      </w:pPr>
    </w:p>
    <w:p w:rsidR="003F2342" w:rsidRDefault="003F2342" w:rsidP="003423A6">
      <w:pPr>
        <w:pStyle w:val="ListParagraph"/>
        <w:numPr>
          <w:ilvl w:val="0"/>
          <w:numId w:val="16"/>
        </w:numPr>
        <w:rPr>
          <w:rFonts w:ascii="Calibri" w:hAnsi="Calibri" w:cs="Calibri"/>
        </w:rPr>
      </w:pPr>
      <w:r w:rsidRPr="003F2342">
        <w:rPr>
          <w:rFonts w:ascii="Calibri" w:hAnsi="Calibri" w:cs="Calibri"/>
        </w:rPr>
        <w:t xml:space="preserve">Download the binaries from </w:t>
      </w:r>
      <w:hyperlink r:id="rId7" w:history="1">
        <w:r w:rsidR="003423A6" w:rsidRPr="001A5045">
          <w:rPr>
            <w:rStyle w:val="Hyperlink"/>
            <w:rFonts w:ascii="Calibri" w:hAnsi="Calibri" w:cs="Calibri"/>
          </w:rPr>
          <w:t>http://www.sonatype.org/nexus/</w:t>
        </w:r>
      </w:hyperlink>
    </w:p>
    <w:p w:rsidR="003423A6" w:rsidRDefault="003423A6" w:rsidP="003423A6">
      <w:pPr>
        <w:pStyle w:val="ListParagraph"/>
        <w:rPr>
          <w:rFonts w:ascii="Calibri" w:hAnsi="Calibri" w:cs="Calibri"/>
        </w:rPr>
      </w:pPr>
    </w:p>
    <w:p w:rsidR="003F2342" w:rsidRDefault="003423A6" w:rsidP="003F2342">
      <w:pPr>
        <w:pStyle w:val="ListParagraph"/>
        <w:rPr>
          <w:rFonts w:ascii="Calibri" w:hAnsi="Calibri" w:cs="Calibri"/>
        </w:rPr>
      </w:pPr>
      <w:r>
        <w:rPr>
          <w:noProof/>
          <w:lang w:val="en-US"/>
        </w:rPr>
        <w:drawing>
          <wp:inline distT="0" distB="0" distL="0" distR="0" wp14:anchorId="698A7BF1" wp14:editId="00C1C32B">
            <wp:extent cx="494347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9874" cy="1656991"/>
                    </a:xfrm>
                    <a:prstGeom prst="rect">
                      <a:avLst/>
                    </a:prstGeom>
                  </pic:spPr>
                </pic:pic>
              </a:graphicData>
            </a:graphic>
          </wp:inline>
        </w:drawing>
      </w:r>
    </w:p>
    <w:p w:rsidR="003F2342" w:rsidRDefault="003423A6" w:rsidP="003423A6">
      <w:pPr>
        <w:pStyle w:val="ListParagraph"/>
        <w:numPr>
          <w:ilvl w:val="0"/>
          <w:numId w:val="16"/>
        </w:numPr>
        <w:rPr>
          <w:rFonts w:ascii="Calibri" w:hAnsi="Calibri" w:cs="Calibri"/>
        </w:rPr>
      </w:pPr>
      <w:r>
        <w:rPr>
          <w:rFonts w:ascii="Calibri" w:hAnsi="Calibri" w:cs="Calibri"/>
        </w:rPr>
        <w:t>Open the zip file. And copy the two folders to a new Folder Nexus in Program Files.</w:t>
      </w:r>
    </w:p>
    <w:p w:rsidR="003423A6" w:rsidRDefault="003423A6" w:rsidP="003423A6">
      <w:pPr>
        <w:pStyle w:val="ListParagraph"/>
        <w:rPr>
          <w:rFonts w:ascii="Calibri" w:hAnsi="Calibri" w:cs="Calibri"/>
        </w:rPr>
      </w:pPr>
    </w:p>
    <w:p w:rsidR="003423A6" w:rsidRDefault="003423A6" w:rsidP="003423A6">
      <w:pPr>
        <w:pStyle w:val="ListParagraph"/>
        <w:rPr>
          <w:rFonts w:ascii="Calibri" w:hAnsi="Calibri" w:cs="Calibri"/>
        </w:rPr>
      </w:pPr>
      <w:r>
        <w:rPr>
          <w:noProof/>
          <w:lang w:val="en-US"/>
        </w:rPr>
        <w:lastRenderedPageBreak/>
        <w:drawing>
          <wp:inline distT="0" distB="0" distL="0" distR="0" wp14:anchorId="2468EA57" wp14:editId="67F2DB67">
            <wp:extent cx="5229224"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381" cy="3370854"/>
                    </a:xfrm>
                    <a:prstGeom prst="rect">
                      <a:avLst/>
                    </a:prstGeom>
                  </pic:spPr>
                </pic:pic>
              </a:graphicData>
            </a:graphic>
          </wp:inline>
        </w:drawing>
      </w:r>
    </w:p>
    <w:p w:rsidR="003423A6" w:rsidRDefault="003423A6" w:rsidP="003423A6">
      <w:pPr>
        <w:pStyle w:val="ListParagraph"/>
        <w:rPr>
          <w:rFonts w:ascii="Calibri" w:hAnsi="Calibri" w:cs="Calibri"/>
        </w:rPr>
      </w:pPr>
    </w:p>
    <w:p w:rsidR="003423A6" w:rsidRPr="00767F30" w:rsidRDefault="003423A6" w:rsidP="00767F30">
      <w:pPr>
        <w:pStyle w:val="ListParagraph"/>
        <w:numPr>
          <w:ilvl w:val="0"/>
          <w:numId w:val="16"/>
        </w:numPr>
        <w:rPr>
          <w:rFonts w:ascii="Calibri" w:hAnsi="Calibri" w:cs="Calibri"/>
        </w:rPr>
      </w:pPr>
      <w:r>
        <w:rPr>
          <w:rFonts w:ascii="Calibri" w:hAnsi="Calibri" w:cs="Calibri"/>
        </w:rPr>
        <w:t>Create new Nexus Service</w:t>
      </w:r>
      <w:r w:rsidR="00767F30">
        <w:rPr>
          <w:rFonts w:ascii="Calibri" w:hAnsi="Calibri" w:cs="Calibri"/>
        </w:rPr>
        <w:t xml:space="preserve"> with the command </w:t>
      </w:r>
      <w:r w:rsidR="00767F30" w:rsidRPr="00767F30">
        <w:rPr>
          <w:rFonts w:ascii="Calibri" w:hAnsi="Calibri" w:cs="Calibri"/>
          <w:b/>
        </w:rPr>
        <w:t>install-nexus.bat</w:t>
      </w:r>
      <w:r w:rsidR="00767F30">
        <w:rPr>
          <w:rFonts w:ascii="Calibri" w:hAnsi="Calibri" w:cs="Calibri"/>
        </w:rPr>
        <w:t xml:space="preserve">, which should run in </w:t>
      </w:r>
      <w:r w:rsidR="00767F30" w:rsidRPr="00767F30">
        <w:rPr>
          <w:rFonts w:ascii="Calibri" w:hAnsi="Calibri" w:cs="Calibri"/>
          <w:b/>
        </w:rPr>
        <w:t>C:\Program Files\Nexus\nexus-2.13.0-01\bin\</w:t>
      </w:r>
      <w:proofErr w:type="spellStart"/>
      <w:r w:rsidR="00767F30" w:rsidRPr="00767F30">
        <w:rPr>
          <w:rFonts w:ascii="Calibri" w:hAnsi="Calibri" w:cs="Calibri"/>
          <w:b/>
        </w:rPr>
        <w:t>jsw</w:t>
      </w:r>
      <w:proofErr w:type="spellEnd"/>
      <w:r w:rsidR="00767F30" w:rsidRPr="00767F30">
        <w:rPr>
          <w:rFonts w:ascii="Calibri" w:hAnsi="Calibri" w:cs="Calibri"/>
          <w:b/>
        </w:rPr>
        <w:t>\windows-x86-64</w:t>
      </w:r>
    </w:p>
    <w:p w:rsidR="00767F30" w:rsidRDefault="00767F30" w:rsidP="008A423E">
      <w:pPr>
        <w:pStyle w:val="ListParagraph"/>
        <w:rPr>
          <w:rFonts w:ascii="Calibri" w:hAnsi="Calibri" w:cs="Calibri"/>
        </w:rPr>
      </w:pPr>
    </w:p>
    <w:p w:rsidR="003423A6" w:rsidRDefault="003423A6" w:rsidP="003423A6">
      <w:pPr>
        <w:pStyle w:val="ListParagraph"/>
        <w:rPr>
          <w:rFonts w:ascii="Calibri" w:hAnsi="Calibri" w:cs="Calibri"/>
        </w:rPr>
      </w:pPr>
      <w:r>
        <w:rPr>
          <w:noProof/>
          <w:lang w:val="en-US"/>
        </w:rPr>
        <w:drawing>
          <wp:inline distT="0" distB="0" distL="0" distR="0" wp14:anchorId="6AD7F4EA" wp14:editId="79DBAC24">
            <wp:extent cx="535305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3044" cy="3180019"/>
                    </a:xfrm>
                    <a:prstGeom prst="rect">
                      <a:avLst/>
                    </a:prstGeom>
                  </pic:spPr>
                </pic:pic>
              </a:graphicData>
            </a:graphic>
          </wp:inline>
        </w:drawing>
      </w:r>
    </w:p>
    <w:p w:rsidR="00BF59D7" w:rsidRDefault="00BF59D7">
      <w:pPr>
        <w:rPr>
          <w:rFonts w:ascii="Calibri" w:hAnsi="Calibri" w:cs="Calibri"/>
        </w:rPr>
      </w:pPr>
      <w:r>
        <w:rPr>
          <w:rFonts w:ascii="Calibri" w:hAnsi="Calibri" w:cs="Calibri"/>
        </w:rPr>
        <w:br w:type="page"/>
      </w:r>
    </w:p>
    <w:p w:rsidR="00976920" w:rsidRDefault="00976920" w:rsidP="003423A6">
      <w:pPr>
        <w:pStyle w:val="ListParagraph"/>
        <w:rPr>
          <w:rFonts w:ascii="Calibri" w:hAnsi="Calibri" w:cs="Calibri"/>
        </w:rPr>
      </w:pPr>
    </w:p>
    <w:p w:rsidR="00976920" w:rsidRDefault="00976920" w:rsidP="00976920">
      <w:pPr>
        <w:pStyle w:val="ListParagraph"/>
        <w:numPr>
          <w:ilvl w:val="0"/>
          <w:numId w:val="16"/>
        </w:numPr>
        <w:rPr>
          <w:rFonts w:ascii="Calibri" w:hAnsi="Calibri" w:cs="Calibri"/>
        </w:rPr>
      </w:pPr>
      <w:r>
        <w:rPr>
          <w:rFonts w:ascii="Calibri" w:hAnsi="Calibri" w:cs="Calibri"/>
        </w:rPr>
        <w:t xml:space="preserve">A new service is created for nexus. </w:t>
      </w:r>
    </w:p>
    <w:p w:rsidR="003F2342" w:rsidRDefault="003F2342" w:rsidP="003F2342">
      <w:pPr>
        <w:pStyle w:val="ListParagraph"/>
        <w:rPr>
          <w:rFonts w:ascii="Calibri" w:hAnsi="Calibri" w:cs="Calibri"/>
        </w:rPr>
      </w:pPr>
    </w:p>
    <w:p w:rsidR="003F2342" w:rsidRDefault="00976920" w:rsidP="00976920">
      <w:pPr>
        <w:pStyle w:val="ListParagraph"/>
        <w:rPr>
          <w:rFonts w:ascii="Calibri" w:hAnsi="Calibri" w:cs="Calibri"/>
        </w:rPr>
      </w:pPr>
      <w:r>
        <w:rPr>
          <w:noProof/>
          <w:lang w:val="en-US"/>
        </w:rPr>
        <w:drawing>
          <wp:inline distT="0" distB="0" distL="0" distR="0" wp14:anchorId="7B67DA16" wp14:editId="5A266551">
            <wp:extent cx="5381625" cy="3762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7533" cy="3794470"/>
                    </a:xfrm>
                    <a:prstGeom prst="rect">
                      <a:avLst/>
                    </a:prstGeom>
                  </pic:spPr>
                </pic:pic>
              </a:graphicData>
            </a:graphic>
          </wp:inline>
        </w:drawing>
      </w:r>
    </w:p>
    <w:p w:rsidR="00976920" w:rsidRDefault="00976920" w:rsidP="00976920">
      <w:pPr>
        <w:pStyle w:val="ListParagraph"/>
        <w:rPr>
          <w:rFonts w:ascii="Calibri" w:hAnsi="Calibri" w:cs="Calibri"/>
        </w:rPr>
      </w:pPr>
    </w:p>
    <w:p w:rsidR="00976920" w:rsidRPr="00A540EC" w:rsidRDefault="00976920" w:rsidP="00976920">
      <w:pPr>
        <w:pStyle w:val="ListParagraph"/>
        <w:numPr>
          <w:ilvl w:val="0"/>
          <w:numId w:val="16"/>
        </w:numPr>
        <w:rPr>
          <w:rStyle w:val="Hyperlink"/>
          <w:rFonts w:ascii="Calibri" w:hAnsi="Calibri" w:cs="Calibri"/>
          <w:color w:val="auto"/>
          <w:u w:val="none"/>
        </w:rPr>
      </w:pPr>
      <w:r>
        <w:t xml:space="preserve">Nexus can now be accessed with the URL </w:t>
      </w:r>
      <w:hyperlink r:id="rId12" w:history="1">
        <w:r w:rsidRPr="00025BE7">
          <w:rPr>
            <w:rStyle w:val="Hyperlink"/>
          </w:rPr>
          <w:t>http://localhost:8081/nexus</w:t>
        </w:r>
      </w:hyperlink>
    </w:p>
    <w:p w:rsidR="00A540EC" w:rsidRPr="00A540EC" w:rsidRDefault="00A540EC" w:rsidP="00A540EC">
      <w:pPr>
        <w:pStyle w:val="ListParagraph"/>
        <w:rPr>
          <w:rStyle w:val="Hyperlink"/>
          <w:rFonts w:ascii="Calibri" w:hAnsi="Calibri" w:cs="Calibri"/>
          <w:color w:val="auto"/>
          <w:u w:val="none"/>
        </w:rPr>
      </w:pPr>
    </w:p>
    <w:p w:rsidR="00A540EC" w:rsidRDefault="007D15C0" w:rsidP="007D15C0">
      <w:pPr>
        <w:pStyle w:val="ListParagraph"/>
        <w:rPr>
          <w:rFonts w:ascii="Calibri" w:hAnsi="Calibri" w:cs="Calibri"/>
        </w:rPr>
      </w:pPr>
      <w:r>
        <w:rPr>
          <w:noProof/>
          <w:lang w:val="en-US"/>
        </w:rPr>
        <w:drawing>
          <wp:inline distT="0" distB="0" distL="0" distR="0" wp14:anchorId="0E09C0DA" wp14:editId="2738184E">
            <wp:extent cx="5391150"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211" cy="3453845"/>
                    </a:xfrm>
                    <a:prstGeom prst="rect">
                      <a:avLst/>
                    </a:prstGeom>
                  </pic:spPr>
                </pic:pic>
              </a:graphicData>
            </a:graphic>
          </wp:inline>
        </w:drawing>
      </w:r>
    </w:p>
    <w:p w:rsidR="007D15C0" w:rsidRDefault="007D15C0" w:rsidP="007D15C0">
      <w:pPr>
        <w:pStyle w:val="ListParagraph"/>
        <w:rPr>
          <w:rFonts w:ascii="Calibri" w:hAnsi="Calibri" w:cs="Calibri"/>
        </w:rPr>
      </w:pPr>
    </w:p>
    <w:p w:rsidR="00362AE8" w:rsidRPr="00B8093F" w:rsidRDefault="00362AE8" w:rsidP="00362AE8">
      <w:pPr>
        <w:pStyle w:val="Heading1"/>
        <w:rPr>
          <w:b/>
        </w:rPr>
      </w:pPr>
      <w:bookmarkStart w:id="12" w:name="_Toc461617006"/>
      <w:r>
        <w:rPr>
          <w:b/>
        </w:rPr>
        <w:lastRenderedPageBreak/>
        <w:t>1.3</w:t>
      </w:r>
      <w:r w:rsidRPr="00B8093F">
        <w:rPr>
          <w:b/>
        </w:rPr>
        <w:t xml:space="preserve">. </w:t>
      </w:r>
      <w:r w:rsidR="00627005">
        <w:rPr>
          <w:b/>
        </w:rPr>
        <w:t>N</w:t>
      </w:r>
      <w:r w:rsidR="00D52564">
        <w:rPr>
          <w:b/>
        </w:rPr>
        <w:t>exus repository creation and</w:t>
      </w:r>
      <w:r w:rsidR="00E7204D">
        <w:rPr>
          <w:b/>
        </w:rPr>
        <w:t xml:space="preserve"> Configuration</w:t>
      </w:r>
      <w:bookmarkEnd w:id="12"/>
    </w:p>
    <w:p w:rsidR="00362AE8" w:rsidRDefault="00362AE8" w:rsidP="00362AE8">
      <w:pPr>
        <w:rPr>
          <w:noProof/>
          <w:lang w:eastAsia="en-IN"/>
        </w:rPr>
      </w:pPr>
    </w:p>
    <w:p w:rsidR="00DD3BF7" w:rsidRPr="004D4BD9" w:rsidRDefault="00DD3BF7" w:rsidP="00DD3BF7">
      <w:pPr>
        <w:pStyle w:val="ListParagraph"/>
        <w:numPr>
          <w:ilvl w:val="0"/>
          <w:numId w:val="16"/>
        </w:numPr>
        <w:rPr>
          <w:noProof/>
          <w:lang w:eastAsia="en-IN"/>
        </w:rPr>
      </w:pPr>
      <w:r>
        <w:rPr>
          <w:noProof/>
          <w:lang w:eastAsia="en-IN"/>
        </w:rPr>
        <w:t xml:space="preserve">Once Installation of Nexus respository is done, bring up the browser and access the same with the URL </w:t>
      </w:r>
      <w:hyperlink w:history="1">
        <w:r w:rsidR="00DC0FAE">
          <w:rPr>
            <w:rStyle w:val="Hyperlink"/>
            <w:rFonts w:ascii="Trebuchet MS" w:hAnsi="Trebuchet MS"/>
            <w:sz w:val="20"/>
            <w:szCs w:val="20"/>
          </w:rPr>
          <w:t>http://&lt;hostname&gt;:&lt;port&gt;/nexus</w:t>
        </w:r>
      </w:hyperlink>
    </w:p>
    <w:p w:rsidR="004D4BD9" w:rsidRPr="004D4BD9" w:rsidRDefault="004D4BD9" w:rsidP="004D4BD9">
      <w:pPr>
        <w:pStyle w:val="ListParagraph"/>
        <w:rPr>
          <w:noProof/>
          <w:lang w:eastAsia="en-IN"/>
        </w:rPr>
      </w:pPr>
    </w:p>
    <w:p w:rsidR="00AF5CC8" w:rsidRPr="00AF5CC8" w:rsidRDefault="00AF5CC8" w:rsidP="00AF5CC8">
      <w:pPr>
        <w:pStyle w:val="ListParagraph"/>
        <w:numPr>
          <w:ilvl w:val="0"/>
          <w:numId w:val="16"/>
        </w:numPr>
        <w:rPr>
          <w:rFonts w:ascii="Calibri" w:hAnsi="Calibri"/>
          <w:bCs/>
        </w:rPr>
      </w:pPr>
      <w:r w:rsidRPr="00AF5CC8">
        <w:rPr>
          <w:rFonts w:ascii="Calibri" w:hAnsi="Calibri"/>
          <w:bCs/>
        </w:rPr>
        <w:t>Create Username and password to access Nexus. You need to use this credentials to access Jenkins for future use.</w:t>
      </w:r>
    </w:p>
    <w:p w:rsidR="00AF5CC8" w:rsidRPr="00D60328" w:rsidRDefault="00AF5CC8" w:rsidP="00AF5CC8">
      <w:pPr>
        <w:pStyle w:val="ListParagraph"/>
      </w:pPr>
      <w:r>
        <w:t>Username</w:t>
      </w:r>
      <w:r w:rsidRPr="00D60328">
        <w:t>: admin</w:t>
      </w:r>
    </w:p>
    <w:p w:rsidR="00AF5CC8" w:rsidRDefault="00AF5CC8" w:rsidP="00AF5CC8">
      <w:pPr>
        <w:pStyle w:val="ListParagraph"/>
      </w:pPr>
      <w:r>
        <w:t>Password: ********</w:t>
      </w:r>
    </w:p>
    <w:p w:rsidR="00AF5CC8" w:rsidRDefault="00AF5CC8" w:rsidP="00AF5CC8">
      <w:pPr>
        <w:pStyle w:val="ListParagraph"/>
      </w:pPr>
    </w:p>
    <w:p w:rsidR="00AF5CC8" w:rsidRPr="00D60328" w:rsidRDefault="00AF5CC8" w:rsidP="00AF5CC8">
      <w:pPr>
        <w:pStyle w:val="ListParagraph"/>
      </w:pPr>
    </w:p>
    <w:p w:rsidR="004D4BD9" w:rsidRDefault="00AF5CC8" w:rsidP="00AF5CC8">
      <w:pPr>
        <w:pStyle w:val="ListParagraph"/>
        <w:rPr>
          <w:noProof/>
          <w:lang w:eastAsia="en-IN"/>
        </w:rPr>
      </w:pPr>
      <w:r>
        <w:rPr>
          <w:noProof/>
          <w:lang w:val="en-US"/>
        </w:rPr>
        <w:drawing>
          <wp:inline distT="0" distB="0" distL="0" distR="0" wp14:anchorId="2E092926" wp14:editId="307C7537">
            <wp:extent cx="5534025" cy="3076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3844" cy="3087593"/>
                    </a:xfrm>
                    <a:prstGeom prst="rect">
                      <a:avLst/>
                    </a:prstGeom>
                  </pic:spPr>
                </pic:pic>
              </a:graphicData>
            </a:graphic>
          </wp:inline>
        </w:drawing>
      </w:r>
    </w:p>
    <w:p w:rsidR="00801A44" w:rsidRDefault="00801A44" w:rsidP="00AF5CC8">
      <w:pPr>
        <w:pStyle w:val="ListParagraph"/>
        <w:rPr>
          <w:noProof/>
          <w:lang w:eastAsia="en-IN"/>
        </w:rPr>
      </w:pPr>
    </w:p>
    <w:p w:rsidR="002D15B7" w:rsidRDefault="002D15B7" w:rsidP="002D15B7">
      <w:pPr>
        <w:pStyle w:val="ListParagraph"/>
        <w:numPr>
          <w:ilvl w:val="0"/>
          <w:numId w:val="16"/>
        </w:numPr>
        <w:rPr>
          <w:rFonts w:ascii="Calibri" w:eastAsia="Times New Roman" w:hAnsi="Calibri" w:cs="Courier New"/>
        </w:rPr>
      </w:pPr>
      <w:r w:rsidRPr="002D15B7">
        <w:rPr>
          <w:rFonts w:ascii="Calibri" w:eastAsia="Times New Roman" w:hAnsi="Calibri" w:cs="Courier New"/>
        </w:rPr>
        <w:t>Configuration for “Central” Repository.</w:t>
      </w:r>
    </w:p>
    <w:p w:rsidR="002D15B7" w:rsidRPr="002D15B7" w:rsidRDefault="002D15B7" w:rsidP="002D15B7">
      <w:pPr>
        <w:pStyle w:val="ListParagraph"/>
        <w:rPr>
          <w:rFonts w:ascii="Calibri" w:eastAsia="Times New Roman" w:hAnsi="Calibri" w:cs="Courier New"/>
        </w:rPr>
      </w:pPr>
    </w:p>
    <w:p w:rsidR="002D15B7" w:rsidRDefault="002D15B7" w:rsidP="002D15B7">
      <w:pPr>
        <w:pStyle w:val="ListParagraph"/>
        <w:numPr>
          <w:ilvl w:val="0"/>
          <w:numId w:val="21"/>
        </w:numPr>
        <w:rPr>
          <w:rFonts w:ascii="Calibri" w:eastAsia="Times New Roman" w:hAnsi="Calibri" w:cs="Courier New"/>
        </w:rPr>
      </w:pPr>
      <w:r w:rsidRPr="002D15B7">
        <w:rPr>
          <w:rFonts w:ascii="Calibri" w:eastAsia="Times New Roman" w:hAnsi="Calibri" w:cs="Courier New"/>
        </w:rPr>
        <w:t xml:space="preserve">After logging in to the NEXUS, </w:t>
      </w:r>
      <w:proofErr w:type="gramStart"/>
      <w:r w:rsidRPr="002D15B7">
        <w:rPr>
          <w:rFonts w:ascii="Calibri" w:eastAsia="Times New Roman" w:hAnsi="Calibri" w:cs="Courier New"/>
        </w:rPr>
        <w:t>Click</w:t>
      </w:r>
      <w:proofErr w:type="gramEnd"/>
      <w:r w:rsidRPr="002D15B7">
        <w:rPr>
          <w:rFonts w:ascii="Calibri" w:eastAsia="Times New Roman" w:hAnsi="Calibri" w:cs="Courier New"/>
        </w:rPr>
        <w:t xml:space="preserve"> on “</w:t>
      </w:r>
      <w:r w:rsidRPr="002D15B7">
        <w:rPr>
          <w:rFonts w:ascii="Calibri" w:eastAsia="Times New Roman" w:hAnsi="Calibri" w:cs="Courier New"/>
          <w:b/>
        </w:rPr>
        <w:t>Repositories</w:t>
      </w:r>
      <w:r w:rsidRPr="002D15B7">
        <w:rPr>
          <w:rFonts w:ascii="Calibri" w:eastAsia="Times New Roman" w:hAnsi="Calibri" w:cs="Courier New"/>
        </w:rPr>
        <w:t>” and a list of repositories are displayed.</w:t>
      </w:r>
    </w:p>
    <w:p w:rsidR="002D15B7" w:rsidRPr="002D15B7" w:rsidRDefault="002D15B7" w:rsidP="002D15B7">
      <w:pPr>
        <w:pStyle w:val="ListParagraph"/>
        <w:ind w:left="1440"/>
        <w:rPr>
          <w:rFonts w:ascii="Calibri" w:eastAsia="Times New Roman" w:hAnsi="Calibri" w:cs="Courier New"/>
        </w:rPr>
      </w:pPr>
    </w:p>
    <w:p w:rsidR="002D15B7" w:rsidRDefault="002D15B7" w:rsidP="002D15B7">
      <w:pPr>
        <w:pStyle w:val="ListParagraph"/>
        <w:numPr>
          <w:ilvl w:val="0"/>
          <w:numId w:val="21"/>
        </w:numPr>
        <w:rPr>
          <w:rFonts w:ascii="Calibri" w:eastAsia="Times New Roman" w:hAnsi="Calibri" w:cs="Courier New"/>
        </w:rPr>
      </w:pPr>
      <w:r w:rsidRPr="002D15B7">
        <w:rPr>
          <w:rFonts w:ascii="Calibri" w:eastAsia="Times New Roman" w:hAnsi="Calibri" w:cs="Courier New"/>
        </w:rPr>
        <w:t>Click on “Central” Repository and click on “Configuration Tab” the repository type should be “</w:t>
      </w:r>
      <w:r w:rsidRPr="002D15B7">
        <w:rPr>
          <w:rFonts w:ascii="Calibri" w:eastAsia="Times New Roman" w:hAnsi="Calibri" w:cs="Courier New"/>
          <w:b/>
        </w:rPr>
        <w:t>proxy</w:t>
      </w:r>
      <w:r>
        <w:rPr>
          <w:rFonts w:ascii="Calibri" w:eastAsia="Times New Roman" w:hAnsi="Calibri" w:cs="Courier New"/>
        </w:rPr>
        <w:t>” by default.</w:t>
      </w:r>
    </w:p>
    <w:p w:rsidR="002D15B7" w:rsidRPr="002D15B7" w:rsidRDefault="002D15B7" w:rsidP="002D15B7">
      <w:pPr>
        <w:pStyle w:val="ListParagraph"/>
        <w:rPr>
          <w:rFonts w:ascii="Calibri" w:eastAsia="Times New Roman" w:hAnsi="Calibri" w:cs="Courier New"/>
        </w:rPr>
      </w:pPr>
    </w:p>
    <w:p w:rsidR="002D15B7" w:rsidRDefault="002D15B7" w:rsidP="002D15B7">
      <w:pPr>
        <w:pStyle w:val="ListParagraph"/>
        <w:numPr>
          <w:ilvl w:val="0"/>
          <w:numId w:val="21"/>
        </w:numPr>
        <w:rPr>
          <w:rFonts w:ascii="Calibri" w:eastAsia="Times New Roman" w:hAnsi="Calibri" w:cs="Courier New"/>
        </w:rPr>
      </w:pPr>
      <w:r w:rsidRPr="002D15B7">
        <w:rPr>
          <w:rFonts w:ascii="Calibri" w:eastAsia="Times New Roman" w:hAnsi="Calibri" w:cs="Courier New"/>
        </w:rPr>
        <w:t>Under Remote Repository Access, select “Download Remote Indexes” and change the value to “</w:t>
      </w:r>
      <w:r w:rsidRPr="002D15B7">
        <w:rPr>
          <w:rFonts w:ascii="Calibri" w:eastAsia="Times New Roman" w:hAnsi="Calibri" w:cs="Courier New"/>
          <w:b/>
        </w:rPr>
        <w:t>TRUE”</w:t>
      </w:r>
      <w:r w:rsidRPr="002D15B7">
        <w:rPr>
          <w:rFonts w:ascii="Calibri" w:eastAsia="Times New Roman" w:hAnsi="Calibri" w:cs="Courier New"/>
        </w:rPr>
        <w:t xml:space="preserve"> from FALSE.</w:t>
      </w:r>
    </w:p>
    <w:p w:rsidR="002D15B7" w:rsidRPr="002D15B7" w:rsidRDefault="002D15B7" w:rsidP="002D15B7">
      <w:pPr>
        <w:pStyle w:val="ListParagraph"/>
        <w:rPr>
          <w:rFonts w:ascii="Calibri" w:eastAsia="Times New Roman" w:hAnsi="Calibri" w:cs="Courier New"/>
        </w:rPr>
      </w:pPr>
    </w:p>
    <w:p w:rsidR="002D15B7" w:rsidRDefault="002D15B7" w:rsidP="002D15B7">
      <w:pPr>
        <w:pStyle w:val="ListParagraph"/>
        <w:numPr>
          <w:ilvl w:val="0"/>
          <w:numId w:val="21"/>
        </w:numPr>
        <w:rPr>
          <w:noProof/>
          <w:lang w:eastAsia="en-IN"/>
        </w:rPr>
      </w:pPr>
      <w:r>
        <w:rPr>
          <w:rFonts w:ascii="Calibri" w:eastAsia="Times New Roman" w:hAnsi="Calibri" w:cs="Courier New"/>
        </w:rPr>
        <w:t xml:space="preserve">Click on Save as shown in below screenshot and the steps are highlighted in Red </w:t>
      </w:r>
      <w:proofErr w:type="spellStart"/>
      <w:r>
        <w:rPr>
          <w:rFonts w:ascii="Calibri" w:eastAsia="Times New Roman" w:hAnsi="Calibri" w:cs="Courier New"/>
        </w:rPr>
        <w:t>color</w:t>
      </w:r>
      <w:proofErr w:type="spellEnd"/>
      <w:r>
        <w:rPr>
          <w:rFonts w:ascii="Calibri" w:eastAsia="Times New Roman" w:hAnsi="Calibri" w:cs="Courier New"/>
        </w:rPr>
        <w:t>.</w:t>
      </w:r>
    </w:p>
    <w:p w:rsidR="00801A44" w:rsidRDefault="00801A44" w:rsidP="00AF5CC8">
      <w:pPr>
        <w:pStyle w:val="ListParagraph"/>
        <w:rPr>
          <w:noProof/>
          <w:lang w:eastAsia="en-IN"/>
        </w:rPr>
      </w:pPr>
    </w:p>
    <w:p w:rsidR="002D15B7" w:rsidRDefault="002D15B7" w:rsidP="002D15B7">
      <w:pPr>
        <w:pStyle w:val="ListParagraph"/>
        <w:ind w:left="1080"/>
        <w:rPr>
          <w:noProof/>
          <w:lang w:eastAsia="en-IN"/>
        </w:rPr>
      </w:pPr>
      <w:r>
        <w:rPr>
          <w:noProof/>
          <w:lang w:val="en-US"/>
        </w:rPr>
        <w:lastRenderedPageBreak/>
        <w:drawing>
          <wp:inline distT="0" distB="0" distL="0" distR="0" wp14:anchorId="31A993BA" wp14:editId="51950AC1">
            <wp:extent cx="5000625" cy="3686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4772" cy="3696603"/>
                    </a:xfrm>
                    <a:prstGeom prst="rect">
                      <a:avLst/>
                    </a:prstGeom>
                  </pic:spPr>
                </pic:pic>
              </a:graphicData>
            </a:graphic>
          </wp:inline>
        </w:drawing>
      </w:r>
    </w:p>
    <w:p w:rsidR="002D15B7" w:rsidRDefault="002D15B7" w:rsidP="002D15B7">
      <w:pPr>
        <w:pStyle w:val="ListParagraph"/>
        <w:ind w:left="1080"/>
        <w:rPr>
          <w:noProof/>
          <w:lang w:eastAsia="en-IN"/>
        </w:rPr>
      </w:pPr>
    </w:p>
    <w:p w:rsidR="002D15B7" w:rsidRDefault="002D15B7" w:rsidP="002D15B7">
      <w:pPr>
        <w:pStyle w:val="ListParagraph"/>
        <w:numPr>
          <w:ilvl w:val="0"/>
          <w:numId w:val="16"/>
        </w:numPr>
        <w:rPr>
          <w:rFonts w:ascii="Calibri" w:eastAsia="Times New Roman" w:hAnsi="Calibri" w:cs="Courier New"/>
        </w:rPr>
      </w:pPr>
      <w:r w:rsidRPr="002D15B7">
        <w:rPr>
          <w:rFonts w:ascii="Calibri" w:eastAsia="Times New Roman" w:hAnsi="Calibri" w:cs="Courier New"/>
        </w:rPr>
        <w:t>Repeat the same procedure for “Apache Snapshots” Repository.</w:t>
      </w:r>
    </w:p>
    <w:p w:rsidR="002D15B7" w:rsidRPr="002D15B7" w:rsidRDefault="002D15B7" w:rsidP="002D15B7">
      <w:pPr>
        <w:pStyle w:val="ListParagraph"/>
        <w:rPr>
          <w:rFonts w:ascii="Calibri" w:eastAsia="Times New Roman" w:hAnsi="Calibri" w:cs="Courier New"/>
        </w:rPr>
      </w:pPr>
    </w:p>
    <w:p w:rsidR="002D15B7" w:rsidRDefault="002D15B7" w:rsidP="002D15B7">
      <w:pPr>
        <w:pStyle w:val="ListParagraph"/>
        <w:numPr>
          <w:ilvl w:val="0"/>
          <w:numId w:val="22"/>
        </w:numPr>
        <w:rPr>
          <w:rFonts w:ascii="Calibri" w:eastAsia="Times New Roman" w:hAnsi="Calibri" w:cs="Courier New"/>
        </w:rPr>
      </w:pPr>
      <w:r w:rsidRPr="002D15B7">
        <w:rPr>
          <w:rFonts w:ascii="Calibri" w:eastAsia="Times New Roman" w:hAnsi="Calibri" w:cs="Courier New"/>
        </w:rPr>
        <w:t xml:space="preserve">After logging in to the NEXUS, </w:t>
      </w:r>
      <w:proofErr w:type="gramStart"/>
      <w:r w:rsidRPr="002D15B7">
        <w:rPr>
          <w:rFonts w:ascii="Calibri" w:eastAsia="Times New Roman" w:hAnsi="Calibri" w:cs="Courier New"/>
        </w:rPr>
        <w:t>Click</w:t>
      </w:r>
      <w:proofErr w:type="gramEnd"/>
      <w:r w:rsidRPr="002D15B7">
        <w:rPr>
          <w:rFonts w:ascii="Calibri" w:eastAsia="Times New Roman" w:hAnsi="Calibri" w:cs="Courier New"/>
        </w:rPr>
        <w:t xml:space="preserve"> on “</w:t>
      </w:r>
      <w:r w:rsidRPr="002D15B7">
        <w:rPr>
          <w:rFonts w:ascii="Calibri" w:eastAsia="Times New Roman" w:hAnsi="Calibri" w:cs="Courier New"/>
          <w:b/>
        </w:rPr>
        <w:t>Repositories</w:t>
      </w:r>
      <w:r w:rsidRPr="002D15B7">
        <w:rPr>
          <w:rFonts w:ascii="Calibri" w:eastAsia="Times New Roman" w:hAnsi="Calibri" w:cs="Courier New"/>
        </w:rPr>
        <w:t>” and you’ll find list of repositories.</w:t>
      </w:r>
    </w:p>
    <w:p w:rsidR="002D15B7" w:rsidRPr="002D15B7" w:rsidRDefault="002D15B7" w:rsidP="002D15B7">
      <w:pPr>
        <w:pStyle w:val="ListParagraph"/>
        <w:ind w:left="1440"/>
        <w:rPr>
          <w:rFonts w:ascii="Calibri" w:eastAsia="Times New Roman" w:hAnsi="Calibri" w:cs="Courier New"/>
        </w:rPr>
      </w:pPr>
    </w:p>
    <w:p w:rsidR="002D15B7" w:rsidRDefault="002D15B7" w:rsidP="002D15B7">
      <w:pPr>
        <w:pStyle w:val="ListParagraph"/>
        <w:numPr>
          <w:ilvl w:val="0"/>
          <w:numId w:val="22"/>
        </w:numPr>
        <w:rPr>
          <w:rFonts w:ascii="Calibri" w:eastAsia="Times New Roman" w:hAnsi="Calibri" w:cs="Courier New"/>
        </w:rPr>
      </w:pPr>
      <w:r w:rsidRPr="002D15B7">
        <w:rPr>
          <w:rFonts w:ascii="Calibri" w:eastAsia="Times New Roman" w:hAnsi="Calibri" w:cs="Courier New"/>
        </w:rPr>
        <w:t>Click on “Apache Snapshots” Repository and click on “Configuration Tab” the repository type should be “</w:t>
      </w:r>
      <w:r w:rsidRPr="002D15B7">
        <w:rPr>
          <w:rFonts w:ascii="Calibri" w:eastAsia="Times New Roman" w:hAnsi="Calibri" w:cs="Courier New"/>
          <w:b/>
        </w:rPr>
        <w:t>proxy</w:t>
      </w:r>
      <w:r w:rsidRPr="002D15B7">
        <w:rPr>
          <w:rFonts w:ascii="Calibri" w:eastAsia="Times New Roman" w:hAnsi="Calibri" w:cs="Courier New"/>
        </w:rPr>
        <w:t>” by default.</w:t>
      </w:r>
    </w:p>
    <w:p w:rsidR="002D15B7" w:rsidRPr="002D15B7" w:rsidRDefault="002D15B7" w:rsidP="002D15B7">
      <w:pPr>
        <w:pStyle w:val="ListParagraph"/>
        <w:rPr>
          <w:rFonts w:ascii="Calibri" w:eastAsia="Times New Roman" w:hAnsi="Calibri" w:cs="Courier New"/>
        </w:rPr>
      </w:pPr>
    </w:p>
    <w:p w:rsidR="002D15B7" w:rsidRDefault="002D15B7" w:rsidP="002D15B7">
      <w:pPr>
        <w:pStyle w:val="ListParagraph"/>
        <w:numPr>
          <w:ilvl w:val="0"/>
          <w:numId w:val="22"/>
        </w:numPr>
        <w:rPr>
          <w:rFonts w:ascii="Calibri" w:eastAsia="Times New Roman" w:hAnsi="Calibri" w:cs="Courier New"/>
        </w:rPr>
      </w:pPr>
      <w:r w:rsidRPr="002D15B7">
        <w:rPr>
          <w:rFonts w:ascii="Calibri" w:eastAsia="Times New Roman" w:hAnsi="Calibri" w:cs="Courier New"/>
        </w:rPr>
        <w:t>Under Remote Repository Access, select “Download Remote Indexes” and change the value to “</w:t>
      </w:r>
      <w:r w:rsidRPr="002D15B7">
        <w:rPr>
          <w:rFonts w:ascii="Calibri" w:eastAsia="Times New Roman" w:hAnsi="Calibri" w:cs="Courier New"/>
          <w:b/>
        </w:rPr>
        <w:t>TRUE”</w:t>
      </w:r>
      <w:r w:rsidRPr="002D15B7">
        <w:rPr>
          <w:rFonts w:ascii="Calibri" w:eastAsia="Times New Roman" w:hAnsi="Calibri" w:cs="Courier New"/>
        </w:rPr>
        <w:t xml:space="preserve"> from FALSE.</w:t>
      </w:r>
    </w:p>
    <w:p w:rsidR="002D15B7" w:rsidRPr="002D15B7" w:rsidRDefault="002D15B7" w:rsidP="002D15B7">
      <w:pPr>
        <w:pStyle w:val="ListParagraph"/>
        <w:rPr>
          <w:rFonts w:ascii="Calibri" w:eastAsia="Times New Roman" w:hAnsi="Calibri" w:cs="Courier New"/>
        </w:rPr>
      </w:pPr>
    </w:p>
    <w:p w:rsidR="002D15B7" w:rsidRDefault="002D15B7" w:rsidP="002D15B7">
      <w:pPr>
        <w:pStyle w:val="ListParagraph"/>
        <w:numPr>
          <w:ilvl w:val="0"/>
          <w:numId w:val="22"/>
        </w:numPr>
        <w:rPr>
          <w:rFonts w:ascii="Calibri" w:eastAsia="Times New Roman" w:hAnsi="Calibri" w:cs="Courier New"/>
        </w:rPr>
      </w:pPr>
      <w:r w:rsidRPr="002D15B7">
        <w:rPr>
          <w:rFonts w:ascii="Calibri" w:eastAsia="Times New Roman" w:hAnsi="Calibri" w:cs="Courier New"/>
        </w:rPr>
        <w:t xml:space="preserve">Click on Save as shown in below screenshot and the steps are highlighted in Red </w:t>
      </w:r>
      <w:proofErr w:type="spellStart"/>
      <w:r w:rsidRPr="002D15B7">
        <w:rPr>
          <w:rFonts w:ascii="Calibri" w:eastAsia="Times New Roman" w:hAnsi="Calibri" w:cs="Courier New"/>
        </w:rPr>
        <w:t>color</w:t>
      </w:r>
      <w:proofErr w:type="spellEnd"/>
      <w:r w:rsidRPr="002D15B7">
        <w:rPr>
          <w:rFonts w:ascii="Calibri" w:eastAsia="Times New Roman" w:hAnsi="Calibri" w:cs="Courier New"/>
        </w:rPr>
        <w:t>.</w:t>
      </w:r>
    </w:p>
    <w:p w:rsidR="002D15B7" w:rsidRPr="002D15B7" w:rsidRDefault="002D15B7" w:rsidP="002D15B7">
      <w:pPr>
        <w:pStyle w:val="ListParagraph"/>
        <w:rPr>
          <w:rFonts w:ascii="Calibri" w:eastAsia="Times New Roman" w:hAnsi="Calibri" w:cs="Courier New"/>
        </w:rPr>
      </w:pPr>
    </w:p>
    <w:p w:rsidR="002D15B7" w:rsidRPr="002D15B7" w:rsidRDefault="002D15B7" w:rsidP="002D15B7">
      <w:pPr>
        <w:pStyle w:val="ListParagraph"/>
        <w:ind w:left="1440"/>
        <w:rPr>
          <w:rFonts w:ascii="Calibri" w:eastAsia="Times New Roman" w:hAnsi="Calibri" w:cs="Courier New"/>
        </w:rPr>
      </w:pPr>
    </w:p>
    <w:p w:rsidR="002D15B7" w:rsidRDefault="002D15B7" w:rsidP="002D15B7">
      <w:pPr>
        <w:pStyle w:val="ListParagraph"/>
        <w:rPr>
          <w:noProof/>
          <w:lang w:eastAsia="en-IN"/>
        </w:rPr>
      </w:pPr>
      <w:r>
        <w:rPr>
          <w:noProof/>
          <w:lang w:val="en-US"/>
        </w:rPr>
        <w:lastRenderedPageBreak/>
        <w:drawing>
          <wp:inline distT="0" distB="0" distL="0" distR="0" wp14:anchorId="5DCA7331" wp14:editId="3AB1F9EA">
            <wp:extent cx="5475981" cy="3895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4589" cy="3923191"/>
                    </a:xfrm>
                    <a:prstGeom prst="rect">
                      <a:avLst/>
                    </a:prstGeom>
                  </pic:spPr>
                </pic:pic>
              </a:graphicData>
            </a:graphic>
          </wp:inline>
        </w:drawing>
      </w:r>
    </w:p>
    <w:p w:rsidR="00AF5CC8" w:rsidRDefault="00AF5CC8" w:rsidP="00AF5CC8">
      <w:pPr>
        <w:pStyle w:val="ListParagraph"/>
        <w:rPr>
          <w:noProof/>
          <w:lang w:eastAsia="en-IN"/>
        </w:rPr>
      </w:pPr>
    </w:p>
    <w:p w:rsidR="002D15B7" w:rsidRDefault="002D15B7" w:rsidP="002D15B7">
      <w:pPr>
        <w:pStyle w:val="ListParagraph"/>
        <w:numPr>
          <w:ilvl w:val="0"/>
          <w:numId w:val="16"/>
        </w:numPr>
        <w:rPr>
          <w:noProof/>
          <w:lang w:eastAsia="en-IN"/>
        </w:rPr>
      </w:pPr>
      <w:r>
        <w:rPr>
          <w:noProof/>
          <w:lang w:eastAsia="en-IN"/>
        </w:rPr>
        <w:t>Now a new repository is to be created for the Asset.</w:t>
      </w:r>
    </w:p>
    <w:p w:rsidR="002D15B7" w:rsidRDefault="002D15B7" w:rsidP="002D15B7">
      <w:pPr>
        <w:pStyle w:val="ListParagraph"/>
        <w:rPr>
          <w:noProof/>
          <w:lang w:eastAsia="en-IN"/>
        </w:rPr>
      </w:pPr>
    </w:p>
    <w:p w:rsidR="002D15B7" w:rsidRDefault="002D15B7" w:rsidP="002D15B7">
      <w:pPr>
        <w:pStyle w:val="ListParagraph"/>
        <w:rPr>
          <w:noProof/>
          <w:lang w:eastAsia="en-IN"/>
        </w:rPr>
      </w:pPr>
      <w:r>
        <w:rPr>
          <w:noProof/>
          <w:lang w:eastAsia="en-IN"/>
        </w:rPr>
        <w:t>Go to Repositories -&gt; Add… -&gt; Hosted Repository</w:t>
      </w:r>
    </w:p>
    <w:p w:rsidR="002D15B7" w:rsidRDefault="002D15B7" w:rsidP="00AF5CC8">
      <w:pPr>
        <w:pStyle w:val="ListParagraph"/>
        <w:rPr>
          <w:noProof/>
          <w:lang w:eastAsia="en-IN"/>
        </w:rPr>
      </w:pPr>
    </w:p>
    <w:p w:rsidR="00AF5CC8" w:rsidRDefault="002D15B7" w:rsidP="00AF5CC8">
      <w:pPr>
        <w:pStyle w:val="ListParagraph"/>
        <w:rPr>
          <w:noProof/>
          <w:lang w:eastAsia="en-IN"/>
        </w:rPr>
      </w:pPr>
      <w:r>
        <w:rPr>
          <w:noProof/>
          <w:lang w:val="en-US"/>
        </w:rPr>
        <w:drawing>
          <wp:inline distT="0" distB="0" distL="0" distR="0" wp14:anchorId="58CD5B0D" wp14:editId="592AE1C8">
            <wp:extent cx="5486400" cy="1866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2856" cy="1879305"/>
                    </a:xfrm>
                    <a:prstGeom prst="rect">
                      <a:avLst/>
                    </a:prstGeom>
                  </pic:spPr>
                </pic:pic>
              </a:graphicData>
            </a:graphic>
          </wp:inline>
        </w:drawing>
      </w:r>
    </w:p>
    <w:p w:rsidR="002D15B7" w:rsidRDefault="002D15B7" w:rsidP="00AF5CC8">
      <w:pPr>
        <w:pStyle w:val="ListParagraph"/>
        <w:rPr>
          <w:noProof/>
          <w:lang w:eastAsia="en-IN"/>
        </w:rPr>
      </w:pPr>
    </w:p>
    <w:p w:rsidR="002D15B7" w:rsidRDefault="002D15B7" w:rsidP="0013643E">
      <w:pPr>
        <w:pStyle w:val="ListParagraph"/>
        <w:numPr>
          <w:ilvl w:val="0"/>
          <w:numId w:val="16"/>
        </w:numPr>
        <w:rPr>
          <w:noProof/>
          <w:lang w:eastAsia="en-IN"/>
        </w:rPr>
      </w:pPr>
      <w:r>
        <w:rPr>
          <w:noProof/>
          <w:lang w:eastAsia="en-IN"/>
        </w:rPr>
        <w:t xml:space="preserve">Provide Repository Id and Name as </w:t>
      </w:r>
      <w:r w:rsidR="0013643E" w:rsidRPr="0013643E">
        <w:rPr>
          <w:noProof/>
          <w:lang w:eastAsia="en-IN"/>
        </w:rPr>
        <w:t>Dev_BPM</w:t>
      </w:r>
      <w:r>
        <w:rPr>
          <w:noProof/>
          <w:lang w:eastAsia="en-IN"/>
        </w:rPr>
        <w:t>.</w:t>
      </w:r>
    </w:p>
    <w:p w:rsidR="002D15B7" w:rsidRDefault="0013643E" w:rsidP="002D15B7">
      <w:pPr>
        <w:ind w:left="720"/>
        <w:rPr>
          <w:noProof/>
          <w:lang w:eastAsia="en-IN"/>
        </w:rPr>
      </w:pPr>
      <w:r>
        <w:rPr>
          <w:noProof/>
          <w:lang w:val="en-US"/>
        </w:rPr>
        <w:lastRenderedPageBreak/>
        <w:drawing>
          <wp:inline distT="0" distB="0" distL="0" distR="0" wp14:anchorId="5D248A40" wp14:editId="5DD895DC">
            <wp:extent cx="5381625" cy="3619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1625" cy="3619500"/>
                    </a:xfrm>
                    <a:prstGeom prst="rect">
                      <a:avLst/>
                    </a:prstGeom>
                  </pic:spPr>
                </pic:pic>
              </a:graphicData>
            </a:graphic>
          </wp:inline>
        </w:drawing>
      </w:r>
    </w:p>
    <w:p w:rsidR="002D15B7" w:rsidRDefault="002D15B7" w:rsidP="002D15B7">
      <w:pPr>
        <w:ind w:left="720"/>
        <w:rPr>
          <w:noProof/>
          <w:lang w:eastAsia="en-IN"/>
        </w:rPr>
      </w:pPr>
    </w:p>
    <w:p w:rsidR="00FF25C9" w:rsidRDefault="00FF25C9" w:rsidP="00FF25C9">
      <w:pPr>
        <w:pStyle w:val="ListParagraph"/>
        <w:numPr>
          <w:ilvl w:val="0"/>
          <w:numId w:val="16"/>
        </w:numPr>
        <w:rPr>
          <w:rFonts w:ascii="Calibri" w:eastAsia="Times New Roman" w:hAnsi="Calibri" w:cs="Courier New"/>
        </w:rPr>
      </w:pPr>
      <w:r w:rsidRPr="00FF25C9">
        <w:rPr>
          <w:rFonts w:ascii="Calibri" w:eastAsia="Times New Roman" w:hAnsi="Calibri" w:cs="Courier New"/>
        </w:rPr>
        <w:t>Provide The Repository Policy as “Release” and Provide “Allow Redeploy” for Deployment Policy. Also “Default Local Storage Location will be disabled for now. Click on “Save”.</w:t>
      </w:r>
    </w:p>
    <w:p w:rsidR="00FF25C9" w:rsidRPr="00FF25C9" w:rsidRDefault="00FF25C9" w:rsidP="00FF25C9">
      <w:pPr>
        <w:pStyle w:val="ListParagraph"/>
        <w:rPr>
          <w:rFonts w:ascii="Calibri" w:eastAsia="Times New Roman" w:hAnsi="Calibri" w:cs="Courier New"/>
        </w:rPr>
      </w:pPr>
    </w:p>
    <w:p w:rsidR="001B1349" w:rsidRDefault="00FF25C9" w:rsidP="001B1349">
      <w:pPr>
        <w:pStyle w:val="ListParagraph"/>
        <w:numPr>
          <w:ilvl w:val="0"/>
          <w:numId w:val="16"/>
        </w:numPr>
        <w:rPr>
          <w:noProof/>
          <w:lang w:eastAsia="en-IN"/>
        </w:rPr>
      </w:pPr>
      <w:r w:rsidRPr="00FF25C9">
        <w:rPr>
          <w:rFonts w:ascii="Calibri" w:eastAsia="Times New Roman" w:hAnsi="Calibri" w:cs="Courier New"/>
        </w:rPr>
        <w:t>The below screen will appear, The Development hosted Repository is created now with Default Local Storage Location. Click on “Configuration Tab to check it.</w:t>
      </w:r>
      <w:r w:rsidR="001B1349" w:rsidRPr="001B1349">
        <w:rPr>
          <w:noProof/>
          <w:lang w:eastAsia="en-IN"/>
        </w:rPr>
        <w:t xml:space="preserve"> </w:t>
      </w:r>
    </w:p>
    <w:p w:rsidR="001B1349" w:rsidRDefault="001B1349" w:rsidP="001B1349">
      <w:pPr>
        <w:pStyle w:val="ListParagraph"/>
        <w:rPr>
          <w:noProof/>
          <w:lang w:eastAsia="en-IN"/>
        </w:rPr>
      </w:pPr>
    </w:p>
    <w:p w:rsidR="001B1349" w:rsidRDefault="001B1349" w:rsidP="001B1349">
      <w:pPr>
        <w:pStyle w:val="ListParagraph"/>
        <w:numPr>
          <w:ilvl w:val="0"/>
          <w:numId w:val="16"/>
        </w:numPr>
        <w:rPr>
          <w:noProof/>
          <w:lang w:eastAsia="en-IN"/>
        </w:rPr>
      </w:pPr>
      <w:r>
        <w:rPr>
          <w:noProof/>
          <w:lang w:eastAsia="en-IN"/>
        </w:rPr>
        <w:t>Once the Jenkins job runs, the documents will be uploaded in Nexus as</w:t>
      </w:r>
    </w:p>
    <w:p w:rsidR="00FF25C9" w:rsidRPr="00FF25C9" w:rsidRDefault="00FF25C9" w:rsidP="001B1349">
      <w:pPr>
        <w:pStyle w:val="ListParagraph"/>
        <w:rPr>
          <w:rFonts w:ascii="Calibri" w:eastAsia="Times New Roman" w:hAnsi="Calibri" w:cs="Courier New"/>
        </w:rPr>
      </w:pPr>
    </w:p>
    <w:p w:rsidR="002D15B7" w:rsidRDefault="001B1349" w:rsidP="002D15B7">
      <w:pPr>
        <w:ind w:left="720"/>
        <w:rPr>
          <w:noProof/>
          <w:lang w:eastAsia="en-IN"/>
        </w:rPr>
      </w:pPr>
      <w:r>
        <w:rPr>
          <w:noProof/>
          <w:lang w:val="en-US"/>
        </w:rPr>
        <w:drawing>
          <wp:inline distT="0" distB="0" distL="0" distR="0" wp14:anchorId="58FA063E" wp14:editId="0ACE52E4">
            <wp:extent cx="5410200" cy="3181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0200" cy="3181350"/>
                    </a:xfrm>
                    <a:prstGeom prst="rect">
                      <a:avLst/>
                    </a:prstGeom>
                  </pic:spPr>
                </pic:pic>
              </a:graphicData>
            </a:graphic>
          </wp:inline>
        </w:drawing>
      </w:r>
    </w:p>
    <w:p w:rsidR="004D4BD9" w:rsidRPr="004D4BD9" w:rsidRDefault="004D4BD9" w:rsidP="004D4BD9">
      <w:pPr>
        <w:rPr>
          <w:noProof/>
          <w:lang w:eastAsia="en-IN"/>
        </w:rPr>
      </w:pPr>
    </w:p>
    <w:p w:rsidR="00147A59" w:rsidRDefault="00906126" w:rsidP="00147A59">
      <w:pPr>
        <w:ind w:left="709"/>
        <w:rPr>
          <w:noProof/>
          <w:lang w:eastAsia="en-IN"/>
        </w:rPr>
      </w:pPr>
      <w:r>
        <w:rPr>
          <w:noProof/>
          <w:lang w:val="en-US"/>
        </w:rPr>
        <w:drawing>
          <wp:inline distT="0" distB="0" distL="0" distR="0" wp14:anchorId="284EAA8E" wp14:editId="6CF1C620">
            <wp:extent cx="5381625" cy="3857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1625" cy="3857625"/>
                    </a:xfrm>
                    <a:prstGeom prst="rect">
                      <a:avLst/>
                    </a:prstGeom>
                  </pic:spPr>
                </pic:pic>
              </a:graphicData>
            </a:graphic>
          </wp:inline>
        </w:drawing>
      </w:r>
    </w:p>
    <w:p w:rsidR="00016023" w:rsidRDefault="00016023" w:rsidP="00147A59">
      <w:pPr>
        <w:ind w:left="709"/>
        <w:rPr>
          <w:noProof/>
          <w:lang w:eastAsia="en-IN"/>
        </w:rPr>
      </w:pPr>
    </w:p>
    <w:p w:rsidR="00016023" w:rsidRDefault="00016023" w:rsidP="00147A59">
      <w:pPr>
        <w:ind w:left="709"/>
        <w:rPr>
          <w:noProof/>
          <w:lang w:eastAsia="en-IN"/>
        </w:rPr>
      </w:pPr>
    </w:p>
    <w:p w:rsidR="00F578D2" w:rsidRDefault="00431C75" w:rsidP="007913FE">
      <w:pPr>
        <w:ind w:left="709"/>
      </w:pPr>
      <w:r>
        <w:t xml:space="preserve"> </w:t>
      </w:r>
    </w:p>
    <w:p w:rsidR="00496FF0" w:rsidRDefault="00496FF0">
      <w:r>
        <w:br w:type="page"/>
      </w:r>
    </w:p>
    <w:p w:rsidR="00A14A70" w:rsidRPr="009E405D" w:rsidRDefault="00A14A70" w:rsidP="00A14A70">
      <w:pPr>
        <w:pStyle w:val="Heading1"/>
        <w:rPr>
          <w:b/>
          <w:sz w:val="24"/>
          <w:szCs w:val="24"/>
        </w:rPr>
      </w:pPr>
      <w:bookmarkStart w:id="13" w:name="_Toc461617007"/>
      <w:r>
        <w:rPr>
          <w:b/>
          <w:sz w:val="24"/>
          <w:szCs w:val="24"/>
        </w:rPr>
        <w:lastRenderedPageBreak/>
        <w:t xml:space="preserve">2. </w:t>
      </w:r>
      <w:r w:rsidRPr="0076506F">
        <w:rPr>
          <w:b/>
          <w:sz w:val="24"/>
          <w:szCs w:val="24"/>
        </w:rPr>
        <w:t>References</w:t>
      </w:r>
      <w:bookmarkEnd w:id="13"/>
    </w:p>
    <w:p w:rsidR="00A63CD8" w:rsidRDefault="00A63CD8" w:rsidP="00A14A70"/>
    <w:p w:rsidR="00D52564" w:rsidRDefault="004203FD" w:rsidP="00D52564">
      <w:hyperlink r:id="rId21" w:history="1">
        <w:r w:rsidR="00D52564" w:rsidRPr="001A5045">
          <w:rPr>
            <w:rStyle w:val="Hyperlink"/>
          </w:rPr>
          <w:t>http://www.sonatype.org/nexus/</w:t>
        </w:r>
      </w:hyperlink>
    </w:p>
    <w:p w:rsidR="00D52564" w:rsidRDefault="004203FD" w:rsidP="00D52564">
      <w:pPr>
        <w:rPr>
          <w:rFonts w:ascii="Calibri" w:eastAsia="Times New Roman" w:hAnsi="Calibri" w:cs="Courier New"/>
        </w:rPr>
      </w:pPr>
      <w:hyperlink r:id="rId22" w:history="1">
        <w:r w:rsidR="00D52564" w:rsidRPr="002E0D1C">
          <w:rPr>
            <w:rStyle w:val="Hyperlink"/>
            <w:rFonts w:ascii="Calibri" w:eastAsia="Times New Roman" w:hAnsi="Calibri" w:cs="Courier New"/>
          </w:rPr>
          <w:t>http://blog.sonatype.com/2009/12/installing-nexus-open-source-on-a-windows-server/</w:t>
        </w:r>
      </w:hyperlink>
    </w:p>
    <w:p w:rsidR="00496FF0" w:rsidRDefault="004203FD" w:rsidP="00D52564">
      <w:hyperlink r:id="rId23" w:history="1">
        <w:r w:rsidR="00D52564" w:rsidRPr="001A5045">
          <w:rPr>
            <w:rStyle w:val="Hyperlink"/>
          </w:rPr>
          <w:t>https://books.sonatype.com/nexus-book/reference/index.html</w:t>
        </w:r>
      </w:hyperlink>
    </w:p>
    <w:p w:rsidR="00FF25C9" w:rsidRDefault="00FF25C9" w:rsidP="00D52564">
      <w:r w:rsidRPr="00FF25C9">
        <w:rPr>
          <w:rStyle w:val="Hyperlink"/>
          <w:rFonts w:ascii="Calibri" w:hAnsi="Calibri"/>
          <w:u w:val="none"/>
        </w:rPr>
        <w:t>For Nexus Installation on Linux -</w:t>
      </w:r>
      <w:r>
        <w:rPr>
          <w:rStyle w:val="Hyperlink"/>
        </w:rPr>
        <w:t xml:space="preserve"> </w:t>
      </w:r>
      <w:hyperlink r:id="rId24" w:history="1">
        <w:r w:rsidRPr="000367D6">
          <w:rPr>
            <w:rStyle w:val="Hyperlink"/>
            <w:rFonts w:ascii="Segoe UI" w:hAnsi="Segoe UI" w:cs="Segoe UI"/>
            <w:sz w:val="20"/>
            <w:szCs w:val="20"/>
          </w:rPr>
          <w:t>https://www.youtube.com/watch?v=m68L8KvbSNk</w:t>
        </w:r>
      </w:hyperlink>
    </w:p>
    <w:p w:rsidR="00FF25C9" w:rsidRDefault="00FF25C9" w:rsidP="00D52564"/>
    <w:p w:rsidR="00D52564" w:rsidRDefault="00D52564" w:rsidP="00D52564"/>
    <w:p w:rsidR="00FC1FFB" w:rsidRDefault="00FC1FFB" w:rsidP="00FC1FFB">
      <w:pPr>
        <w:ind w:firstLine="720"/>
      </w:pPr>
    </w:p>
    <w:p w:rsidR="00FC1FFB" w:rsidRDefault="00FC1FFB" w:rsidP="00FC1FFB">
      <w:pPr>
        <w:ind w:firstLine="720"/>
      </w:pPr>
    </w:p>
    <w:p w:rsidR="00FC1FFB" w:rsidRDefault="00FC1FFB" w:rsidP="00FC1FFB">
      <w:pPr>
        <w:ind w:firstLine="720"/>
      </w:pPr>
    </w:p>
    <w:p w:rsidR="00FC1FFB" w:rsidRDefault="00FC1FFB" w:rsidP="00FC1FFB">
      <w:pPr>
        <w:ind w:firstLine="720"/>
      </w:pPr>
    </w:p>
    <w:p w:rsidR="00FC1FFB" w:rsidRDefault="00FC1FFB" w:rsidP="00FC1FFB">
      <w:pPr>
        <w:ind w:firstLine="720"/>
      </w:pPr>
    </w:p>
    <w:p w:rsidR="00FC1FFB" w:rsidRDefault="00FC1FFB" w:rsidP="00FC1FFB">
      <w:pPr>
        <w:ind w:firstLine="720"/>
      </w:pPr>
    </w:p>
    <w:p w:rsidR="00FC1FFB" w:rsidRPr="00FC1FFB" w:rsidRDefault="00FC1FFB" w:rsidP="00FC1FFB">
      <w:pPr>
        <w:ind w:firstLine="720"/>
      </w:pPr>
    </w:p>
    <w:p w:rsidR="00FC1FFB" w:rsidRDefault="00FC1FFB" w:rsidP="00FC1FFB">
      <w:pPr>
        <w:rPr>
          <w:color w:val="FF0000"/>
        </w:rPr>
      </w:pPr>
    </w:p>
    <w:p w:rsidR="00F73F65" w:rsidRDefault="00F73F65"/>
    <w:sectPr w:rsidR="00F73F65">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3FD" w:rsidRDefault="004203FD" w:rsidP="00126903">
      <w:pPr>
        <w:spacing w:after="0" w:line="240" w:lineRule="auto"/>
      </w:pPr>
      <w:r>
        <w:separator/>
      </w:r>
    </w:p>
  </w:endnote>
  <w:endnote w:type="continuationSeparator" w:id="0">
    <w:p w:rsidR="004203FD" w:rsidRDefault="004203FD" w:rsidP="00126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altName w:val="Device Font 10cpi"/>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847250"/>
      <w:docPartObj>
        <w:docPartGallery w:val="Page Numbers (Bottom of Page)"/>
        <w:docPartUnique/>
      </w:docPartObj>
    </w:sdtPr>
    <w:sdtEndPr>
      <w:rPr>
        <w:noProof/>
      </w:rPr>
    </w:sdtEndPr>
    <w:sdtContent>
      <w:p w:rsidR="005563FF" w:rsidRDefault="005563FF">
        <w:pPr>
          <w:pStyle w:val="Footer"/>
          <w:jc w:val="center"/>
        </w:pPr>
        <w:r>
          <w:fldChar w:fldCharType="begin"/>
        </w:r>
        <w:r>
          <w:instrText xml:space="preserve"> PAGE   \* MERGEFORMAT </w:instrText>
        </w:r>
        <w:r>
          <w:fldChar w:fldCharType="separate"/>
        </w:r>
        <w:r w:rsidR="00D31FF3">
          <w:rPr>
            <w:noProof/>
          </w:rPr>
          <w:t>3</w:t>
        </w:r>
        <w:r>
          <w:rPr>
            <w:noProof/>
          </w:rPr>
          <w:fldChar w:fldCharType="end"/>
        </w:r>
      </w:p>
    </w:sdtContent>
  </w:sdt>
  <w:p w:rsidR="00B528B5" w:rsidRDefault="00B528B5" w:rsidP="00B528B5">
    <w:pPr>
      <w:pStyle w:val="Footer"/>
    </w:pPr>
    <w:r>
      <w:rPr>
        <w:b/>
        <w:i/>
        <w:sz w:val="16"/>
      </w:rPr>
      <w:t>The Accenture Confidential and Proprietary</w:t>
    </w:r>
  </w:p>
  <w:p w:rsidR="005563FF" w:rsidRDefault="00556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3FD" w:rsidRDefault="004203FD" w:rsidP="00126903">
      <w:pPr>
        <w:spacing w:after="0" w:line="240" w:lineRule="auto"/>
      </w:pPr>
      <w:r>
        <w:separator/>
      </w:r>
    </w:p>
  </w:footnote>
  <w:footnote w:type="continuationSeparator" w:id="0">
    <w:p w:rsidR="004203FD" w:rsidRDefault="004203FD" w:rsidP="00126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03" w:rsidRDefault="00126903" w:rsidP="00126903">
    <w:r w:rsidRPr="005D4EF1">
      <w:t xml:space="preserve">Installation </w:t>
    </w:r>
    <w:r>
      <w:t>and Configuration</w:t>
    </w:r>
    <w:r w:rsidRPr="005D4EF1">
      <w:t xml:space="preserve"> Guide for </w:t>
    </w:r>
    <w:r w:rsidR="001B2743">
      <w:t>Nexus Repository</w:t>
    </w:r>
    <w:r w:rsidR="00DC0AE6">
      <w:t xml:space="preserve"> for BPD Processes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1F6B"/>
    <w:multiLevelType w:val="hybridMultilevel"/>
    <w:tmpl w:val="14AED53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F04606"/>
    <w:multiLevelType w:val="hybridMultilevel"/>
    <w:tmpl w:val="CE9CE9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656FE4"/>
    <w:multiLevelType w:val="hybridMultilevel"/>
    <w:tmpl w:val="AB32464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100E28C6"/>
    <w:multiLevelType w:val="hybridMultilevel"/>
    <w:tmpl w:val="C4CEC2F4"/>
    <w:lvl w:ilvl="0" w:tplc="AD96E6E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C616D8E"/>
    <w:multiLevelType w:val="hybridMultilevel"/>
    <w:tmpl w:val="445CE576"/>
    <w:lvl w:ilvl="0" w:tplc="2FAADB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3DC5D7F"/>
    <w:multiLevelType w:val="hybridMultilevel"/>
    <w:tmpl w:val="021E987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89523B3"/>
    <w:multiLevelType w:val="hybridMultilevel"/>
    <w:tmpl w:val="C1D811B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F6E3ACD"/>
    <w:multiLevelType w:val="hybridMultilevel"/>
    <w:tmpl w:val="FD762F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CD25CE"/>
    <w:multiLevelType w:val="hybridMultilevel"/>
    <w:tmpl w:val="F9DCF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9F1AE3"/>
    <w:multiLevelType w:val="hybridMultilevel"/>
    <w:tmpl w:val="73A60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5A4AE9"/>
    <w:multiLevelType w:val="multilevel"/>
    <w:tmpl w:val="C19620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A1C5773"/>
    <w:multiLevelType w:val="hybridMultilevel"/>
    <w:tmpl w:val="254677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3DA2602"/>
    <w:multiLevelType w:val="hybridMultilevel"/>
    <w:tmpl w:val="B93486C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56CA44C4"/>
    <w:multiLevelType w:val="multilevel"/>
    <w:tmpl w:val="A0A08134"/>
    <w:lvl w:ilvl="0">
      <w:start w:val="1"/>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9571650"/>
    <w:multiLevelType w:val="hybridMultilevel"/>
    <w:tmpl w:val="5A84E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0B795C"/>
    <w:multiLevelType w:val="hybridMultilevel"/>
    <w:tmpl w:val="C9C05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E93EFD"/>
    <w:multiLevelType w:val="hybridMultilevel"/>
    <w:tmpl w:val="4EC2DF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EC2DD8"/>
    <w:multiLevelType w:val="hybridMultilevel"/>
    <w:tmpl w:val="1F6A801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FB130CB"/>
    <w:multiLevelType w:val="multilevel"/>
    <w:tmpl w:val="19A4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003128"/>
    <w:multiLevelType w:val="hybridMultilevel"/>
    <w:tmpl w:val="C0CE397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FE25099"/>
    <w:multiLevelType w:val="hybridMultilevel"/>
    <w:tmpl w:val="1C6A96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FF400E0"/>
    <w:multiLevelType w:val="hybridMultilevel"/>
    <w:tmpl w:val="7E9EEEA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14"/>
  </w:num>
  <w:num w:numId="3">
    <w:abstractNumId w:val="2"/>
  </w:num>
  <w:num w:numId="4">
    <w:abstractNumId w:val="6"/>
  </w:num>
  <w:num w:numId="5">
    <w:abstractNumId w:val="18"/>
  </w:num>
  <w:num w:numId="6">
    <w:abstractNumId w:val="16"/>
  </w:num>
  <w:num w:numId="7">
    <w:abstractNumId w:val="17"/>
  </w:num>
  <w:num w:numId="8">
    <w:abstractNumId w:val="19"/>
  </w:num>
  <w:num w:numId="9">
    <w:abstractNumId w:val="10"/>
  </w:num>
  <w:num w:numId="10">
    <w:abstractNumId w:val="13"/>
  </w:num>
  <w:num w:numId="11">
    <w:abstractNumId w:val="4"/>
  </w:num>
  <w:num w:numId="12">
    <w:abstractNumId w:val="15"/>
  </w:num>
  <w:num w:numId="13">
    <w:abstractNumId w:val="11"/>
  </w:num>
  <w:num w:numId="14">
    <w:abstractNumId w:val="9"/>
  </w:num>
  <w:num w:numId="15">
    <w:abstractNumId w:val="21"/>
  </w:num>
  <w:num w:numId="16">
    <w:abstractNumId w:val="8"/>
  </w:num>
  <w:num w:numId="17">
    <w:abstractNumId w:val="0"/>
  </w:num>
  <w:num w:numId="18">
    <w:abstractNumId w:val="12"/>
  </w:num>
  <w:num w:numId="19">
    <w:abstractNumId w:val="3"/>
  </w:num>
  <w:num w:numId="20">
    <w:abstractNumId w:val="7"/>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903"/>
    <w:rsid w:val="00001CC9"/>
    <w:rsid w:val="00016023"/>
    <w:rsid w:val="00126903"/>
    <w:rsid w:val="0013643E"/>
    <w:rsid w:val="00147A59"/>
    <w:rsid w:val="00157A82"/>
    <w:rsid w:val="00160995"/>
    <w:rsid w:val="001765D5"/>
    <w:rsid w:val="001B1349"/>
    <w:rsid w:val="001B2743"/>
    <w:rsid w:val="002009E5"/>
    <w:rsid w:val="00244957"/>
    <w:rsid w:val="002735F5"/>
    <w:rsid w:val="00275512"/>
    <w:rsid w:val="002D15B7"/>
    <w:rsid w:val="0033197F"/>
    <w:rsid w:val="003423A6"/>
    <w:rsid w:val="00362AE8"/>
    <w:rsid w:val="00384A91"/>
    <w:rsid w:val="003C1F50"/>
    <w:rsid w:val="003F2342"/>
    <w:rsid w:val="00411B4B"/>
    <w:rsid w:val="00415511"/>
    <w:rsid w:val="004203FD"/>
    <w:rsid w:val="00431C75"/>
    <w:rsid w:val="00431CEC"/>
    <w:rsid w:val="00496FF0"/>
    <w:rsid w:val="004A02E7"/>
    <w:rsid w:val="004D331C"/>
    <w:rsid w:val="004D4BD9"/>
    <w:rsid w:val="004F7514"/>
    <w:rsid w:val="005541E1"/>
    <w:rsid w:val="005563FF"/>
    <w:rsid w:val="005F3118"/>
    <w:rsid w:val="00627005"/>
    <w:rsid w:val="00675962"/>
    <w:rsid w:val="006C2BA4"/>
    <w:rsid w:val="006C650B"/>
    <w:rsid w:val="006E156E"/>
    <w:rsid w:val="006F63F6"/>
    <w:rsid w:val="007620BA"/>
    <w:rsid w:val="007666A3"/>
    <w:rsid w:val="00767F30"/>
    <w:rsid w:val="007913FE"/>
    <w:rsid w:val="007B486A"/>
    <w:rsid w:val="007D15C0"/>
    <w:rsid w:val="007E7B36"/>
    <w:rsid w:val="00801A44"/>
    <w:rsid w:val="0085610E"/>
    <w:rsid w:val="00887337"/>
    <w:rsid w:val="008A423E"/>
    <w:rsid w:val="008F5853"/>
    <w:rsid w:val="00906126"/>
    <w:rsid w:val="00906411"/>
    <w:rsid w:val="00924858"/>
    <w:rsid w:val="00976920"/>
    <w:rsid w:val="0097708B"/>
    <w:rsid w:val="00A11A9E"/>
    <w:rsid w:val="00A14A70"/>
    <w:rsid w:val="00A15F02"/>
    <w:rsid w:val="00A540EC"/>
    <w:rsid w:val="00A56504"/>
    <w:rsid w:val="00A63CD8"/>
    <w:rsid w:val="00A825F7"/>
    <w:rsid w:val="00A966E3"/>
    <w:rsid w:val="00AF5CC8"/>
    <w:rsid w:val="00B21487"/>
    <w:rsid w:val="00B528B5"/>
    <w:rsid w:val="00B56204"/>
    <w:rsid w:val="00BA20C6"/>
    <w:rsid w:val="00BA7370"/>
    <w:rsid w:val="00BB059E"/>
    <w:rsid w:val="00BE4D3C"/>
    <w:rsid w:val="00BE5B54"/>
    <w:rsid w:val="00BF59D7"/>
    <w:rsid w:val="00C269CF"/>
    <w:rsid w:val="00C41FD6"/>
    <w:rsid w:val="00C6685F"/>
    <w:rsid w:val="00CD522E"/>
    <w:rsid w:val="00D23E35"/>
    <w:rsid w:val="00D31FF3"/>
    <w:rsid w:val="00D52564"/>
    <w:rsid w:val="00D52924"/>
    <w:rsid w:val="00D911AA"/>
    <w:rsid w:val="00DB28C3"/>
    <w:rsid w:val="00DC0AE6"/>
    <w:rsid w:val="00DC0FAE"/>
    <w:rsid w:val="00DD3BF7"/>
    <w:rsid w:val="00E237ED"/>
    <w:rsid w:val="00E35176"/>
    <w:rsid w:val="00E7204D"/>
    <w:rsid w:val="00EA216E"/>
    <w:rsid w:val="00EB7343"/>
    <w:rsid w:val="00EC302A"/>
    <w:rsid w:val="00EC6D11"/>
    <w:rsid w:val="00EE24DF"/>
    <w:rsid w:val="00EF225F"/>
    <w:rsid w:val="00F578D2"/>
    <w:rsid w:val="00F73F65"/>
    <w:rsid w:val="00F957F2"/>
    <w:rsid w:val="00FB2B09"/>
    <w:rsid w:val="00FC1FFB"/>
    <w:rsid w:val="00FE3DAB"/>
    <w:rsid w:val="00FF2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315A"/>
  <w15:chartTrackingRefBased/>
  <w15:docId w15:val="{CB3F2396-4B0F-448F-91CC-22DD7807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903"/>
    <w:pPr>
      <w:pBdr>
        <w:top w:val="single" w:sz="24" w:space="0" w:color="44546A" w:themeColor="text2"/>
        <w:left w:val="single" w:sz="24" w:space="0" w:color="44546A" w:themeColor="text2"/>
        <w:bottom w:val="single" w:sz="24" w:space="0" w:color="44546A" w:themeColor="text2"/>
        <w:right w:val="single" w:sz="24" w:space="0" w:color="44546A" w:themeColor="text2"/>
      </w:pBdr>
      <w:shd w:val="clear" w:color="auto" w:fill="44546A"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paragraph" w:styleId="Heading2">
    <w:name w:val="heading 2"/>
    <w:basedOn w:val="Normal"/>
    <w:next w:val="Normal"/>
    <w:link w:val="Heading2Char"/>
    <w:uiPriority w:val="9"/>
    <w:semiHidden/>
    <w:unhideWhenUsed/>
    <w:qFormat/>
    <w:rsid w:val="00FC1F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903"/>
    <w:rPr>
      <w:rFonts w:asciiTheme="majorHAnsi" w:eastAsiaTheme="majorEastAsia" w:hAnsiTheme="majorHAnsi" w:cstheme="majorBidi"/>
      <w:caps/>
      <w:color w:val="FFFFFF" w:themeColor="background1"/>
      <w:spacing w:val="15"/>
      <w:shd w:val="clear" w:color="auto" w:fill="44546A" w:themeFill="text2"/>
      <w:lang w:val="en-US" w:eastAsia="ja-JP"/>
    </w:rPr>
  </w:style>
  <w:style w:type="paragraph" w:styleId="Header">
    <w:name w:val="header"/>
    <w:basedOn w:val="Normal"/>
    <w:link w:val="HeaderChar"/>
    <w:uiPriority w:val="99"/>
    <w:unhideWhenUsed/>
    <w:rsid w:val="001269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903"/>
  </w:style>
  <w:style w:type="paragraph" w:styleId="Footer">
    <w:name w:val="footer"/>
    <w:basedOn w:val="Normal"/>
    <w:link w:val="FooterChar"/>
    <w:uiPriority w:val="99"/>
    <w:unhideWhenUsed/>
    <w:rsid w:val="001269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903"/>
  </w:style>
  <w:style w:type="paragraph" w:styleId="ListParagraph">
    <w:name w:val="List Paragraph"/>
    <w:basedOn w:val="Normal"/>
    <w:uiPriority w:val="34"/>
    <w:qFormat/>
    <w:rsid w:val="00F73F65"/>
    <w:pPr>
      <w:ind w:left="720"/>
      <w:contextualSpacing/>
    </w:pPr>
  </w:style>
  <w:style w:type="character" w:styleId="Hyperlink">
    <w:name w:val="Hyperlink"/>
    <w:basedOn w:val="DefaultParagraphFont"/>
    <w:uiPriority w:val="99"/>
    <w:unhideWhenUsed/>
    <w:rsid w:val="00A966E3"/>
    <w:rPr>
      <w:color w:val="0563C1" w:themeColor="hyperlink"/>
      <w:u w:val="single"/>
    </w:rPr>
  </w:style>
  <w:style w:type="character" w:customStyle="1" w:styleId="Heading2Char">
    <w:name w:val="Heading 2 Char"/>
    <w:basedOn w:val="DefaultParagraphFont"/>
    <w:link w:val="Heading2"/>
    <w:uiPriority w:val="9"/>
    <w:semiHidden/>
    <w:rsid w:val="00FC1FF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666A3"/>
    <w:pPr>
      <w:spacing w:before="120" w:after="100" w:line="264" w:lineRule="auto"/>
    </w:pPr>
    <w:rPr>
      <w:rFonts w:eastAsiaTheme="minorEastAsia"/>
      <w:lang w:val="en-US" w:eastAsia="ja-JP"/>
    </w:rPr>
  </w:style>
  <w:style w:type="paragraph" w:styleId="TOC2">
    <w:name w:val="toc 2"/>
    <w:basedOn w:val="Normal"/>
    <w:next w:val="Normal"/>
    <w:autoRedefine/>
    <w:uiPriority w:val="39"/>
    <w:unhideWhenUsed/>
    <w:rsid w:val="007666A3"/>
    <w:pPr>
      <w:spacing w:before="120" w:after="100" w:line="264" w:lineRule="auto"/>
      <w:ind w:left="220"/>
    </w:pPr>
    <w:rPr>
      <w:rFonts w:eastAsiaTheme="minorEastAsia"/>
      <w:lang w:val="en-US" w:eastAsia="ja-JP"/>
    </w:rPr>
  </w:style>
  <w:style w:type="paragraph" w:customStyle="1" w:styleId="Tabletext">
    <w:name w:val="Tabletext"/>
    <w:basedOn w:val="Normal"/>
    <w:rsid w:val="007666A3"/>
    <w:pPr>
      <w:keepLines/>
      <w:widowControl w:val="0"/>
      <w:spacing w:before="120" w:after="120" w:line="240" w:lineRule="auto"/>
    </w:pPr>
    <w:rPr>
      <w:rFonts w:ascii="Arial" w:eastAsia="MS Mincho" w:hAnsi="Arial" w:cs="Arial"/>
      <w:bCs/>
      <w:sz w:val="18"/>
      <w:szCs w:val="20"/>
      <w:lang w:val="en-GB" w:eastAsia="da-DK"/>
    </w:rPr>
  </w:style>
  <w:style w:type="paragraph" w:customStyle="1" w:styleId="tabletext0">
    <w:name w:val="tabletext"/>
    <w:basedOn w:val="Normal"/>
    <w:rsid w:val="007666A3"/>
    <w:pPr>
      <w:tabs>
        <w:tab w:val="left" w:pos="851"/>
        <w:tab w:val="left" w:pos="1134"/>
        <w:tab w:val="left" w:pos="2268"/>
        <w:tab w:val="left" w:pos="2835"/>
      </w:tabs>
      <w:spacing w:before="60" w:after="60" w:line="240" w:lineRule="auto"/>
      <w:ind w:left="432"/>
    </w:pPr>
    <w:rPr>
      <w:rFonts w:ascii="Arial" w:eastAsia="Times New Roman" w:hAnsi="Arial" w:cs="Times New Roman"/>
      <w:kern w:val="28"/>
      <w:sz w:val="20"/>
      <w:szCs w:val="20"/>
      <w:lang w:val="en-GB"/>
    </w:rPr>
  </w:style>
  <w:style w:type="paragraph" w:customStyle="1" w:styleId="tablehdr">
    <w:name w:val="tablehdr"/>
    <w:basedOn w:val="tabletext0"/>
    <w:rsid w:val="007666A3"/>
    <w:rPr>
      <w:b/>
    </w:rPr>
  </w:style>
  <w:style w:type="character" w:styleId="FollowedHyperlink">
    <w:name w:val="FollowedHyperlink"/>
    <w:basedOn w:val="DefaultParagraphFont"/>
    <w:uiPriority w:val="99"/>
    <w:semiHidden/>
    <w:unhideWhenUsed/>
    <w:rsid w:val="00CD522E"/>
    <w:rPr>
      <w:color w:val="954F72" w:themeColor="followedHyperlink"/>
      <w:u w:val="single"/>
    </w:rPr>
  </w:style>
  <w:style w:type="paragraph" w:styleId="Title">
    <w:name w:val="Title"/>
    <w:basedOn w:val="Normal"/>
    <w:next w:val="Normal"/>
    <w:link w:val="TitleChar"/>
    <w:uiPriority w:val="10"/>
    <w:qFormat/>
    <w:rsid w:val="002D15B7"/>
    <w:pPr>
      <w:spacing w:after="0" w:line="264" w:lineRule="auto"/>
    </w:pPr>
    <w:rPr>
      <w:rFonts w:asciiTheme="majorHAnsi" w:eastAsiaTheme="majorEastAsia" w:hAnsiTheme="majorHAnsi" w:cstheme="majorBidi"/>
      <w:caps/>
      <w:color w:val="44546A" w:themeColor="text2"/>
      <w:spacing w:val="10"/>
      <w:sz w:val="52"/>
      <w:szCs w:val="52"/>
      <w:lang w:val="en-US" w:eastAsia="ja-JP"/>
    </w:rPr>
  </w:style>
  <w:style w:type="character" w:customStyle="1" w:styleId="TitleChar">
    <w:name w:val="Title Char"/>
    <w:basedOn w:val="DefaultParagraphFont"/>
    <w:link w:val="Title"/>
    <w:uiPriority w:val="10"/>
    <w:rsid w:val="002D15B7"/>
    <w:rPr>
      <w:rFonts w:asciiTheme="majorHAnsi" w:eastAsiaTheme="majorEastAsia" w:hAnsiTheme="majorHAnsi" w:cstheme="majorBidi"/>
      <w:caps/>
      <w:color w:val="44546A" w:themeColor="text2"/>
      <w:spacing w:val="10"/>
      <w:sz w:val="52"/>
      <w:szCs w:val="5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9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sonatype.org/nexus/" TargetMode="External"/><Relationship Id="rId7" Type="http://schemas.openxmlformats.org/officeDocument/2006/relationships/hyperlink" Target="http://www.sonatype.org/nexus/" TargetMode="External"/><Relationship Id="rId12" Type="http://schemas.openxmlformats.org/officeDocument/2006/relationships/hyperlink" Target="http://localhost:8081/nexus" TargetMode="External"/><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youtube.com/watch?v=m68L8KvbSNk"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books.sonatype.com/nexus-book/reference/index.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blog.sonatype.com/2009/12/installing-nexus-open-source-on-a-windows-server/" TargetMode="External"/><Relationship Id="rId27" Type="http://schemas.openxmlformats.org/officeDocument/2006/relationships/fontTable" Target="fontTable.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5AF68A97FF0C4FAFC491E6E6C2B19D" ma:contentTypeVersion="7" ma:contentTypeDescription="Create a new document." ma:contentTypeScope="" ma:versionID="5cc16a8402e657fc45a4c69d9e9debd3">
  <xsd:schema xmlns:xsd="http://www.w3.org/2001/XMLSchema" xmlns:xs="http://www.w3.org/2001/XMLSchema" xmlns:p="http://schemas.microsoft.com/office/2006/metadata/properties" xmlns:ns3="52963b80-f9f3-4219-a8cb-5a04954f227d" xmlns:ns4="91b63ea8-65af-4048-8aa9-9b0e7735583a" targetNamespace="http://schemas.microsoft.com/office/2006/metadata/properties" ma:root="true" ma:fieldsID="1f77ab1cad8dd8474455636853db3051" ns3:_="" ns4:_="">
    <xsd:import namespace="52963b80-f9f3-4219-a8cb-5a04954f227d"/>
    <xsd:import namespace="91b63ea8-65af-4048-8aa9-9b0e7735583a"/>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963b80-f9f3-4219-a8cb-5a04954f22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1b63ea8-65af-4048-8aa9-9b0e7735583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874D05-75F3-468E-9CDC-4A71BD0FB69F}"/>
</file>

<file path=customXml/itemProps2.xml><?xml version="1.0" encoding="utf-8"?>
<ds:datastoreItem xmlns:ds="http://schemas.openxmlformats.org/officeDocument/2006/customXml" ds:itemID="{67EC925F-8E07-4B31-9419-EC7EDB2D5ACE}"/>
</file>

<file path=customXml/itemProps3.xml><?xml version="1.0" encoding="utf-8"?>
<ds:datastoreItem xmlns:ds="http://schemas.openxmlformats.org/officeDocument/2006/customXml" ds:itemID="{F37F2D14-4170-48A7-8E79-ADF04C3E2A9F}"/>
</file>

<file path=docProps/app.xml><?xml version="1.0" encoding="utf-8"?>
<Properties xmlns="http://schemas.openxmlformats.org/officeDocument/2006/extended-properties" xmlns:vt="http://schemas.openxmlformats.org/officeDocument/2006/docPropsVTypes">
  <Template>Normal</Template>
  <TotalTime>315</TotalTime>
  <Pages>12</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Porwal, Nikita</dc:creator>
  <cp:keywords/>
  <dc:description/>
  <cp:lastModifiedBy>Ganguly, Bama</cp:lastModifiedBy>
  <cp:revision>79</cp:revision>
  <dcterms:created xsi:type="dcterms:W3CDTF">2016-08-26T03:35:00Z</dcterms:created>
  <dcterms:modified xsi:type="dcterms:W3CDTF">2016-09-14T06:18:00Z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0x010100085AF68A97FF0C4FAFC491E6E6C2B19D</vt:lpwstr>
  </property>
</Properties>
</file>