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D747" w14:textId="77777777" w:rsidR="001D035F" w:rsidRDefault="00C8204A" w:rsidP="00C8204A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C8204A">
        <w:rPr>
          <w:rFonts w:ascii="Times New Roman" w:hAnsi="Times New Roman" w:cs="Times New Roman"/>
          <w:sz w:val="52"/>
          <w:szCs w:val="52"/>
          <w:u w:val="single"/>
        </w:rPr>
        <w:t>SMART WATER MANAGEMENT SYSTEM</w:t>
      </w:r>
    </w:p>
    <w:p w14:paraId="03A9AEE4" w14:textId="77777777" w:rsidR="00C8204A" w:rsidRDefault="00C8204A" w:rsidP="00C8204A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14:paraId="1FA70A1E" w14:textId="77777777" w:rsidR="00C8204A" w:rsidRDefault="0022226B" w:rsidP="0022226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</w:t>
      </w:r>
      <w:r w:rsidR="00354EBE">
        <w:rPr>
          <w:rFonts w:ascii="Times New Roman" w:hAnsi="Times New Roman" w:cs="Times New Roman"/>
          <w:sz w:val="52"/>
          <w:szCs w:val="52"/>
        </w:rPr>
        <w:t>roblem definition:</w:t>
      </w:r>
    </w:p>
    <w:p w14:paraId="663BD798" w14:textId="77777777" w:rsidR="00651AF1" w:rsidRPr="00186744" w:rsidRDefault="00281C0E" w:rsidP="008F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 w:rsidRPr="00186744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The project involves implementing IoT sensors to monitor water consumption in public places such as parks and gardens.</w:t>
      </w:r>
    </w:p>
    <w:p w14:paraId="20CAD2FD" w14:textId="77777777" w:rsidR="008F64B6" w:rsidRPr="00186744" w:rsidRDefault="008F64B6" w:rsidP="008F64B6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200CF58D" w14:textId="77777777" w:rsidR="00651AF1" w:rsidRPr="00186744" w:rsidRDefault="00281C0E" w:rsidP="008F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 w:rsidRPr="00186744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The objective is to promote water conservation by making real-time water consumption data publicly available.</w:t>
      </w:r>
    </w:p>
    <w:p w14:paraId="2C34DA32" w14:textId="77777777" w:rsidR="008F64B6" w:rsidRPr="00186744" w:rsidRDefault="008F64B6" w:rsidP="008F64B6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02A37DF2" w14:textId="77777777" w:rsidR="00354EBE" w:rsidRPr="00186744" w:rsidRDefault="00281C0E" w:rsidP="008F64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186744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This project includes defining objectives, designing the IoT sensor system, developing the data-sharing platform, and integrating them using IoT technology</w:t>
      </w:r>
    </w:p>
    <w:p w14:paraId="55234EDB" w14:textId="77777777" w:rsidR="0022226B" w:rsidRPr="00186744" w:rsidRDefault="0022226B" w:rsidP="00C8204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46950C44" w14:textId="77777777" w:rsidR="00A07EAD" w:rsidRDefault="00872545" w:rsidP="0087254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Design thinking</w:t>
      </w:r>
      <w:r w:rsidR="00E876B5">
        <w:rPr>
          <w:rFonts w:ascii="Times New Roman" w:hAnsi="Times New Roman" w:cs="Times New Roman"/>
          <w:sz w:val="52"/>
          <w:szCs w:val="52"/>
        </w:rPr>
        <w:t>:</w:t>
      </w:r>
    </w:p>
    <w:p w14:paraId="5F045BFA" w14:textId="77777777" w:rsidR="00E876B5" w:rsidRPr="00A07EAD" w:rsidRDefault="00E876B5" w:rsidP="0087254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A07EAD">
        <w:rPr>
          <w:rFonts w:ascii="Times New Roman" w:hAnsi="Times New Roman" w:cs="Times New Roman"/>
          <w:sz w:val="44"/>
          <w:szCs w:val="44"/>
        </w:rPr>
        <w:t>P</w:t>
      </w:r>
      <w:r w:rsidR="00A07EAD" w:rsidRPr="00A07EAD">
        <w:rPr>
          <w:rFonts w:ascii="Times New Roman" w:hAnsi="Times New Roman" w:cs="Times New Roman"/>
          <w:sz w:val="44"/>
          <w:szCs w:val="44"/>
        </w:rPr>
        <w:t>roject objectives</w:t>
      </w:r>
      <w:r w:rsidR="00A07EAD">
        <w:rPr>
          <w:rFonts w:ascii="Times New Roman" w:hAnsi="Times New Roman" w:cs="Times New Roman"/>
          <w:sz w:val="52"/>
          <w:szCs w:val="52"/>
        </w:rPr>
        <w:t>:</w:t>
      </w:r>
    </w:p>
    <w:p w14:paraId="45496667" w14:textId="77777777" w:rsidR="00186744" w:rsidRPr="00186744" w:rsidRDefault="00186744" w:rsidP="001867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R</w:t>
      </w:r>
      <w:r w:rsidR="005928C1" w:rsidRPr="00186744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eal-time water consumption monitoring</w:t>
      </w:r>
      <w:r w:rsidR="00AB4A62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.</w:t>
      </w:r>
    </w:p>
    <w:p w14:paraId="2BEA5C6E" w14:textId="77777777" w:rsidR="00186744" w:rsidRPr="00186744" w:rsidRDefault="00186744" w:rsidP="001867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P</w:t>
      </w:r>
      <w:r w:rsidR="005928C1" w:rsidRPr="00186744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ublic awareness</w:t>
      </w:r>
      <w:r w:rsidR="00AB4A62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.</w:t>
      </w:r>
    </w:p>
    <w:p w14:paraId="58E8A7B9" w14:textId="77777777" w:rsidR="00186744" w:rsidRPr="00186744" w:rsidRDefault="00186744" w:rsidP="001867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W</w:t>
      </w:r>
      <w:r w:rsidR="005928C1" w:rsidRPr="00186744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ater conservation</w:t>
      </w:r>
      <w:r w:rsidR="00AB4A62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.</w:t>
      </w:r>
    </w:p>
    <w:p w14:paraId="70775426" w14:textId="77777777" w:rsidR="00C8204A" w:rsidRPr="0063705B" w:rsidRDefault="00186744" w:rsidP="001867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S</w:t>
      </w:r>
      <w:r w:rsidR="005928C1" w:rsidRPr="00186744"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  <w:t>ustainable resource management.</w:t>
      </w:r>
    </w:p>
    <w:p w14:paraId="2CE41DE2" w14:textId="77777777" w:rsidR="00AB4A62" w:rsidRDefault="00AB4A62" w:rsidP="003B513E">
      <w:pPr>
        <w:rPr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</w:p>
    <w:p w14:paraId="465B261E" w14:textId="77777777" w:rsidR="003B513E" w:rsidRDefault="003B513E" w:rsidP="003B513E">
      <w:pPr>
        <w:rPr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</w:pPr>
      <w:r w:rsidRPr="00FE2C62">
        <w:rPr>
          <w:rFonts w:ascii="Times New Roman" w:hAnsi="Times New Roman" w:cs="Times New Roman"/>
          <w:color w:val="313131"/>
          <w:sz w:val="44"/>
          <w:szCs w:val="44"/>
          <w:shd w:val="clear" w:color="auto" w:fill="FFFFFF"/>
        </w:rPr>
        <w:lastRenderedPageBreak/>
        <w:t>Design:</w:t>
      </w:r>
    </w:p>
    <w:p w14:paraId="31D21D86" w14:textId="77777777" w:rsidR="00AB4A62" w:rsidRPr="00AB4A62" w:rsidRDefault="006A1835" w:rsidP="00AB4A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DA0FB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T</w:t>
      </w:r>
      <w:r w:rsidR="005D3F9C"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he value of water consumption is obtained through a smart meter</w:t>
      </w:r>
      <w:r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14:paraId="64C3623D" w14:textId="77777777" w:rsidR="00DA0FB7" w:rsidRPr="00DA0FB7" w:rsidRDefault="00DA0FB7" w:rsidP="00DA0FB7">
      <w:pPr>
        <w:pStyle w:val="ListParagrap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369C9FB8" w14:textId="77777777" w:rsidR="00DA0FB7" w:rsidRDefault="00122A37" w:rsidP="00DA0F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The consumption is obtained through a sensor of water pulses where approximately for every 367 pulses they are equivalent to the pass of 1 L of water</w:t>
      </w:r>
      <w:r w:rsidR="00DA0FB7"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14:paraId="31A81C5A" w14:textId="77777777" w:rsidR="00DA0FB7" w:rsidRDefault="00DA0FB7" w:rsidP="00DA0FB7">
      <w:pPr>
        <w:pStyle w:val="ListParagrap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19547F9D" w14:textId="77777777" w:rsidR="007C2BB2" w:rsidRDefault="00DA0FB7" w:rsidP="00DA0F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W</w:t>
      </w:r>
      <w:r w:rsidR="005D3F9C"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hich is sent to the “Edge Gateway” component for storage. </w:t>
      </w:r>
    </w:p>
    <w:p w14:paraId="59B0787C" w14:textId="77777777" w:rsidR="00DA0FB7" w:rsidRPr="00DA0FB7" w:rsidRDefault="00DA0FB7" w:rsidP="00DA0FB7">
      <w:pPr>
        <w:pStyle w:val="ListParagrap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620B0DB4" w14:textId="77777777" w:rsidR="00DA0FB7" w:rsidRPr="00DA0FB7" w:rsidRDefault="00DA0FB7" w:rsidP="00DA0FB7">
      <w:pPr>
        <w:pStyle w:val="ListParagrap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5D19985E" w14:textId="77777777" w:rsidR="005404CA" w:rsidRDefault="005D3F9C" w:rsidP="00DA0F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Then, each time period the accumulated consumption is sent to the </w:t>
      </w:r>
      <w:r w:rsidR="005404CA"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</w:t>
      </w:r>
      <w:r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loud</w:t>
      </w:r>
      <w:r w:rsidR="005404CA"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server so that this value is stored</w:t>
      </w:r>
      <w:r w:rsid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14:paraId="39F73028" w14:textId="77777777" w:rsidR="00131254" w:rsidRPr="00DA0FB7" w:rsidRDefault="00131254" w:rsidP="00131254">
      <w:pPr>
        <w:pStyle w:val="ListParagrap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5AFF387C" w14:textId="77777777" w:rsidR="00131254" w:rsidRDefault="005D3F9C" w:rsidP="001312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Also, within the </w:t>
      </w:r>
      <w:r w:rsidR="005404CA"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c</w:t>
      </w:r>
      <w:r w:rsidRPr="00DA0FB7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loud there is a web portal that allows the user to visualize, in real time, the history of their water consumption.</w:t>
      </w:r>
    </w:p>
    <w:p w14:paraId="0C26D19B" w14:textId="77777777" w:rsidR="00131254" w:rsidRPr="00131254" w:rsidRDefault="00131254" w:rsidP="00131254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4843D1A5" w14:textId="77777777" w:rsidR="00131254" w:rsidRPr="00131254" w:rsidRDefault="00EA32EC" w:rsidP="00DA0F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And this</w:t>
      </w:r>
      <w:r w:rsidR="004468A9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data is displayed on the </w:t>
      </w:r>
      <w:r w:rsidR="0002435B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LCD </w:t>
      </w:r>
      <w:r w:rsidR="004468A9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display </w:t>
      </w:r>
      <w:r w:rsidR="003216FA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which is installed near the water </w:t>
      </w:r>
      <w:r w:rsidR="00FB6EDD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system for the pub</w:t>
      </w:r>
      <w:r w:rsidR="009F3013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l</w:t>
      </w:r>
      <w:r w:rsidR="00FB6EDD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ic view.</w:t>
      </w:r>
    </w:p>
    <w:p w14:paraId="6CCE7277" w14:textId="77777777" w:rsidR="00131254" w:rsidRPr="00131254" w:rsidRDefault="00131254" w:rsidP="00131254">
      <w:pPr>
        <w:pStyle w:val="ListParagraph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14:paraId="470A4307" w14:textId="77777777" w:rsidR="00FB6EDD" w:rsidRPr="00131254" w:rsidRDefault="00434F75" w:rsidP="00DA0F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The IR sensor is installed in the water taps so that</w:t>
      </w:r>
      <w:r w:rsidR="00392C45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when the object is no longer present the IR</w:t>
      </w:r>
      <w:r w:rsidR="005B558F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unit sends an electronic signal to the solenoid</w:t>
      </w:r>
      <w:r w:rsidR="00DA0FB7" w:rsidRPr="0013125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valve again to terminate the flow of water usually after a few seconds.</w:t>
      </w:r>
    </w:p>
    <w:p w14:paraId="6FBA50DC" w14:textId="77777777" w:rsidR="003B513E" w:rsidRPr="00FE2C62" w:rsidRDefault="003B513E" w:rsidP="00DA0FB7">
      <w:pPr>
        <w:ind w:firstLine="225"/>
        <w:rPr>
          <w:rFonts w:ascii="Times New Roman" w:hAnsi="Times New Roman" w:cs="Times New Roman"/>
          <w:sz w:val="44"/>
          <w:szCs w:val="44"/>
          <w:u w:val="single"/>
        </w:rPr>
      </w:pPr>
    </w:p>
    <w:p w14:paraId="59BD08A6" w14:textId="77777777" w:rsidR="00C8204A" w:rsidRPr="00C8204A" w:rsidRDefault="00C8204A" w:rsidP="00C8204A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sectPr w:rsidR="00C8204A" w:rsidRPr="00C8204A" w:rsidSect="003B513E"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2EEA" w14:textId="77777777" w:rsidR="00A4258E" w:rsidRDefault="00A4258E" w:rsidP="003B513E">
      <w:pPr>
        <w:spacing w:after="0" w:line="240" w:lineRule="auto"/>
      </w:pPr>
      <w:r>
        <w:separator/>
      </w:r>
    </w:p>
  </w:endnote>
  <w:endnote w:type="continuationSeparator" w:id="0">
    <w:p w14:paraId="4A282AEC" w14:textId="77777777" w:rsidR="00A4258E" w:rsidRDefault="00A4258E" w:rsidP="003B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B34D" w14:textId="77777777" w:rsidR="00A4258E" w:rsidRDefault="00A4258E" w:rsidP="003B513E">
      <w:pPr>
        <w:spacing w:after="0" w:line="240" w:lineRule="auto"/>
      </w:pPr>
      <w:r>
        <w:separator/>
      </w:r>
    </w:p>
  </w:footnote>
  <w:footnote w:type="continuationSeparator" w:id="0">
    <w:p w14:paraId="0E0CADF7" w14:textId="77777777" w:rsidR="00A4258E" w:rsidRDefault="00A4258E" w:rsidP="003B5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B83"/>
    <w:multiLevelType w:val="hybridMultilevel"/>
    <w:tmpl w:val="617EA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1D9F"/>
    <w:multiLevelType w:val="hybridMultilevel"/>
    <w:tmpl w:val="222EA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04A8"/>
    <w:multiLevelType w:val="hybridMultilevel"/>
    <w:tmpl w:val="8AC6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0ADB"/>
    <w:multiLevelType w:val="hybridMultilevel"/>
    <w:tmpl w:val="48E2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4A"/>
    <w:rsid w:val="00005171"/>
    <w:rsid w:val="0002435B"/>
    <w:rsid w:val="00122A37"/>
    <w:rsid w:val="00131254"/>
    <w:rsid w:val="00132A1C"/>
    <w:rsid w:val="00186744"/>
    <w:rsid w:val="001D035F"/>
    <w:rsid w:val="0022226B"/>
    <w:rsid w:val="00281C0E"/>
    <w:rsid w:val="002F69A1"/>
    <w:rsid w:val="003216FA"/>
    <w:rsid w:val="00333569"/>
    <w:rsid w:val="00354EBE"/>
    <w:rsid w:val="00392C45"/>
    <w:rsid w:val="003B513E"/>
    <w:rsid w:val="00434F75"/>
    <w:rsid w:val="004468A9"/>
    <w:rsid w:val="004B692D"/>
    <w:rsid w:val="005404CA"/>
    <w:rsid w:val="005928C1"/>
    <w:rsid w:val="005B558F"/>
    <w:rsid w:val="005D3F9C"/>
    <w:rsid w:val="0063705B"/>
    <w:rsid w:val="00651AF1"/>
    <w:rsid w:val="006A1835"/>
    <w:rsid w:val="006E773A"/>
    <w:rsid w:val="00793317"/>
    <w:rsid w:val="007C2BB2"/>
    <w:rsid w:val="00872545"/>
    <w:rsid w:val="008900F0"/>
    <w:rsid w:val="008F64B6"/>
    <w:rsid w:val="009B6AFB"/>
    <w:rsid w:val="009F3013"/>
    <w:rsid w:val="00A07EAD"/>
    <w:rsid w:val="00A4258E"/>
    <w:rsid w:val="00AB4A62"/>
    <w:rsid w:val="00C8204A"/>
    <w:rsid w:val="00D16045"/>
    <w:rsid w:val="00DA0FB7"/>
    <w:rsid w:val="00E876B5"/>
    <w:rsid w:val="00EA32EC"/>
    <w:rsid w:val="00F0783F"/>
    <w:rsid w:val="00FB6ED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B9F2"/>
  <w15:chartTrackingRefBased/>
  <w15:docId w15:val="{B854FEE7-FC4D-46B6-9395-2991FD00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4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5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3E"/>
  </w:style>
  <w:style w:type="paragraph" w:styleId="Footer">
    <w:name w:val="footer"/>
    <w:basedOn w:val="Normal"/>
    <w:link w:val="FooterChar"/>
    <w:uiPriority w:val="99"/>
    <w:unhideWhenUsed/>
    <w:rsid w:val="003B5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3E"/>
  </w:style>
  <w:style w:type="character" w:styleId="Hyperlink">
    <w:name w:val="Hyperlink"/>
    <w:basedOn w:val="DefaultParagraphFont"/>
    <w:uiPriority w:val="99"/>
    <w:semiHidden/>
    <w:unhideWhenUsed/>
    <w:rsid w:val="00122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gayathri Ramesh</cp:lastModifiedBy>
  <cp:revision>1</cp:revision>
  <dcterms:created xsi:type="dcterms:W3CDTF">2023-09-29T13:48:00Z</dcterms:created>
  <dcterms:modified xsi:type="dcterms:W3CDTF">2023-09-29T13:48:00Z</dcterms:modified>
</cp:coreProperties>
</file>