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0119E65">
      <w:pPr>
        <w:pStyle w:val="style0"/>
        <w:jc w:val="center"/>
        <w:rPr/>
      </w:pPr>
      <w:r>
        <w:rPr>
          <w:b/>
          <w:sz w:val="32"/>
        </w:rPr>
        <w:t>USER ACCEPTANCE TESTING (UAT) DOCUMENT</w:t>
      </w:r>
    </w:p>
    <w:p w14:paraId="4B9A6BFA">
      <w:pPr>
        <w:pStyle w:val="style0"/>
        <w:rPr/>
      </w:pPr>
      <w:r>
        <w:rPr>
          <w:b/>
        </w:rPr>
        <w:t xml:space="preserve">Project Name: </w:t>
      </w:r>
      <w:r>
        <w:t>AI FAQ Assistant and Customer Automation</w:t>
      </w:r>
    </w:p>
    <w:p w14:paraId="E91D5257">
      <w:pPr>
        <w:pStyle w:val="style0"/>
        <w:rPr/>
      </w:pPr>
      <w:r>
        <w:rPr>
          <w:b/>
        </w:rPr>
        <w:t>Project Overview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14:paraId="5A4149B4">
        <w:trPr>
          <w:jc w:val="center"/>
        </w:trPr>
        <w:tc>
          <w:tcPr>
            <w:tcW w:w="4320" w:type="dxa"/>
            <w:tcBorders/>
          </w:tcPr>
          <w:p w14:paraId="9A0F9737">
            <w:pPr>
              <w:pStyle w:val="style0"/>
              <w:rPr/>
            </w:pPr>
            <w:r>
              <w:t>Project Name</w:t>
            </w:r>
          </w:p>
        </w:tc>
        <w:tc>
          <w:tcPr>
            <w:tcW w:w="4320" w:type="dxa"/>
            <w:tcBorders/>
          </w:tcPr>
          <w:p w14:paraId="7A3BDEE8">
            <w:pPr>
              <w:pStyle w:val="style0"/>
              <w:rPr/>
            </w:pPr>
            <w:r>
              <w:t>AI FAQ Assistant and Customer Automation</w:t>
            </w:r>
          </w:p>
        </w:tc>
      </w:tr>
      <w:tr w14:paraId="C5F9EFE6">
        <w:tblPrEx/>
        <w:trPr>
          <w:jc w:val="center"/>
        </w:trPr>
        <w:tc>
          <w:tcPr>
            <w:tcW w:w="4320" w:type="dxa"/>
            <w:tcBorders/>
          </w:tcPr>
          <w:p w14:paraId="1C56ED2F">
            <w:pPr>
              <w:pStyle w:val="style0"/>
              <w:rPr/>
            </w:pPr>
            <w:r>
              <w:t>Project Description</w:t>
            </w:r>
          </w:p>
        </w:tc>
        <w:tc>
          <w:tcPr>
            <w:tcW w:w="4320" w:type="dxa"/>
            <w:tcBorders/>
          </w:tcPr>
          <w:p w14:paraId="DC53C2D0">
            <w:pPr>
              <w:pStyle w:val="style0"/>
              <w:rPr/>
            </w:pPr>
            <w:r>
              <w:t>An AI-based FAQ Assistant that provides quick answers to customer questions and supports customer-service automation.</w:t>
            </w:r>
          </w:p>
        </w:tc>
      </w:tr>
      <w:tr w14:paraId="0C830AF9">
        <w:tblPrEx/>
        <w:trPr>
          <w:jc w:val="center"/>
        </w:trPr>
        <w:tc>
          <w:tcPr>
            <w:tcW w:w="4320" w:type="dxa"/>
            <w:tcBorders/>
          </w:tcPr>
          <w:p w14:paraId="54E2DEEC">
            <w:pPr>
              <w:pStyle w:val="style0"/>
              <w:rPr/>
            </w:pPr>
            <w:r>
              <w:t>Project Version</w:t>
            </w:r>
          </w:p>
        </w:tc>
        <w:tc>
          <w:tcPr>
            <w:tcW w:w="4320" w:type="dxa"/>
            <w:tcBorders/>
          </w:tcPr>
          <w:p w14:paraId="CB7AE429">
            <w:pPr>
              <w:pStyle w:val="style0"/>
              <w:rPr/>
            </w:pPr>
            <w:r>
              <w:t>1.0</w:t>
            </w:r>
          </w:p>
        </w:tc>
      </w:tr>
      <w:tr w14:paraId="C8BC4968">
        <w:tblPrEx/>
        <w:trPr>
          <w:jc w:val="center"/>
        </w:trPr>
        <w:tc>
          <w:tcPr>
            <w:tcW w:w="4320" w:type="dxa"/>
            <w:tcBorders/>
          </w:tcPr>
          <w:p w14:paraId="1A22EE4E">
            <w:pPr>
              <w:pStyle w:val="style0"/>
              <w:rPr/>
            </w:pPr>
            <w:r>
              <w:t>Testing Period</w:t>
            </w:r>
          </w:p>
        </w:tc>
        <w:tc>
          <w:tcPr>
            <w:tcW w:w="4320" w:type="dxa"/>
            <w:tcBorders/>
          </w:tcPr>
          <w:p w14:paraId="7239FAD2">
            <w:pPr>
              <w:pStyle w:val="style0"/>
              <w:rPr/>
            </w:pPr>
            <w:r>
              <w:t>2</w:t>
            </w:r>
            <w:r>
              <w:rPr>
                <w:lang w:val="en-US"/>
              </w:rPr>
              <w:t>5</w:t>
            </w:r>
            <w:r>
              <w:t xml:space="preserve">-09-2026 to </w:t>
            </w:r>
            <w:r>
              <w:rPr>
                <w:lang w:val="en-US"/>
              </w:rPr>
              <w:t>28-</w:t>
            </w:r>
            <w:r>
              <w:t>09-2026</w:t>
            </w:r>
          </w:p>
        </w:tc>
      </w:tr>
    </w:tbl>
    <w:p w14:paraId="D4458924">
      <w:pPr>
        <w:pStyle w:val="style2"/>
        <w:rPr/>
      </w:pPr>
      <w:r>
        <w:t>Testing Scope</w:t>
      </w:r>
    </w:p>
    <w:p w14:paraId="B25DEF0F">
      <w:pPr>
        <w:pStyle w:val="style48"/>
        <w:rPr/>
      </w:pPr>
      <w:r>
        <w:t>FAQ question input and answer generation</w:t>
      </w:r>
    </w:p>
    <w:p w14:paraId="8BE99094">
      <w:pPr>
        <w:pStyle w:val="style48"/>
        <w:rPr/>
      </w:pPr>
      <w:r>
        <w:t>Frequently asked question handling</w:t>
      </w:r>
    </w:p>
    <w:p w14:paraId="60F9F0EA">
      <w:pPr>
        <w:pStyle w:val="style48"/>
        <w:rPr/>
      </w:pPr>
      <w:r>
        <w:t>Customer query classification and response</w:t>
      </w:r>
    </w:p>
    <w:p w14:paraId="DD6838CB">
      <w:pPr>
        <w:pStyle w:val="style48"/>
        <w:rPr/>
      </w:pPr>
      <w:r>
        <w:t>Relevant answer retrieval</w:t>
      </w:r>
    </w:p>
    <w:p w14:paraId="D44403EF">
      <w:pPr>
        <w:pStyle w:val="style48"/>
        <w:rPr/>
      </w:pPr>
      <w:r>
        <w:t>Invalid or unknown question handling</w:t>
      </w:r>
    </w:p>
    <w:p w14:paraId="A9F2C8BE">
      <w:pPr>
        <w:pStyle w:val="style48"/>
        <w:rPr/>
      </w:pPr>
      <w:r>
        <w:t>Customer automation workflow</w:t>
      </w:r>
    </w:p>
    <w:p w14:paraId="40BC65DB">
      <w:pPr>
        <w:pStyle w:val="style48"/>
        <w:rPr/>
      </w:pPr>
      <w:r>
        <w:t>User-friendly interface and navigation</w:t>
      </w:r>
    </w:p>
    <w:p w14:paraId="DF698164">
      <w:pPr>
        <w:pStyle w:val="style48"/>
        <w:rPr/>
      </w:pPr>
      <w:r>
        <w:t>Response accuracy and basic system reliability</w:t>
      </w:r>
    </w:p>
    <w:p w14:paraId="9D12887C">
      <w:pPr>
        <w:pStyle w:val="style2"/>
        <w:rPr/>
      </w:pPr>
      <w:r>
        <w:t>Testing Environment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3BE55E13">
        <w:trPr/>
        <w:tc>
          <w:tcPr>
            <w:tcW w:w="4320" w:type="dxa"/>
            <w:tcBorders/>
          </w:tcPr>
          <w:p w14:paraId="D623D2C9">
            <w:pPr>
              <w:pStyle w:val="style0"/>
              <w:rPr/>
            </w:pPr>
            <w:r>
              <w:t>URL/Location</w:t>
            </w:r>
          </w:p>
        </w:tc>
        <w:tc>
          <w:tcPr>
            <w:tcW w:w="4320" w:type="dxa"/>
            <w:tcBorders/>
          </w:tcPr>
          <w:p w14:paraId="14BB5EC9">
            <w:pPr>
              <w:pStyle w:val="style0"/>
              <w:rPr/>
            </w:pPr>
            <w:r>
              <w:t>Project application / local development environment</w:t>
            </w:r>
          </w:p>
        </w:tc>
      </w:tr>
      <w:tr w14:paraId="407FAF4B">
        <w:tblPrEx/>
        <w:trPr/>
        <w:tc>
          <w:tcPr>
            <w:tcW w:w="4320" w:type="dxa"/>
            <w:tcBorders/>
          </w:tcPr>
          <w:p w14:paraId="1FECF9CB">
            <w:pPr>
              <w:pStyle w:val="style0"/>
              <w:rPr/>
            </w:pPr>
            <w:r>
              <w:t>Credentials</w:t>
            </w:r>
          </w:p>
        </w:tc>
        <w:tc>
          <w:tcPr>
            <w:tcW w:w="4320" w:type="dxa"/>
            <w:tcBorders/>
          </w:tcPr>
          <w:p w14:paraId="FD2F89FD">
            <w:pPr>
              <w:pStyle w:val="style0"/>
              <w:rPr/>
            </w:pPr>
            <w:r>
              <w:t>Not required for basic UAT</w:t>
            </w:r>
          </w:p>
        </w:tc>
      </w:tr>
    </w:tbl>
    <w:p w14:paraId="BC4DD36E">
      <w:pPr>
        <w:pStyle w:val="style2"/>
        <w:rPr/>
      </w:pPr>
      <w:r>
        <w:t>Test Cases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420"/>
        <w:gridCol w:w="1690"/>
        <w:gridCol w:w="1703"/>
        <w:gridCol w:w="1370"/>
        <w:gridCol w:w="1380"/>
      </w:tblGrid>
      <w:tr w14:paraId="E269AD7F">
        <w:trPr>
          <w:jc w:val="center"/>
        </w:trPr>
        <w:tc>
          <w:tcPr>
            <w:tcW w:w="1440" w:type="dxa"/>
            <w:tcBorders/>
            <w:vAlign w:val="center"/>
          </w:tcPr>
          <w:p w14:paraId="1D9E6E87">
            <w:pPr>
              <w:pStyle w:val="style0"/>
              <w:rPr/>
            </w:pPr>
            <w:r>
              <w:t>Test Case ID</w:t>
            </w:r>
          </w:p>
        </w:tc>
        <w:tc>
          <w:tcPr>
            <w:tcW w:w="1440" w:type="dxa"/>
            <w:tcBorders/>
            <w:vAlign w:val="center"/>
          </w:tcPr>
          <w:p w14:paraId="B657F565">
            <w:pPr>
              <w:pStyle w:val="style0"/>
              <w:rPr/>
            </w:pPr>
            <w:r>
              <w:t>Test Scenario</w:t>
            </w:r>
          </w:p>
        </w:tc>
        <w:tc>
          <w:tcPr>
            <w:tcW w:w="1440" w:type="dxa"/>
            <w:tcBorders/>
            <w:vAlign w:val="center"/>
          </w:tcPr>
          <w:p w14:paraId="80FD5C50">
            <w:pPr>
              <w:pStyle w:val="style0"/>
              <w:rPr/>
            </w:pPr>
            <w:r>
              <w:t>Test Steps</w:t>
            </w:r>
          </w:p>
        </w:tc>
        <w:tc>
          <w:tcPr>
            <w:tcW w:w="1440" w:type="dxa"/>
            <w:tcBorders/>
            <w:vAlign w:val="center"/>
          </w:tcPr>
          <w:p w14:paraId="138F7F00">
            <w:pPr>
              <w:pStyle w:val="style0"/>
              <w:rPr/>
            </w:pPr>
            <w:r>
              <w:t>Expected Result</w:t>
            </w:r>
          </w:p>
        </w:tc>
        <w:tc>
          <w:tcPr>
            <w:tcW w:w="1440" w:type="dxa"/>
            <w:tcBorders/>
            <w:vAlign w:val="center"/>
          </w:tcPr>
          <w:p w14:paraId="545BCF04">
            <w:pPr>
              <w:pStyle w:val="style0"/>
              <w:rPr/>
            </w:pPr>
            <w:r>
              <w:t>Actual Result</w:t>
            </w:r>
          </w:p>
        </w:tc>
        <w:tc>
          <w:tcPr>
            <w:tcW w:w="1440" w:type="dxa"/>
            <w:tcBorders/>
            <w:vAlign w:val="center"/>
          </w:tcPr>
          <w:p w14:paraId="9ACDB80E">
            <w:pPr>
              <w:pStyle w:val="style0"/>
              <w:rPr/>
            </w:pPr>
            <w:r>
              <w:t>Pass/Fail</w:t>
            </w:r>
          </w:p>
        </w:tc>
      </w:tr>
      <w:tr w14:paraId="F04329BA">
        <w:tblPrEx/>
        <w:trPr>
          <w:jc w:val="center"/>
        </w:trPr>
        <w:tc>
          <w:tcPr>
            <w:tcW w:w="1440" w:type="dxa"/>
            <w:tcBorders/>
          </w:tcPr>
          <w:p w14:paraId="243338F3">
            <w:pPr>
              <w:pStyle w:val="style0"/>
              <w:rPr/>
            </w:pPr>
            <w:r>
              <w:t>TC-001</w:t>
            </w:r>
          </w:p>
        </w:tc>
        <w:tc>
          <w:tcPr>
            <w:tcW w:w="1440" w:type="dxa"/>
            <w:tcBorders/>
          </w:tcPr>
          <w:p w14:paraId="A8122104">
            <w:pPr>
              <w:pStyle w:val="style0"/>
              <w:rPr/>
            </w:pPr>
            <w:r>
              <w:t>Ask a valid FAQ question</w:t>
            </w:r>
          </w:p>
        </w:tc>
        <w:tc>
          <w:tcPr>
            <w:tcW w:w="1440" w:type="dxa"/>
            <w:tcBorders/>
          </w:tcPr>
          <w:p w14:paraId="A26A27DC">
            <w:pPr>
              <w:pStyle w:val="style0"/>
              <w:rPr/>
            </w:pPr>
            <w:r>
              <w:t>1. Open application</w:t>
            </w:r>
            <w:r>
              <w:br/>
            </w:r>
            <w:r>
              <w:t>2. Enter a common FAQ question</w:t>
            </w:r>
            <w:r>
              <w:br/>
            </w:r>
            <w:r>
              <w:t>3. Submit</w:t>
            </w:r>
          </w:p>
        </w:tc>
        <w:tc>
          <w:tcPr>
            <w:tcW w:w="1440" w:type="dxa"/>
            <w:tcBorders/>
          </w:tcPr>
          <w:p w14:paraId="D4A1BA73">
            <w:pPr>
              <w:pStyle w:val="style0"/>
              <w:rPr/>
            </w:pPr>
            <w:r>
              <w:t>System should display a relevant answer.</w:t>
            </w:r>
          </w:p>
        </w:tc>
        <w:tc>
          <w:tcPr>
            <w:tcW w:w="1440" w:type="dxa"/>
            <w:tcBorders/>
          </w:tcPr>
          <w:p w14:paraId="9D937540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65C677B9">
            <w:pPr>
              <w:pStyle w:val="style0"/>
              <w:rPr/>
            </w:pPr>
            <w:r>
              <w:t>To be marked</w:t>
            </w:r>
          </w:p>
        </w:tc>
      </w:tr>
      <w:tr w14:paraId="1DEC8379">
        <w:tblPrEx/>
        <w:trPr>
          <w:jc w:val="center"/>
        </w:trPr>
        <w:tc>
          <w:tcPr>
            <w:tcW w:w="1440" w:type="dxa"/>
            <w:tcBorders/>
          </w:tcPr>
          <w:p w14:paraId="62E24507">
            <w:pPr>
              <w:pStyle w:val="style0"/>
              <w:rPr/>
            </w:pPr>
            <w:r>
              <w:t>TC-002</w:t>
            </w:r>
          </w:p>
        </w:tc>
        <w:tc>
          <w:tcPr>
            <w:tcW w:w="1440" w:type="dxa"/>
            <w:tcBorders/>
          </w:tcPr>
          <w:p w14:paraId="55F9E067">
            <w:pPr>
              <w:pStyle w:val="style0"/>
              <w:rPr/>
            </w:pPr>
            <w:r>
              <w:t>Ask another supported customer question</w:t>
            </w:r>
          </w:p>
        </w:tc>
        <w:tc>
          <w:tcPr>
            <w:tcW w:w="1440" w:type="dxa"/>
            <w:tcBorders/>
          </w:tcPr>
          <w:p w14:paraId="50191892">
            <w:pPr>
              <w:pStyle w:val="style0"/>
              <w:rPr/>
            </w:pPr>
            <w:r>
              <w:t>1. Enter a supported customer query</w:t>
            </w:r>
            <w:r>
              <w:br/>
            </w:r>
            <w:r>
              <w:t>2. Submit</w:t>
            </w:r>
          </w:p>
        </w:tc>
        <w:tc>
          <w:tcPr>
            <w:tcW w:w="1440" w:type="dxa"/>
            <w:tcBorders/>
          </w:tcPr>
          <w:p w14:paraId="217236A6">
            <w:pPr>
              <w:pStyle w:val="style0"/>
              <w:rPr/>
            </w:pPr>
            <w:r>
              <w:t>Assistant should provide an appropriate response.</w:t>
            </w:r>
          </w:p>
        </w:tc>
        <w:tc>
          <w:tcPr>
            <w:tcW w:w="1440" w:type="dxa"/>
            <w:tcBorders/>
          </w:tcPr>
          <w:p w14:paraId="A415172A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8DDC0CAE">
            <w:pPr>
              <w:pStyle w:val="style0"/>
              <w:rPr/>
            </w:pPr>
            <w:r>
              <w:t>To be marked</w:t>
            </w:r>
          </w:p>
        </w:tc>
      </w:tr>
      <w:tr w14:paraId="296C4EB2">
        <w:tblPrEx/>
        <w:trPr>
          <w:jc w:val="center"/>
        </w:trPr>
        <w:tc>
          <w:tcPr>
            <w:tcW w:w="1440" w:type="dxa"/>
            <w:tcBorders/>
          </w:tcPr>
          <w:p w14:paraId="3118E7C7">
            <w:pPr>
              <w:pStyle w:val="style0"/>
              <w:rPr/>
            </w:pPr>
            <w:r>
              <w:t>TC-003</w:t>
            </w:r>
          </w:p>
        </w:tc>
        <w:tc>
          <w:tcPr>
            <w:tcW w:w="1440" w:type="dxa"/>
            <w:tcBorders/>
          </w:tcPr>
          <w:p w14:paraId="F3ADAEC8">
            <w:pPr>
              <w:pStyle w:val="style0"/>
              <w:rPr/>
            </w:pPr>
            <w:r>
              <w:t>Submit an unknown question</w:t>
            </w:r>
          </w:p>
        </w:tc>
        <w:tc>
          <w:tcPr>
            <w:tcW w:w="1440" w:type="dxa"/>
            <w:tcBorders/>
          </w:tcPr>
          <w:p w14:paraId="B3867EB4">
            <w:pPr>
              <w:pStyle w:val="style0"/>
              <w:rPr/>
            </w:pPr>
            <w:r>
              <w:t>1. Enter an unsupported question</w:t>
            </w:r>
            <w:r>
              <w:br/>
            </w:r>
            <w:r>
              <w:t>2. Submit</w:t>
            </w:r>
          </w:p>
        </w:tc>
        <w:tc>
          <w:tcPr>
            <w:tcW w:w="1440" w:type="dxa"/>
            <w:tcBorders/>
          </w:tcPr>
          <w:p w14:paraId="2AA3E57D">
            <w:pPr>
              <w:pStyle w:val="style0"/>
              <w:rPr/>
            </w:pPr>
            <w:r>
              <w:t>System should give a suitable fallback response instead of failing.</w:t>
            </w:r>
          </w:p>
        </w:tc>
        <w:tc>
          <w:tcPr>
            <w:tcW w:w="1440" w:type="dxa"/>
            <w:tcBorders/>
          </w:tcPr>
          <w:p w14:paraId="463067E4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91713AAA">
            <w:pPr>
              <w:pStyle w:val="style0"/>
              <w:rPr/>
            </w:pPr>
            <w:r>
              <w:t>To be marked</w:t>
            </w:r>
          </w:p>
        </w:tc>
      </w:tr>
      <w:tr w14:paraId="4ED23FBA">
        <w:tblPrEx/>
        <w:trPr>
          <w:jc w:val="center"/>
        </w:trPr>
        <w:tc>
          <w:tcPr>
            <w:tcW w:w="1440" w:type="dxa"/>
            <w:tcBorders/>
          </w:tcPr>
          <w:p w14:paraId="AC193DDC">
            <w:pPr>
              <w:pStyle w:val="style0"/>
              <w:rPr/>
            </w:pPr>
            <w:r>
              <w:t>TC-004</w:t>
            </w:r>
          </w:p>
        </w:tc>
        <w:tc>
          <w:tcPr>
            <w:tcW w:w="1440" w:type="dxa"/>
            <w:tcBorders/>
          </w:tcPr>
          <w:p w14:paraId="4922B097">
            <w:pPr>
              <w:pStyle w:val="style0"/>
              <w:rPr/>
            </w:pPr>
            <w:r>
              <w:t>Submit empty input</w:t>
            </w:r>
          </w:p>
        </w:tc>
        <w:tc>
          <w:tcPr>
            <w:tcW w:w="1440" w:type="dxa"/>
            <w:tcBorders/>
          </w:tcPr>
          <w:p w14:paraId="0C7D512E">
            <w:pPr>
              <w:pStyle w:val="style0"/>
              <w:rPr/>
            </w:pPr>
            <w:r>
              <w:t>1. Leave question field empty</w:t>
            </w:r>
            <w:r>
              <w:br/>
            </w:r>
            <w:r>
              <w:t>2. Click submit</w:t>
            </w:r>
          </w:p>
        </w:tc>
        <w:tc>
          <w:tcPr>
            <w:tcW w:w="1440" w:type="dxa"/>
            <w:tcBorders/>
          </w:tcPr>
          <w:p w14:paraId="ECFF907E">
            <w:pPr>
              <w:pStyle w:val="style0"/>
              <w:rPr/>
            </w:pPr>
            <w:r>
              <w:t>System should request a valid question/input.</w:t>
            </w:r>
          </w:p>
        </w:tc>
        <w:tc>
          <w:tcPr>
            <w:tcW w:w="1440" w:type="dxa"/>
            <w:tcBorders/>
          </w:tcPr>
          <w:p w14:paraId="12A7820D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67E4044B">
            <w:pPr>
              <w:pStyle w:val="style0"/>
              <w:rPr/>
            </w:pPr>
            <w:r>
              <w:t>To be marked</w:t>
            </w:r>
          </w:p>
        </w:tc>
      </w:tr>
      <w:tr w14:paraId="4705B5D3">
        <w:tblPrEx/>
        <w:trPr>
          <w:jc w:val="center"/>
        </w:trPr>
        <w:tc>
          <w:tcPr>
            <w:tcW w:w="1440" w:type="dxa"/>
            <w:tcBorders/>
          </w:tcPr>
          <w:p w14:paraId="BB452C5D">
            <w:pPr>
              <w:pStyle w:val="style0"/>
              <w:rPr/>
            </w:pPr>
            <w:r>
              <w:t>TC-005</w:t>
            </w:r>
          </w:p>
        </w:tc>
        <w:tc>
          <w:tcPr>
            <w:tcW w:w="1440" w:type="dxa"/>
            <w:tcBorders/>
          </w:tcPr>
          <w:p w14:paraId="3C4450F1">
            <w:pPr>
              <w:pStyle w:val="style0"/>
              <w:rPr/>
            </w:pPr>
            <w:r>
              <w:t>Check response relevance</w:t>
            </w:r>
          </w:p>
        </w:tc>
        <w:tc>
          <w:tcPr>
            <w:tcW w:w="1440" w:type="dxa"/>
            <w:tcBorders/>
          </w:tcPr>
          <w:p w14:paraId="4EC211F4">
            <w:pPr>
              <w:pStyle w:val="style0"/>
              <w:rPr/>
            </w:pPr>
            <w:r>
              <w:t>1. Enter a known FAQ</w:t>
            </w:r>
            <w:r>
              <w:br/>
            </w:r>
            <w:r>
              <w:t>2. Compare response with expected information</w:t>
            </w:r>
          </w:p>
        </w:tc>
        <w:tc>
          <w:tcPr>
            <w:tcW w:w="1440" w:type="dxa"/>
            <w:tcBorders/>
          </w:tcPr>
          <w:p w14:paraId="71753E09">
            <w:pPr>
              <w:pStyle w:val="style0"/>
              <w:rPr/>
            </w:pPr>
            <w:r>
              <w:t>Response should be relevant to the entered question.</w:t>
            </w:r>
          </w:p>
        </w:tc>
        <w:tc>
          <w:tcPr>
            <w:tcW w:w="1440" w:type="dxa"/>
            <w:tcBorders/>
          </w:tcPr>
          <w:p w14:paraId="446C0161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995CA639">
            <w:pPr>
              <w:pStyle w:val="style0"/>
              <w:rPr/>
            </w:pPr>
            <w:r>
              <w:t>To be marked</w:t>
            </w:r>
          </w:p>
        </w:tc>
      </w:tr>
      <w:tr w14:paraId="BB61B114">
        <w:tblPrEx/>
        <w:trPr>
          <w:jc w:val="center"/>
        </w:trPr>
        <w:tc>
          <w:tcPr>
            <w:tcW w:w="1440" w:type="dxa"/>
            <w:tcBorders/>
          </w:tcPr>
          <w:p w14:paraId="4BA6D4D7">
            <w:pPr>
              <w:pStyle w:val="style0"/>
              <w:rPr/>
            </w:pPr>
            <w:r>
              <w:t>TC-006</w:t>
            </w:r>
          </w:p>
        </w:tc>
        <w:tc>
          <w:tcPr>
            <w:tcW w:w="1440" w:type="dxa"/>
            <w:tcBorders/>
          </w:tcPr>
          <w:p w14:paraId="9BCAEA8A">
            <w:pPr>
              <w:pStyle w:val="style0"/>
              <w:rPr/>
            </w:pPr>
            <w:r>
              <w:t>Check customer automation flow</w:t>
            </w:r>
          </w:p>
        </w:tc>
        <w:tc>
          <w:tcPr>
            <w:tcW w:w="1440" w:type="dxa"/>
            <w:tcBorders/>
          </w:tcPr>
          <w:p w14:paraId="56FDD980">
            <w:pPr>
              <w:pStyle w:val="style0"/>
              <w:rPr/>
            </w:pPr>
            <w:r>
              <w:t>1. Enter customer request</w:t>
            </w:r>
            <w:r>
              <w:br/>
            </w:r>
            <w:r>
              <w:t>2. Submit</w:t>
            </w:r>
            <w:r>
              <w:br/>
            </w:r>
            <w:r>
              <w:t>3. Observe automated response/action</w:t>
            </w:r>
          </w:p>
        </w:tc>
        <w:tc>
          <w:tcPr>
            <w:tcW w:w="1440" w:type="dxa"/>
            <w:tcBorders/>
          </w:tcPr>
          <w:p w14:paraId="9D72722C">
            <w:pPr>
              <w:pStyle w:val="style0"/>
              <w:rPr/>
            </w:pPr>
            <w:r>
              <w:t>Configured customer automation should work as expected.</w:t>
            </w:r>
          </w:p>
        </w:tc>
        <w:tc>
          <w:tcPr>
            <w:tcW w:w="1440" w:type="dxa"/>
            <w:tcBorders/>
          </w:tcPr>
          <w:p w14:paraId="013E6DB2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5F70CE6C">
            <w:pPr>
              <w:pStyle w:val="style0"/>
              <w:rPr/>
            </w:pPr>
            <w:r>
              <w:t>To be marked</w:t>
            </w:r>
          </w:p>
        </w:tc>
      </w:tr>
      <w:tr w14:paraId="A2EBD6E2">
        <w:tblPrEx/>
        <w:trPr>
          <w:jc w:val="center"/>
        </w:trPr>
        <w:tc>
          <w:tcPr>
            <w:tcW w:w="1440" w:type="dxa"/>
            <w:tcBorders/>
          </w:tcPr>
          <w:p w14:paraId="C4E12330">
            <w:pPr>
              <w:pStyle w:val="style0"/>
              <w:rPr/>
            </w:pPr>
            <w:r>
              <w:t>TC-007</w:t>
            </w:r>
          </w:p>
        </w:tc>
        <w:tc>
          <w:tcPr>
            <w:tcW w:w="1440" w:type="dxa"/>
            <w:tcBorders/>
          </w:tcPr>
          <w:p w14:paraId="0DCC8534">
            <w:pPr>
              <w:pStyle w:val="style0"/>
              <w:rPr/>
            </w:pPr>
            <w:r>
              <w:t>Check user interface</w:t>
            </w:r>
          </w:p>
        </w:tc>
        <w:tc>
          <w:tcPr>
            <w:tcW w:w="1440" w:type="dxa"/>
            <w:tcBorders/>
          </w:tcPr>
          <w:p w14:paraId="1E9E1FB4">
            <w:pPr>
              <w:pStyle w:val="style0"/>
              <w:rPr/>
            </w:pPr>
            <w:r>
              <w:t>1. Open application</w:t>
            </w:r>
            <w:r>
              <w:br/>
            </w:r>
            <w:r>
              <w:t>2. Navigate through available controls</w:t>
            </w:r>
          </w:p>
        </w:tc>
        <w:tc>
          <w:tcPr>
            <w:tcW w:w="1440" w:type="dxa"/>
            <w:tcBorders/>
          </w:tcPr>
          <w:p w14:paraId="51795F2D">
            <w:pPr>
              <w:pStyle w:val="style0"/>
              <w:rPr/>
            </w:pPr>
            <w:r>
              <w:t>Interface should be clear and usable.</w:t>
            </w:r>
          </w:p>
        </w:tc>
        <w:tc>
          <w:tcPr>
            <w:tcW w:w="1440" w:type="dxa"/>
            <w:tcBorders/>
          </w:tcPr>
          <w:p w14:paraId="A4A3DE32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20CE920B">
            <w:pPr>
              <w:pStyle w:val="style0"/>
              <w:rPr/>
            </w:pPr>
            <w:r>
              <w:t>To be marked</w:t>
            </w:r>
          </w:p>
        </w:tc>
      </w:tr>
      <w:tr w14:paraId="6B102DF1">
        <w:tblPrEx/>
        <w:trPr>
          <w:jc w:val="center"/>
        </w:trPr>
        <w:tc>
          <w:tcPr>
            <w:tcW w:w="1440" w:type="dxa"/>
            <w:tcBorders/>
          </w:tcPr>
          <w:p w14:paraId="8C9EF4E6">
            <w:pPr>
              <w:pStyle w:val="style0"/>
              <w:rPr/>
            </w:pPr>
            <w:r>
              <w:t>TC-008</w:t>
            </w:r>
          </w:p>
        </w:tc>
        <w:tc>
          <w:tcPr>
            <w:tcW w:w="1440" w:type="dxa"/>
            <w:tcBorders/>
          </w:tcPr>
          <w:p w14:paraId="AEC4BBDA">
            <w:pPr>
              <w:pStyle w:val="style0"/>
              <w:rPr/>
            </w:pPr>
            <w:r>
              <w:t>Repeated FAQ queries</w:t>
            </w:r>
          </w:p>
        </w:tc>
        <w:tc>
          <w:tcPr>
            <w:tcW w:w="1440" w:type="dxa"/>
            <w:tcBorders/>
          </w:tcPr>
          <w:p w14:paraId="ACBD101D">
            <w:pPr>
              <w:pStyle w:val="style0"/>
              <w:rPr/>
            </w:pPr>
            <w:r>
              <w:t>1. Ask multiple supported questions one after another</w:t>
            </w:r>
          </w:p>
        </w:tc>
        <w:tc>
          <w:tcPr>
            <w:tcW w:w="1440" w:type="dxa"/>
            <w:tcBorders/>
          </w:tcPr>
          <w:p w14:paraId="4D126560">
            <w:pPr>
              <w:pStyle w:val="style0"/>
              <w:rPr/>
            </w:pPr>
            <w:r>
              <w:t>System should respond to each query without interruption.</w:t>
            </w:r>
          </w:p>
        </w:tc>
        <w:tc>
          <w:tcPr>
            <w:tcW w:w="1440" w:type="dxa"/>
            <w:tcBorders/>
          </w:tcPr>
          <w:p w14:paraId="E522AECC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3BF5C4D2">
            <w:pPr>
              <w:pStyle w:val="style0"/>
              <w:rPr/>
            </w:pPr>
            <w:r>
              <w:t>To be marked</w:t>
            </w:r>
          </w:p>
        </w:tc>
      </w:tr>
      <w:tr w14:paraId="8750C66E">
        <w:tblPrEx/>
        <w:trPr>
          <w:jc w:val="center"/>
        </w:trPr>
        <w:tc>
          <w:tcPr>
            <w:tcW w:w="1440" w:type="dxa"/>
            <w:tcBorders/>
          </w:tcPr>
          <w:p w14:paraId="F5098D53">
            <w:pPr>
              <w:pStyle w:val="style0"/>
              <w:rPr/>
            </w:pPr>
            <w:r>
              <w:t>TC-009</w:t>
            </w:r>
          </w:p>
        </w:tc>
        <w:tc>
          <w:tcPr>
            <w:tcW w:w="1440" w:type="dxa"/>
            <w:tcBorders/>
          </w:tcPr>
          <w:p w14:paraId="99BF1A85">
            <w:pPr>
              <w:pStyle w:val="style0"/>
              <w:rPr/>
            </w:pPr>
            <w:r>
              <w:t>Invalid input handling</w:t>
            </w:r>
          </w:p>
        </w:tc>
        <w:tc>
          <w:tcPr>
            <w:tcW w:w="1440" w:type="dxa"/>
            <w:tcBorders/>
          </w:tcPr>
          <w:p w14:paraId="79BFBE0B">
            <w:pPr>
              <w:pStyle w:val="style0"/>
              <w:rPr/>
            </w:pPr>
            <w:r>
              <w:t>1. Enter random/invalid input</w:t>
            </w:r>
            <w:r>
              <w:br/>
            </w:r>
            <w:r>
              <w:t>2. Submit</w:t>
            </w:r>
          </w:p>
        </w:tc>
        <w:tc>
          <w:tcPr>
            <w:tcW w:w="1440" w:type="dxa"/>
            <w:tcBorders/>
          </w:tcPr>
          <w:p w14:paraId="75AA7B5A">
            <w:pPr>
              <w:pStyle w:val="style0"/>
              <w:rPr/>
            </w:pPr>
            <w:r>
              <w:t>System should handle invalid input gracefully.</w:t>
            </w:r>
          </w:p>
        </w:tc>
        <w:tc>
          <w:tcPr>
            <w:tcW w:w="1440" w:type="dxa"/>
            <w:tcBorders/>
          </w:tcPr>
          <w:p w14:paraId="91742673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91F0E5C3">
            <w:pPr>
              <w:pStyle w:val="style0"/>
              <w:rPr/>
            </w:pPr>
            <w:r>
              <w:t>To be marked</w:t>
            </w:r>
          </w:p>
        </w:tc>
      </w:tr>
      <w:tr w14:paraId="39994306">
        <w:tblPrEx/>
        <w:trPr>
          <w:jc w:val="center"/>
        </w:trPr>
        <w:tc>
          <w:tcPr>
            <w:tcW w:w="1440" w:type="dxa"/>
            <w:tcBorders/>
          </w:tcPr>
          <w:p w14:paraId="631825B8">
            <w:pPr>
              <w:pStyle w:val="style0"/>
              <w:rPr/>
            </w:pPr>
            <w:r>
              <w:t>TC-010</w:t>
            </w:r>
          </w:p>
        </w:tc>
        <w:tc>
          <w:tcPr>
            <w:tcW w:w="1440" w:type="dxa"/>
            <w:tcBorders/>
          </w:tcPr>
          <w:p w14:paraId="CEAC6EB3">
            <w:pPr>
              <w:pStyle w:val="style0"/>
              <w:rPr/>
            </w:pPr>
            <w:r>
              <w:t>Overall UAT check</w:t>
            </w:r>
          </w:p>
        </w:tc>
        <w:tc>
          <w:tcPr>
            <w:tcW w:w="1440" w:type="dxa"/>
            <w:tcBorders/>
          </w:tcPr>
          <w:p w14:paraId="3DF9FE35">
            <w:pPr>
              <w:pStyle w:val="style0"/>
              <w:rPr/>
            </w:pPr>
            <w:r>
              <w:t>1. Execute major project functions</w:t>
            </w:r>
            <w:r>
              <w:br/>
            </w:r>
            <w:r>
              <w:t>2. Record issues</w:t>
            </w:r>
            <w:r>
              <w:br/>
            </w:r>
            <w:r>
              <w:t>3. Verify fixes</w:t>
            </w:r>
          </w:p>
        </w:tc>
        <w:tc>
          <w:tcPr>
            <w:tcW w:w="1440" w:type="dxa"/>
            <w:tcBorders/>
          </w:tcPr>
          <w:p w14:paraId="EDB2B35D">
            <w:pPr>
              <w:pStyle w:val="style0"/>
              <w:rPr/>
            </w:pPr>
            <w:r>
              <w:t>Major functions should work according to project requirements.</w:t>
            </w:r>
          </w:p>
        </w:tc>
        <w:tc>
          <w:tcPr>
            <w:tcW w:w="1440" w:type="dxa"/>
            <w:tcBorders/>
          </w:tcPr>
          <w:p w14:paraId="18A31F3E">
            <w:pPr>
              <w:pStyle w:val="style0"/>
              <w:rPr/>
            </w:pPr>
            <w:r>
              <w:t>To be recorded during testing.</w:t>
            </w:r>
          </w:p>
        </w:tc>
        <w:tc>
          <w:tcPr>
            <w:tcW w:w="1440" w:type="dxa"/>
            <w:tcBorders/>
          </w:tcPr>
          <w:p w14:paraId="8BCD66D3">
            <w:pPr>
              <w:pStyle w:val="style0"/>
              <w:rPr/>
            </w:pPr>
            <w:r>
              <w:t>To be marked</w:t>
            </w:r>
          </w:p>
        </w:tc>
      </w:tr>
    </w:tbl>
    <w:p w14:paraId="87BE7B56">
      <w:pPr>
        <w:pStyle w:val="style2"/>
        <w:rPr/>
      </w:pPr>
      <w:r>
        <w:t>Bug Tracking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81"/>
        <w:gridCol w:w="1367"/>
        <w:gridCol w:w="1326"/>
        <w:gridCol w:w="2057"/>
        <w:gridCol w:w="1864"/>
        <w:gridCol w:w="1364"/>
      </w:tblGrid>
      <w:tr w14:paraId="41F1F7DF">
        <w:trPr/>
        <w:tc>
          <w:tcPr>
            <w:tcW w:w="1440" w:type="dxa"/>
            <w:tcBorders/>
          </w:tcPr>
          <w:p w14:paraId="3D2F4C10">
            <w:pPr>
              <w:pStyle w:val="style0"/>
              <w:rPr/>
            </w:pPr>
            <w:r>
              <w:t>Bug ID</w:t>
            </w:r>
          </w:p>
        </w:tc>
        <w:tc>
          <w:tcPr>
            <w:tcW w:w="1440" w:type="dxa"/>
            <w:tcBorders/>
          </w:tcPr>
          <w:p w14:paraId="3BFA304C">
            <w:pPr>
              <w:pStyle w:val="style0"/>
              <w:rPr/>
            </w:pPr>
            <w:r>
              <w:t>Bug Description</w:t>
            </w:r>
          </w:p>
        </w:tc>
        <w:tc>
          <w:tcPr>
            <w:tcW w:w="1440" w:type="dxa"/>
            <w:tcBorders/>
          </w:tcPr>
          <w:p w14:paraId="9EEDEDF1">
            <w:pPr>
              <w:pStyle w:val="style0"/>
              <w:rPr/>
            </w:pPr>
            <w:r>
              <w:t>Steps to Reproduce</w:t>
            </w:r>
          </w:p>
        </w:tc>
        <w:tc>
          <w:tcPr>
            <w:tcW w:w="1440" w:type="dxa"/>
            <w:tcBorders/>
          </w:tcPr>
          <w:p w14:paraId="905EFB77">
            <w:pPr>
              <w:pStyle w:val="style0"/>
              <w:rPr/>
            </w:pPr>
            <w:r>
              <w:t>Severity</w:t>
            </w:r>
          </w:p>
        </w:tc>
        <w:tc>
          <w:tcPr>
            <w:tcW w:w="1440" w:type="dxa"/>
            <w:tcBorders/>
          </w:tcPr>
          <w:p w14:paraId="0DCBB834">
            <w:pPr>
              <w:pStyle w:val="style0"/>
              <w:rPr/>
            </w:pPr>
            <w:r>
              <w:t>Status</w:t>
            </w:r>
          </w:p>
        </w:tc>
        <w:tc>
          <w:tcPr>
            <w:tcW w:w="1440" w:type="dxa"/>
            <w:tcBorders/>
          </w:tcPr>
          <w:p w14:paraId="B80AEF13">
            <w:pPr>
              <w:pStyle w:val="style0"/>
              <w:rPr/>
            </w:pPr>
            <w:r>
              <w:t>Additional Feedback</w:t>
            </w:r>
          </w:p>
        </w:tc>
      </w:tr>
      <w:tr w14:paraId="4A76AD29">
        <w:tblPrEx/>
        <w:trPr/>
        <w:tc>
          <w:tcPr>
            <w:tcW w:w="1440" w:type="dxa"/>
            <w:tcBorders/>
          </w:tcPr>
          <w:p w14:paraId="79E73DDC">
            <w:pPr>
              <w:pStyle w:val="style0"/>
              <w:rPr/>
            </w:pPr>
            <w:r>
              <w:t>BG-001</w:t>
            </w:r>
          </w:p>
        </w:tc>
        <w:tc>
          <w:tcPr>
            <w:tcW w:w="1440" w:type="dxa"/>
            <w:tcBorders/>
          </w:tcPr>
          <w:p w14:paraId="7C389865">
            <w:pPr>
              <w:pStyle w:val="style0"/>
              <w:rPr/>
            </w:pPr>
            <w:r>
              <w:t>No bug recorded yet / update during UAT.</w:t>
            </w:r>
          </w:p>
        </w:tc>
        <w:tc>
          <w:tcPr>
            <w:tcW w:w="1440" w:type="dxa"/>
            <w:tcBorders/>
          </w:tcPr>
          <w:p w14:paraId="C97E597A">
            <w:pPr>
              <w:pStyle w:val="style0"/>
              <w:rPr/>
            </w:pPr>
            <w:r>
              <w:t>To be recorded if a bug occurs.</w:t>
            </w:r>
          </w:p>
        </w:tc>
        <w:tc>
          <w:tcPr>
            <w:tcW w:w="1440" w:type="dxa"/>
            <w:tcBorders/>
          </w:tcPr>
          <w:p w14:paraId="4696986F">
            <w:pPr>
              <w:pStyle w:val="style0"/>
              <w:rPr/>
            </w:pPr>
            <w:r>
              <w:t>Low/Medium/High</w:t>
            </w:r>
          </w:p>
        </w:tc>
        <w:tc>
          <w:tcPr>
            <w:tcW w:w="1440" w:type="dxa"/>
            <w:tcBorders/>
          </w:tcPr>
          <w:p w14:paraId="A898B5F8">
            <w:pPr>
              <w:pStyle w:val="style0"/>
              <w:rPr/>
            </w:pPr>
            <w:r>
              <w:t>Open/In Progress/Closed</w:t>
            </w:r>
          </w:p>
        </w:tc>
        <w:tc>
          <w:tcPr>
            <w:tcW w:w="1440" w:type="dxa"/>
            <w:tcBorders/>
          </w:tcPr>
          <w:p w14:paraId="1D1B80E2">
            <w:pPr>
              <w:pStyle w:val="style0"/>
              <w:rPr/>
            </w:pPr>
            <w:r>
              <w:t>Add tester comments.</w:t>
            </w:r>
          </w:p>
        </w:tc>
      </w:tr>
      <w:tr w14:paraId="76D4D50D">
        <w:tblPrEx/>
        <w:trPr/>
        <w:tc>
          <w:tcPr>
            <w:tcW w:w="1440" w:type="dxa"/>
            <w:tcBorders/>
          </w:tcPr>
          <w:p w14:paraId="6DF73C87">
            <w:pPr>
              <w:pStyle w:val="style0"/>
              <w:rPr/>
            </w:pPr>
            <w:r>
              <w:t>BG-002</w:t>
            </w:r>
          </w:p>
        </w:tc>
        <w:tc>
          <w:tcPr>
            <w:tcW w:w="1440" w:type="dxa"/>
            <w:tcBorders/>
          </w:tcPr>
          <w:p w14:paraId="8CD9CF6F">
            <w:pPr>
              <w:pStyle w:val="style0"/>
              <w:rPr/>
            </w:pPr>
            <w:r>
              <w:t>Reserved for additional UAT issue.</w:t>
            </w:r>
          </w:p>
        </w:tc>
        <w:tc>
          <w:tcPr>
            <w:tcW w:w="1440" w:type="dxa"/>
            <w:tcBorders/>
          </w:tcPr>
          <w:p w14:paraId="89458424">
            <w:pPr>
              <w:pStyle w:val="style0"/>
              <w:rPr/>
            </w:pPr>
            <w:r>
              <w:t>To be recorded if a bug occurs.</w:t>
            </w:r>
          </w:p>
        </w:tc>
        <w:tc>
          <w:tcPr>
            <w:tcW w:w="1440" w:type="dxa"/>
            <w:tcBorders/>
          </w:tcPr>
          <w:p w14:paraId="A581F9C0">
            <w:pPr>
              <w:pStyle w:val="style0"/>
              <w:rPr/>
            </w:pPr>
            <w:r>
              <w:t>Low/Medium/High</w:t>
            </w:r>
          </w:p>
        </w:tc>
        <w:tc>
          <w:tcPr>
            <w:tcW w:w="1440" w:type="dxa"/>
            <w:tcBorders/>
          </w:tcPr>
          <w:p w14:paraId="63A6B5DF">
            <w:pPr>
              <w:pStyle w:val="style0"/>
              <w:rPr/>
            </w:pPr>
            <w:r>
              <w:t>Open/In Progress/Closed</w:t>
            </w:r>
          </w:p>
        </w:tc>
        <w:tc>
          <w:tcPr>
            <w:tcW w:w="1440" w:type="dxa"/>
            <w:tcBorders/>
          </w:tcPr>
          <w:p w14:paraId="A975724E">
            <w:pPr>
              <w:pStyle w:val="style0"/>
              <w:rPr/>
            </w:pPr>
            <w:r>
              <w:t>Add tester comments.</w:t>
            </w:r>
          </w:p>
        </w:tc>
      </w:tr>
    </w:tbl>
    <w:p w14:paraId="F24DAD20">
      <w:pPr>
        <w:pStyle w:val="style2"/>
        <w:rPr/>
      </w:pPr>
      <w:r>
        <w:t>Sign-off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3D38E22F">
        <w:trPr/>
        <w:tc>
          <w:tcPr>
            <w:tcW w:w="4320" w:type="dxa"/>
            <w:tcBorders/>
          </w:tcPr>
          <w:p w14:paraId="CDBC552A">
            <w:pPr>
              <w:pStyle w:val="style0"/>
              <w:rPr/>
            </w:pPr>
            <w:r>
              <w:t>Tester Name</w:t>
            </w:r>
          </w:p>
        </w:tc>
        <w:tc>
          <w:tcPr>
            <w:tcW w:w="4320" w:type="dxa"/>
            <w:tcBorders/>
          </w:tcPr>
          <w:p w14:paraId="1523A7FE">
            <w:pPr>
              <w:pStyle w:val="style0"/>
              <w:rPr/>
            </w:pPr>
            <w:r>
              <w:rPr>
                <w:lang w:val="en-US"/>
              </w:rPr>
              <w:t>Kaviya.K</w:t>
            </w:r>
          </w:p>
        </w:tc>
      </w:tr>
      <w:tr w14:paraId="A6CAE0F8">
        <w:tblPrEx/>
        <w:trPr/>
        <w:tc>
          <w:tcPr>
            <w:tcW w:w="4320" w:type="dxa"/>
            <w:tcBorders/>
          </w:tcPr>
          <w:p w14:paraId="437582A1">
            <w:pPr>
              <w:pStyle w:val="style0"/>
              <w:rPr/>
            </w:pPr>
            <w:r>
              <w:t>Date</w:t>
            </w:r>
          </w:p>
        </w:tc>
        <w:tc>
          <w:tcPr>
            <w:tcW w:w="4320" w:type="dxa"/>
            <w:tcBorders/>
          </w:tcPr>
          <w:p w14:paraId="22137697">
            <w:pPr>
              <w:pStyle w:val="style0"/>
              <w:rPr/>
            </w:pPr>
            <w:r>
              <w:rPr>
                <w:lang w:val="en-US"/>
              </w:rPr>
              <w:t>25.09.2026</w:t>
            </w:r>
          </w:p>
        </w:tc>
      </w:tr>
      <w:tr w14:paraId="8CF29000">
        <w:tblPrEx/>
        <w:trPr/>
        <w:tc>
          <w:tcPr>
            <w:tcW w:w="4320" w:type="dxa"/>
            <w:tcBorders/>
          </w:tcPr>
          <w:p w14:paraId="9723F872">
            <w:pPr>
              <w:pStyle w:val="style0"/>
              <w:rPr/>
            </w:pPr>
            <w:r>
              <w:t>Signature</w:t>
            </w:r>
          </w:p>
        </w:tc>
        <w:tc>
          <w:tcPr>
            <w:tcW w:w="4320" w:type="dxa"/>
            <w:tcBorders/>
          </w:tcPr>
          <w:p w14:paraId="7299FA90">
            <w:pPr>
              <w:pStyle w:val="style0"/>
              <w:rPr/>
            </w:pPr>
            <w:r>
              <w:t>____________________________</w:t>
            </w:r>
          </w:p>
        </w:tc>
      </w:tr>
      <w:tr w14:paraId="A9AB2AAB">
        <w:tblPrEx/>
        <w:trPr/>
        <w:tc>
          <w:tcPr>
            <w:tcW w:w="4320" w:type="dxa"/>
            <w:tcBorders/>
          </w:tcPr>
          <w:p w14:paraId="B5C0D8BA">
            <w:pPr>
              <w:pStyle w:val="style0"/>
              <w:rPr/>
            </w:pPr>
            <w:r>
              <w:t>Project Manager Sign-off</w:t>
            </w:r>
          </w:p>
        </w:tc>
        <w:tc>
          <w:tcPr>
            <w:tcW w:w="4320" w:type="dxa"/>
            <w:tcBorders/>
          </w:tcPr>
          <w:p w14:paraId="C58E18F5">
            <w:pPr>
              <w:pStyle w:val="style0"/>
              <w:rPr/>
            </w:pPr>
            <w:r>
              <w:t>____________________________</w:t>
            </w:r>
          </w:p>
        </w:tc>
      </w:tr>
      <w:tr w14:paraId="4BDD94F3">
        <w:tblPrEx/>
        <w:trPr/>
        <w:tc>
          <w:tcPr>
            <w:tcW w:w="4320" w:type="dxa"/>
            <w:tcBorders/>
          </w:tcPr>
          <w:p w14:paraId="328B12D6">
            <w:pPr>
              <w:pStyle w:val="style0"/>
              <w:rPr/>
            </w:pPr>
            <w:r>
              <w:t>Product Owner Sign-off</w:t>
            </w:r>
          </w:p>
        </w:tc>
        <w:tc>
          <w:tcPr>
            <w:tcW w:w="4320" w:type="dxa"/>
            <w:tcBorders/>
          </w:tcPr>
          <w:p w14:paraId="2CA0A347">
            <w:pPr>
              <w:pStyle w:val="style0"/>
              <w:rPr/>
            </w:pPr>
            <w:r>
              <w:t>____________________________</w:t>
            </w:r>
          </w:p>
        </w:tc>
      </w:tr>
    </w:tbl>
    <w:p w14:paraId="95535C7D">
      <w:pPr>
        <w:pStyle w:val="style2"/>
        <w:rPr/>
      </w:pPr>
      <w:r>
        <w:t>Notes</w:t>
      </w:r>
    </w:p>
    <w:p w14:paraId="322D53AD">
      <w:pPr>
        <w:pStyle w:val="style48"/>
        <w:rPr/>
      </w:pPr>
      <w:r>
        <w:t>Test cases should cover both positive and negative scenarios.</w:t>
      </w:r>
    </w:p>
    <w:p w14:paraId="BE1E1BD8">
      <w:pPr>
        <w:pStyle w:val="style48"/>
        <w:rPr/>
      </w:pPr>
      <w:r>
        <w:t>Testers should provide detailed feedback and suggestions for improvement.</w:t>
      </w:r>
    </w:p>
    <w:p w14:paraId="AD50F475">
      <w:pPr>
        <w:pStyle w:val="style48"/>
        <w:rPr/>
      </w:pPr>
      <w:r>
        <w:t>Bug tracking should include severity, status, and steps to reproduce.</w:t>
      </w:r>
    </w:p>
    <w:p w14:paraId="A2C1FAFB">
      <w:pPr>
        <w:pStyle w:val="style48"/>
        <w:rPr/>
      </w:pPr>
      <w:r>
        <w:t>Sign-off should be obtained from the project manager and product owner before deployment.</w:t>
      </w:r>
    </w:p>
    <w:p w14:paraId="FF7FFB9D">
      <w:pPr>
        <w:pStyle w:val="style0"/>
        <w:rPr/>
      </w:pPr>
    </w:p>
    <w:p w14:paraId="6AB88566">
      <w:pPr>
        <w:pStyle w:val="style0"/>
        <w:rPr/>
      </w:pPr>
      <w:r>
        <w:rPr>
          <w:b/>
        </w:rPr>
        <w:t xml:space="preserve">Source template: </w:t>
      </w:r>
      <w:r>
        <w:t xml:space="preserve">User Acceptance Testing (UAT) Template provided for this project. </w:t>
      </w:r>
      <w:r>
        <w:rPr>
          <w:i/>
        </w:rPr>
        <w:t>The template includes project overview, testing scope, environment, test cases, bug tracking, sign-off, and notes.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bee7e8e-a367-4e2a-b408-3a0bd3f2110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00c644e-6ede-4803-a59e-57fcb7baa40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897897d-58cb-419f-85ea-5d57f78b69a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d0bc84f-8a0c-4733-80a6-55987b212cc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95a4c0e-4f41-4a56-aae1-14133ea4f87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c1f1278-cdd7-46b3-a9c2-37098505853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fb17cad-9b4e-42eb-9af3-393eb968768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91fa4e5-5010-4675-ac6a-5b701093a8a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8868d67-de25-4182-a0c7-4b1fff19497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bb2db8a-d966-48b6-a102-bb3d5da00b3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b57808a-e251-422d-9027-a06e53a64ef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de28830-edbc-458a-93a0-e7166047806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d7ff0d2-f3fa-46bf-a573-8b50b767b24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80a3b3c-6a01-40fe-82e1-9f6478f19c2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538</Words>
  <Pages>1</Pages>
  <Characters>3244</Characters>
  <Application>WPS Office</Application>
  <DocSecurity>0</DocSecurity>
  <Paragraphs>154</Paragraphs>
  <ScaleCrop>false</ScaleCrop>
  <LinksUpToDate>false</LinksUpToDate>
  <CharactersWithSpaces>3642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CPH2579</lastModifiedBy>
  <dcterms:modified xsi:type="dcterms:W3CDTF">2026-09-28T12:50:09Z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a9530b25731b48408003157e880d6986</vt:lpwstr>
  </property>
</Properties>
</file>