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E0C0C" w14:textId="77777777" w:rsidR="00A27D17" w:rsidRDefault="00A27D17">
      <w:pPr>
        <w:pStyle w:val="BodyText"/>
        <w:spacing w:before="70"/>
        <w:rPr>
          <w:b/>
          <w:sz w:val="28"/>
        </w:rPr>
      </w:pPr>
    </w:p>
    <w:p w14:paraId="7979A0FE" w14:textId="77777777" w:rsidR="00092BE2" w:rsidRPr="00092BE2" w:rsidRDefault="00092BE2" w:rsidP="00092BE2">
      <w:pPr>
        <w:pStyle w:val="BodyText"/>
        <w:spacing w:before="0" w:line="276" w:lineRule="auto"/>
        <w:ind w:right="746"/>
        <w:rPr>
          <w:b/>
          <w:bCs/>
          <w:sz w:val="20"/>
          <w:szCs w:val="20"/>
          <w:lang w:val="en-IN"/>
        </w:rPr>
      </w:pPr>
      <w:r w:rsidRPr="00092BE2">
        <w:rPr>
          <w:b/>
          <w:bCs/>
          <w:sz w:val="20"/>
          <w:szCs w:val="20"/>
          <w:lang w:val="en-IN"/>
        </w:rPr>
        <w:t xml:space="preserve">NAME: KAVIYA M                                                             COURSE: MOBILE COMPUTING </w:t>
      </w:r>
    </w:p>
    <w:p w14:paraId="4A221B1F" w14:textId="77777777" w:rsidR="00092BE2" w:rsidRPr="00092BE2" w:rsidRDefault="00092BE2" w:rsidP="00092BE2">
      <w:pPr>
        <w:pStyle w:val="BodyText"/>
        <w:spacing w:before="0" w:line="276" w:lineRule="auto"/>
        <w:ind w:right="746"/>
        <w:rPr>
          <w:b/>
          <w:bCs/>
          <w:sz w:val="20"/>
          <w:szCs w:val="20"/>
          <w:lang w:val="en-IN"/>
        </w:rPr>
      </w:pPr>
      <w:r w:rsidRPr="00092BE2">
        <w:rPr>
          <w:b/>
          <w:bCs/>
          <w:sz w:val="20"/>
          <w:szCs w:val="20"/>
          <w:lang w:val="en-IN"/>
        </w:rPr>
        <w:t xml:space="preserve">REG </w:t>
      </w:r>
      <w:proofErr w:type="gramStart"/>
      <w:r w:rsidRPr="00092BE2">
        <w:rPr>
          <w:b/>
          <w:bCs/>
          <w:sz w:val="20"/>
          <w:szCs w:val="20"/>
          <w:lang w:val="en-IN"/>
        </w:rPr>
        <w:t>NO :</w:t>
      </w:r>
      <w:proofErr w:type="gramEnd"/>
      <w:r w:rsidRPr="00092BE2">
        <w:rPr>
          <w:b/>
          <w:bCs/>
          <w:sz w:val="20"/>
          <w:szCs w:val="20"/>
          <w:lang w:val="en-IN"/>
        </w:rPr>
        <w:t xml:space="preserve"> 192421050                                                            COURSE CODE: ITA0301</w:t>
      </w:r>
    </w:p>
    <w:p w14:paraId="19774F01" w14:textId="77777777" w:rsidR="00092BE2" w:rsidRPr="00092BE2" w:rsidRDefault="00092BE2" w:rsidP="00092BE2">
      <w:pPr>
        <w:pStyle w:val="BodyText"/>
        <w:spacing w:before="0" w:line="276" w:lineRule="auto"/>
        <w:ind w:right="746"/>
        <w:rPr>
          <w:b/>
          <w:bCs/>
          <w:sz w:val="26"/>
          <w:szCs w:val="26"/>
        </w:rPr>
      </w:pPr>
    </w:p>
    <w:p w14:paraId="1D8FD021" w14:textId="77777777" w:rsidR="00A27D17" w:rsidRDefault="00000000">
      <w:pPr>
        <w:pStyle w:val="BodyText"/>
        <w:spacing w:before="0" w:line="276" w:lineRule="auto"/>
        <w:ind w:right="746"/>
      </w:pPr>
      <w:proofErr w:type="gramStart"/>
      <w:r>
        <w:t>2</w:t>
      </w:r>
      <w:r>
        <w:t>4</w:t>
      </w:r>
      <w:r>
        <w:rPr>
          <w:spacing w:val="-3"/>
        </w:rPr>
        <w:t xml:space="preserve"> </w:t>
      </w:r>
      <w:r>
        <w:t>.</w:t>
      </w:r>
      <w:proofErr w:type="gramEnd"/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Figma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flowchart</w:t>
      </w:r>
      <w:r>
        <w:rPr>
          <w:spacing w:val="-3"/>
        </w:rPr>
        <w:t xml:space="preserve"> </w:t>
      </w:r>
      <w:r>
        <w:t>demonstrating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lifecycle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Android</w:t>
      </w:r>
      <w:r>
        <w:rPr>
          <w:spacing w:val="-3"/>
        </w:rPr>
        <w:t xml:space="preserve"> </w:t>
      </w:r>
      <w:r>
        <w:t>Intent, including explicit and implicit intents.</w:t>
      </w:r>
    </w:p>
    <w:p w14:paraId="3130565C" w14:textId="77777777" w:rsidR="00A27D17" w:rsidRDefault="00A27D17">
      <w:pPr>
        <w:pStyle w:val="BodyText"/>
        <w:spacing w:before="42"/>
      </w:pPr>
    </w:p>
    <w:p w14:paraId="266DCF21" w14:textId="77777777" w:rsidR="00A27D17" w:rsidRDefault="00000000">
      <w:pPr>
        <w:pStyle w:val="Heading3"/>
      </w:pPr>
      <w:r>
        <w:t xml:space="preserve">Aim </w:t>
      </w:r>
      <w:r>
        <w:rPr>
          <w:spacing w:val="-10"/>
        </w:rPr>
        <w:t>:</w:t>
      </w:r>
    </w:p>
    <w:p w14:paraId="5DAFF84F" w14:textId="77777777" w:rsidR="00A27D17" w:rsidRDefault="00000000">
      <w:pPr>
        <w:pStyle w:val="BodyText"/>
        <w:spacing w:line="276" w:lineRule="auto"/>
        <w:ind w:right="746"/>
      </w:pP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flowchart</w:t>
      </w:r>
      <w:r>
        <w:rPr>
          <w:spacing w:val="-4"/>
        </w:rPr>
        <w:t xml:space="preserve"> </w:t>
      </w:r>
      <w:r>
        <w:t>demonstrating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lifecycle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t>Intent,</w:t>
      </w:r>
      <w:r>
        <w:rPr>
          <w:spacing w:val="-4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explicit and implicit intents.</w:t>
      </w:r>
    </w:p>
    <w:p w14:paraId="42D5C7F0" w14:textId="77777777" w:rsidR="00A27D17" w:rsidRDefault="00A27D17">
      <w:pPr>
        <w:pStyle w:val="BodyText"/>
      </w:pPr>
    </w:p>
    <w:p w14:paraId="1E6428D7" w14:textId="77777777" w:rsidR="00A27D17" w:rsidRDefault="00000000">
      <w:pPr>
        <w:pStyle w:val="Heading3"/>
        <w:spacing w:before="1"/>
      </w:pPr>
      <w:r>
        <w:t>Procedure:</w:t>
      </w:r>
      <w:r>
        <w:rPr>
          <w:spacing w:val="-10"/>
        </w:rPr>
        <w:t xml:space="preserve"> -</w:t>
      </w:r>
    </w:p>
    <w:p w14:paraId="037F941B" w14:textId="77777777" w:rsidR="00A27D17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Open </w:t>
      </w:r>
      <w:r>
        <w:rPr>
          <w:spacing w:val="-2"/>
          <w:sz w:val="24"/>
        </w:rPr>
        <w:t>Figma</w:t>
      </w:r>
    </w:p>
    <w:p w14:paraId="506174AC" w14:textId="77777777" w:rsidR="00A27D17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Create a new </w:t>
      </w:r>
      <w:r>
        <w:rPr>
          <w:spacing w:val="-4"/>
          <w:sz w:val="24"/>
        </w:rPr>
        <w:t>file</w:t>
      </w:r>
    </w:p>
    <w:p w14:paraId="45C5D269" w14:textId="77777777" w:rsidR="00A27D17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42"/>
        <w:rPr>
          <w:sz w:val="24"/>
        </w:rPr>
      </w:pPr>
      <w:r>
        <w:rPr>
          <w:sz w:val="24"/>
        </w:rPr>
        <w:t xml:space="preserve">Click on the resources icon and click on the </w:t>
      </w:r>
      <w:r>
        <w:rPr>
          <w:spacing w:val="-2"/>
          <w:sz w:val="24"/>
        </w:rPr>
        <w:t>plugins</w:t>
      </w:r>
    </w:p>
    <w:p w14:paraId="5125DD83" w14:textId="77777777" w:rsidR="00A27D17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Search for the Flow </w:t>
      </w:r>
      <w:r>
        <w:rPr>
          <w:spacing w:val="-2"/>
          <w:sz w:val="24"/>
        </w:rPr>
        <w:t>Chart</w:t>
      </w:r>
    </w:p>
    <w:p w14:paraId="34AFBC7D" w14:textId="77777777" w:rsidR="00A27D17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42"/>
        <w:rPr>
          <w:sz w:val="24"/>
        </w:rPr>
      </w:pPr>
      <w:r>
        <w:rPr>
          <w:sz w:val="24"/>
        </w:rPr>
        <w:t xml:space="preserve">Drag and drop the shapes on the </w:t>
      </w:r>
      <w:r>
        <w:rPr>
          <w:spacing w:val="-2"/>
          <w:sz w:val="24"/>
        </w:rPr>
        <w:t>screen</w:t>
      </w:r>
    </w:p>
    <w:p w14:paraId="54DECF57" w14:textId="77777777" w:rsidR="00A27D17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>Now,</w:t>
      </w:r>
      <w:r>
        <w:rPr>
          <w:spacing w:val="-2"/>
          <w:sz w:val="24"/>
        </w:rPr>
        <w:t xml:space="preserve"> </w:t>
      </w:r>
      <w:r>
        <w:rPr>
          <w:sz w:val="24"/>
        </w:rPr>
        <w:t>enter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content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shapes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connect</w:t>
      </w:r>
      <w:r>
        <w:rPr>
          <w:spacing w:val="-2"/>
          <w:sz w:val="24"/>
        </w:rPr>
        <w:t xml:space="preserve"> </w:t>
      </w:r>
      <w:r>
        <w:rPr>
          <w:sz w:val="24"/>
        </w:rPr>
        <w:t>them</w:t>
      </w:r>
      <w:r>
        <w:rPr>
          <w:spacing w:val="-1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Arrows.</w:t>
      </w:r>
    </w:p>
    <w:p w14:paraId="02C524D6" w14:textId="77777777" w:rsidR="00A27D17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Grouping and </w:t>
      </w:r>
      <w:r>
        <w:rPr>
          <w:spacing w:val="-2"/>
          <w:sz w:val="24"/>
        </w:rPr>
        <w:t>alignment</w:t>
      </w:r>
    </w:p>
    <w:p w14:paraId="6022CC41" w14:textId="77777777" w:rsidR="00A27D17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42"/>
        <w:rPr>
          <w:sz w:val="24"/>
        </w:rPr>
      </w:pPr>
      <w:r>
        <w:rPr>
          <w:sz w:val="24"/>
        </w:rPr>
        <w:t xml:space="preserve">Review and </w:t>
      </w:r>
      <w:r>
        <w:rPr>
          <w:spacing w:val="-4"/>
          <w:sz w:val="24"/>
        </w:rPr>
        <w:t>edit</w:t>
      </w:r>
    </w:p>
    <w:p w14:paraId="3202C164" w14:textId="77777777" w:rsidR="00A27D17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Save and </w:t>
      </w:r>
      <w:r>
        <w:rPr>
          <w:spacing w:val="-2"/>
          <w:sz w:val="24"/>
        </w:rPr>
        <w:t>share</w:t>
      </w:r>
    </w:p>
    <w:p w14:paraId="2EC1F9C3" w14:textId="77777777" w:rsidR="00A27D17" w:rsidRDefault="00A27D17">
      <w:pPr>
        <w:pStyle w:val="BodyText"/>
        <w:spacing w:before="83"/>
      </w:pPr>
    </w:p>
    <w:p w14:paraId="62977EE9" w14:textId="77777777" w:rsidR="00A27D17" w:rsidRDefault="00000000">
      <w:pPr>
        <w:pStyle w:val="Heading3"/>
      </w:pPr>
      <w:r>
        <w:t xml:space="preserve">Design </w:t>
      </w:r>
      <w:r>
        <w:rPr>
          <w:spacing w:val="-10"/>
        </w:rPr>
        <w:t>:</w:t>
      </w:r>
    </w:p>
    <w:p w14:paraId="68EC9F03" w14:textId="77777777" w:rsidR="00A27D17" w:rsidRDefault="00000000">
      <w:pPr>
        <w:pStyle w:val="BodyText"/>
        <w:spacing w:before="5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487587840" behindDoc="1" locked="0" layoutInCell="1" allowOverlap="1" wp14:anchorId="64DAE282" wp14:editId="3C307104">
            <wp:simplePos x="0" y="0"/>
            <wp:positionH relativeFrom="page">
              <wp:posOffset>1028700</wp:posOffset>
            </wp:positionH>
            <wp:positionV relativeFrom="paragraph">
              <wp:posOffset>55009</wp:posOffset>
            </wp:positionV>
            <wp:extent cx="3714750" cy="10191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9D2548" w14:textId="77777777" w:rsidR="00A27D17" w:rsidRDefault="00A27D17">
      <w:pPr>
        <w:pStyle w:val="BodyText"/>
        <w:rPr>
          <w:b/>
          <w:sz w:val="5"/>
        </w:rPr>
        <w:sectPr w:rsidR="00A27D17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1FAC2A47" w14:textId="77777777" w:rsidR="00A27D17" w:rsidRDefault="00000000">
      <w:pPr>
        <w:ind w:left="3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96C6D7D" wp14:editId="3FB10F61">
            <wp:extent cx="3029523" cy="26860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9523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EA795" w14:textId="77777777" w:rsidR="00A27D17" w:rsidRDefault="00000000">
      <w:pPr>
        <w:pStyle w:val="BodyText"/>
        <w:spacing w:before="1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06A7D435" wp14:editId="6F84B22B">
            <wp:simplePos x="0" y="0"/>
            <wp:positionH relativeFrom="page">
              <wp:posOffset>942975</wp:posOffset>
            </wp:positionH>
            <wp:positionV relativeFrom="paragraph">
              <wp:posOffset>170377</wp:posOffset>
            </wp:positionV>
            <wp:extent cx="5762625" cy="397192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CFC50A" w14:textId="77777777" w:rsidR="00A27D17" w:rsidRDefault="00A27D17">
      <w:pPr>
        <w:pStyle w:val="BodyText"/>
        <w:spacing w:before="134"/>
        <w:rPr>
          <w:b/>
        </w:rPr>
      </w:pPr>
    </w:p>
    <w:p w14:paraId="4FC6D62A" w14:textId="77777777" w:rsidR="00A27D17" w:rsidRDefault="00000000">
      <w:pPr>
        <w:pStyle w:val="BodyText"/>
        <w:spacing w:before="0"/>
      </w:pPr>
      <w:r>
        <w:t xml:space="preserve">Result </w:t>
      </w:r>
      <w:r>
        <w:rPr>
          <w:spacing w:val="-10"/>
        </w:rPr>
        <w:t>:</w:t>
      </w:r>
    </w:p>
    <w:p w14:paraId="1A12F8AE" w14:textId="77777777" w:rsidR="00A27D17" w:rsidRDefault="00000000">
      <w:pPr>
        <w:pStyle w:val="BodyText"/>
        <w:spacing w:before="42" w:line="276" w:lineRule="auto"/>
        <w:ind w:right="746"/>
      </w:pPr>
      <w:r>
        <w:t>Hence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flowchart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explaining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lifecycle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t>Intent,</w:t>
      </w:r>
      <w:r>
        <w:rPr>
          <w:spacing w:val="-4"/>
        </w:rPr>
        <w:t xml:space="preserve"> </w:t>
      </w:r>
      <w:r>
        <w:t>including explicit and implicit intents.</w:t>
      </w:r>
    </w:p>
    <w:sectPr w:rsidR="00A27D17">
      <w:pgSz w:w="12240" w:h="15840"/>
      <w:pgMar w:top="15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84279A"/>
    <w:multiLevelType w:val="hybridMultilevel"/>
    <w:tmpl w:val="09C0556C"/>
    <w:lvl w:ilvl="0" w:tplc="A90CBB94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10AEE22">
      <w:numFmt w:val="bullet"/>
      <w:lvlText w:val="•"/>
      <w:lvlJc w:val="left"/>
      <w:pPr>
        <w:ind w:left="1152" w:hanging="240"/>
      </w:pPr>
      <w:rPr>
        <w:rFonts w:hint="default"/>
        <w:lang w:val="en-US" w:eastAsia="en-US" w:bidi="ar-SA"/>
      </w:rPr>
    </w:lvl>
    <w:lvl w:ilvl="2" w:tplc="48321B0E">
      <w:numFmt w:val="bullet"/>
      <w:lvlText w:val="•"/>
      <w:lvlJc w:val="left"/>
      <w:pPr>
        <w:ind w:left="2064" w:hanging="240"/>
      </w:pPr>
      <w:rPr>
        <w:rFonts w:hint="default"/>
        <w:lang w:val="en-US" w:eastAsia="en-US" w:bidi="ar-SA"/>
      </w:rPr>
    </w:lvl>
    <w:lvl w:ilvl="3" w:tplc="271CE6B6">
      <w:numFmt w:val="bullet"/>
      <w:lvlText w:val="•"/>
      <w:lvlJc w:val="left"/>
      <w:pPr>
        <w:ind w:left="2976" w:hanging="240"/>
      </w:pPr>
      <w:rPr>
        <w:rFonts w:hint="default"/>
        <w:lang w:val="en-US" w:eastAsia="en-US" w:bidi="ar-SA"/>
      </w:rPr>
    </w:lvl>
    <w:lvl w:ilvl="4" w:tplc="9252E3BC">
      <w:numFmt w:val="bullet"/>
      <w:lvlText w:val="•"/>
      <w:lvlJc w:val="left"/>
      <w:pPr>
        <w:ind w:left="3888" w:hanging="240"/>
      </w:pPr>
      <w:rPr>
        <w:rFonts w:hint="default"/>
        <w:lang w:val="en-US" w:eastAsia="en-US" w:bidi="ar-SA"/>
      </w:rPr>
    </w:lvl>
    <w:lvl w:ilvl="5" w:tplc="1E9E1E9E">
      <w:numFmt w:val="bullet"/>
      <w:lvlText w:val="•"/>
      <w:lvlJc w:val="left"/>
      <w:pPr>
        <w:ind w:left="4800" w:hanging="240"/>
      </w:pPr>
      <w:rPr>
        <w:rFonts w:hint="default"/>
        <w:lang w:val="en-US" w:eastAsia="en-US" w:bidi="ar-SA"/>
      </w:rPr>
    </w:lvl>
    <w:lvl w:ilvl="6" w:tplc="169CC758">
      <w:numFmt w:val="bullet"/>
      <w:lvlText w:val="•"/>
      <w:lvlJc w:val="left"/>
      <w:pPr>
        <w:ind w:left="5712" w:hanging="240"/>
      </w:pPr>
      <w:rPr>
        <w:rFonts w:hint="default"/>
        <w:lang w:val="en-US" w:eastAsia="en-US" w:bidi="ar-SA"/>
      </w:rPr>
    </w:lvl>
    <w:lvl w:ilvl="7" w:tplc="FFCE3C30">
      <w:numFmt w:val="bullet"/>
      <w:lvlText w:val="•"/>
      <w:lvlJc w:val="left"/>
      <w:pPr>
        <w:ind w:left="6624" w:hanging="240"/>
      </w:pPr>
      <w:rPr>
        <w:rFonts w:hint="default"/>
        <w:lang w:val="en-US" w:eastAsia="en-US" w:bidi="ar-SA"/>
      </w:rPr>
    </w:lvl>
    <w:lvl w:ilvl="8" w:tplc="7B08800A">
      <w:numFmt w:val="bullet"/>
      <w:lvlText w:val="•"/>
      <w:lvlJc w:val="left"/>
      <w:pPr>
        <w:ind w:left="7536" w:hanging="240"/>
      </w:pPr>
      <w:rPr>
        <w:rFonts w:hint="default"/>
        <w:lang w:val="en-US" w:eastAsia="en-US" w:bidi="ar-SA"/>
      </w:rPr>
    </w:lvl>
  </w:abstractNum>
  <w:num w:numId="1" w16cid:durableId="800423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D17"/>
    <w:rsid w:val="00092BE2"/>
    <w:rsid w:val="00272D20"/>
    <w:rsid w:val="002759E7"/>
    <w:rsid w:val="00350309"/>
    <w:rsid w:val="005D2163"/>
    <w:rsid w:val="008C506D"/>
    <w:rsid w:val="00A27D17"/>
    <w:rsid w:val="00D17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F4CDC"/>
  <w15:docId w15:val="{4DAA2D62-7339-454F-AA58-07637388E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240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24</dc:title>
  <dc:creator>Sharatha sree</dc:creator>
  <cp:lastModifiedBy>KAVIYA M</cp:lastModifiedBy>
  <cp:revision>3</cp:revision>
  <dcterms:created xsi:type="dcterms:W3CDTF">2026-07-29T04:18:00Z</dcterms:created>
  <dcterms:modified xsi:type="dcterms:W3CDTF">2026-08-25T04:12:00Z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</Properties>
</file>