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PocketSmart AI</w:t>
      </w:r>
    </w:p>
    <w:p>
      <w:pPr>
        <w:jc w:val="center"/>
      </w:pPr>
      <w:r>
        <w:rPr>
          <w:sz w:val="22"/>
        </w:rPr>
        <w:t>Task 3 — CORS &amp; Static Routing | Epic 3: Backend – FastAPI Integration</w:t>
      </w:r>
    </w:p>
    <w:p>
      <w:pPr>
        <w:pStyle w:val="Heading2"/>
      </w:pPr>
      <w:r>
        <w:t>Objective</w:t>
      </w:r>
    </w:p>
    <w:p>
      <w:r>
        <w:t>Enable frontend-to-backend communication with CORS and serve CSS, JavaScript, and image assets from a static directory. The project document explicitly calls for CORS setup and describes FastAPI planner endpoints.</w:t>
      </w:r>
    </w:p>
    <w:p>
      <w:pPr>
        <w:pStyle w:val="Heading2"/>
      </w:pPr>
      <w:r>
        <w:t>1. Project structure</w:t>
      </w:r>
    </w:p>
    <w:p>
      <w:pPr>
        <w:pStyle w:val="NoSpacing"/>
        <w:spacing w:after="160"/>
        <w:ind w:left="360"/>
      </w:pPr>
      <w:r>
        <w:rPr>
          <w:rFonts w:ascii="Courier New" w:hAnsi="Courier New"/>
          <w:sz w:val="18"/>
        </w:rPr>
        <w:t>PocketSmart AI/</w:t>
        <w:br/>
        <w:t>├── app.py</w:t>
        <w:br/>
        <w:t>├── gemini_utils.py</w:t>
        <w:br/>
        <w:t>├── templates/</w:t>
        <w:br/>
        <w:t>└── static/</w:t>
        <w:br/>
        <w:t xml:space="preserve">    ├── css/</w:t>
        <w:br/>
        <w:t xml:space="preserve">    │   └── style.css</w:t>
        <w:br/>
        <w:t xml:space="preserve">    ├── js/</w:t>
        <w:br/>
        <w:t xml:space="preserve">    │   └── script.js</w:t>
        <w:br/>
        <w:t xml:space="preserve">    └── images/</w:t>
      </w:r>
    </w:p>
    <w:p>
      <w:pPr>
        <w:pStyle w:val="Heading2"/>
      </w:pPr>
      <w:r>
        <w:t>2. Add CORS middleware</w:t>
      </w:r>
    </w:p>
    <w:p>
      <w:pPr>
        <w:pStyle w:val="NoSpacing"/>
        <w:spacing w:after="160"/>
        <w:ind w:left="360"/>
      </w:pPr>
      <w:r>
        <w:rPr>
          <w:rFonts w:ascii="Courier New" w:hAnsi="Courier New"/>
          <w:sz w:val="18"/>
        </w:rPr>
        <w:t>from fastapi.middleware.cors import CORSMiddleware</w:t>
        <w:br/>
        <w:br/>
        <w:t>app.add_middleware(</w:t>
        <w:br/>
        <w:t xml:space="preserve">    CORSMiddleware,</w:t>
        <w:br/>
        <w:t xml:space="preserve">    allow_origins=["*"],</w:t>
        <w:br/>
        <w:t xml:space="preserve">    allow_credentials=True,</w:t>
        <w:br/>
        <w:t xml:space="preserve">    allow_methods=["*"],</w:t>
        <w:br/>
        <w:t xml:space="preserve">    allow_headers=["*"],</w:t>
        <w:br/>
        <w:t>)</w:t>
      </w:r>
    </w:p>
    <w:p>
      <w:r>
        <w:t>The wildcard configuration is convenient for local development. For deployment, restrict allow_origins to the actual frontend origin.</w:t>
      </w:r>
    </w:p>
    <w:p>
      <w:pPr>
        <w:pStyle w:val="Heading2"/>
      </w:pPr>
      <w:r>
        <w:t>3. Mount the static directory</w:t>
      </w:r>
    </w:p>
    <w:p>
      <w:pPr>
        <w:pStyle w:val="NoSpacing"/>
        <w:spacing w:after="160"/>
        <w:ind w:left="360"/>
      </w:pPr>
      <w:r>
        <w:rPr>
          <w:rFonts w:ascii="Courier New" w:hAnsi="Courier New"/>
          <w:sz w:val="18"/>
        </w:rPr>
        <w:t>from fastapi.staticfiles import StaticFiles</w:t>
        <w:br/>
        <w:br/>
        <w:t>app.mount(</w:t>
        <w:br/>
        <w:t xml:space="preserve">    "/static",</w:t>
        <w:br/>
        <w:t xml:space="preserve">    StaticFiles(directory="static"),</w:t>
        <w:br/>
        <w:t xml:space="preserve">    name="static"</w:t>
        <w:br/>
        <w:t>)</w:t>
      </w:r>
    </w:p>
    <w:p>
      <w:pPr>
        <w:pStyle w:val="Heading2"/>
      </w:pPr>
      <w:r>
        <w:t>4. Reference static files from HTML</w:t>
      </w:r>
    </w:p>
    <w:p>
      <w:pPr>
        <w:pStyle w:val="NoSpacing"/>
        <w:spacing w:after="160"/>
        <w:ind w:left="360"/>
      </w:pPr>
      <w:r>
        <w:rPr>
          <w:rFonts w:ascii="Courier New" w:hAnsi="Courier New"/>
          <w:sz w:val="18"/>
        </w:rPr>
        <w:t>&lt;link rel="stylesheet" href="/static/css/style.css"&gt;</w:t>
        <w:br/>
        <w:t>&lt;script src="/static/js/script.js"&gt;&lt;/script&gt;</w:t>
      </w:r>
    </w:p>
    <w:p>
      <w:r>
        <w:t>A browser request such as /static/css/style.css should now be served from the static directory.</w:t>
      </w:r>
    </w:p>
    <w:p>
      <w:pPr>
        <w:pStyle w:val="Heading2"/>
      </w:pPr>
      <w:r>
        <w:t>5. Add the planner API routes</w:t>
      </w:r>
    </w:p>
    <w:p>
      <w:pPr>
        <w:pStyle w:val="NoSpacing"/>
        <w:spacing w:after="160"/>
        <w:ind w:left="360"/>
      </w:pPr>
      <w:r>
        <w:rPr>
          <w:rFonts w:ascii="Courier New" w:hAnsi="Courier New"/>
          <w:sz w:val="18"/>
        </w:rPr>
        <w:t>from pydantic import BaseModel</w:t>
        <w:br/>
        <w:br/>
        <w:t>class RecommendationRequest(BaseModel):</w:t>
        <w:br/>
        <w:t xml:space="preserve">    budget: float</w:t>
        <w:br/>
        <w:t xml:space="preserve">    preferences: str</w:t>
        <w:br/>
        <w:br/>
        <w:t>@app.post("/generate-home")</w:t>
        <w:br/>
        <w:t>def generate_home(data: RecommendationRequest):</w:t>
        <w:br/>
        <w:t xml:space="preserve">    return {"category": "Home", "budget": data.budget,</w:t>
        <w:br/>
        <w:t xml:space="preserve">            "preferences": data.preferences}</w:t>
        <w:br/>
        <w:br/>
        <w:t>@app.post("/generate-party")</w:t>
        <w:br/>
        <w:t>def generate_party(data: RecommendationRequest):</w:t>
        <w:br/>
        <w:t xml:space="preserve">    return {"category": "Party", "budget": data.budget,</w:t>
        <w:br/>
        <w:t xml:space="preserve">            "preferences": data.preferences}</w:t>
        <w:br/>
        <w:br/>
        <w:t>@app.post("/generate-jewelry")</w:t>
        <w:br/>
        <w:t>def generate_jewelry(data: RecommendationRequest):</w:t>
        <w:br/>
        <w:t xml:space="preserve">    return {"category": "Jewelry", "budget": data.budget,</w:t>
        <w:br/>
        <w:t xml:space="preserve">            "preferences": data.preferences}</w:t>
      </w:r>
    </w:p>
    <w:p>
      <w:r>
        <w:t>These routes establish the API routing layer. Connect them to the Gemini recommendation utility after the routes are verified.</w:t>
      </w:r>
    </w:p>
    <w:p>
      <w:pPr>
        <w:pStyle w:val="Heading2"/>
      </w:pPr>
      <w:r>
        <w:t>6. Test</w:t>
      </w:r>
    </w:p>
    <w:p>
      <w:pPr>
        <w:pStyle w:val="NoSpacing"/>
        <w:spacing w:after="160"/>
        <w:ind w:left="360"/>
      </w:pPr>
      <w:r>
        <w:rPr>
          <w:rFonts w:ascii="Courier New" w:hAnsi="Courier New"/>
          <w:sz w:val="18"/>
        </w:rPr>
        <w:t>uvicorn app:app --reload</w:t>
      </w:r>
    </w:p>
    <w:p>
      <w:r>
        <w:t>Open /docs to see the FastAPI routes. Test the POST planner endpoints from Swagger UI. Also open a static asset path such as /static/css/style.css and confirm it is served.</w:t>
      </w:r>
    </w:p>
    <w:p>
      <w:pPr>
        <w:pStyle w:val="Heading2"/>
      </w:pPr>
      <w:r>
        <w:t>Completion checklist</w:t>
      </w:r>
    </w:p>
    <w:p>
      <w:r>
        <w:t>☐ CORSMiddleware is configured</w:t>
      </w:r>
    </w:p>
    <w:p>
      <w:r>
        <w:t>☐ StaticFiles is mounted at /static</w:t>
      </w:r>
    </w:p>
    <w:p>
      <w:r>
        <w:t>☐ CSS/JS/image files are reachable</w:t>
      </w:r>
    </w:p>
    <w:p>
      <w:r>
        <w:t>☐ /generate-home exists</w:t>
      </w:r>
    </w:p>
    <w:p>
      <w:r>
        <w:t>☐ /generate-party exists</w:t>
      </w:r>
    </w:p>
    <w:p>
      <w:r>
        <w:t>☐ /generate-jewelry exists</w:t>
      </w:r>
    </w:p>
    <w:p>
      <w:r>
        <w:t>☐ /docs shows the API routes</w:t>
      </w:r>
    </w:p>
    <w:p>
      <w:r>
        <w:t>☐ CORS origins are restricted appropriately before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