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6E53" w14:textId="772A8A92" w:rsidR="004A43BA" w:rsidRPr="004A43BA" w:rsidRDefault="004A43BA" w:rsidP="004A43BA">
      <w:pPr>
        <w:rPr>
          <w:rFonts w:ascii="Times New Roman" w:hAnsi="Times New Roman" w:cs="Times New Roman"/>
          <w:b/>
          <w:bCs/>
          <w:sz w:val="48"/>
          <w:szCs w:val="48"/>
        </w:rPr>
      </w:pPr>
      <w:r>
        <w:rPr>
          <w:b/>
          <w:bCs/>
        </w:rPr>
        <w:t xml:space="preserve">                    </w:t>
      </w:r>
      <w:r w:rsidRPr="004A43BA">
        <w:rPr>
          <w:rFonts w:ascii="Times New Roman" w:hAnsi="Times New Roman" w:cs="Times New Roman"/>
          <w:b/>
          <w:bCs/>
          <w:sz w:val="48"/>
          <w:szCs w:val="48"/>
        </w:rPr>
        <w:t xml:space="preserve">HR </w:t>
      </w:r>
      <w:r>
        <w:rPr>
          <w:rFonts w:ascii="Times New Roman" w:hAnsi="Times New Roman" w:cs="Times New Roman"/>
          <w:b/>
          <w:bCs/>
          <w:sz w:val="48"/>
          <w:szCs w:val="48"/>
        </w:rPr>
        <w:t>ANALYTICS DASHBOARD</w:t>
      </w:r>
      <w:r w:rsidRPr="004A43BA">
        <w:rPr>
          <w:rFonts w:ascii="Times New Roman" w:hAnsi="Times New Roman" w:cs="Times New Roman"/>
          <w:b/>
          <w:bCs/>
          <w:sz w:val="48"/>
          <w:szCs w:val="48"/>
        </w:rPr>
        <w:t xml:space="preserve"> </w:t>
      </w:r>
    </w:p>
    <w:p w14:paraId="440FA418" w14:textId="77777777" w:rsidR="004A43BA" w:rsidRDefault="004A43BA" w:rsidP="004A43BA">
      <w:pPr>
        <w:spacing w:line="360" w:lineRule="auto"/>
        <w:rPr>
          <w:rFonts w:ascii="Times New Roman" w:hAnsi="Times New Roman" w:cs="Times New Roman"/>
          <w:b/>
          <w:bCs/>
          <w:sz w:val="28"/>
        </w:rPr>
      </w:pPr>
      <w:r w:rsidRPr="004A43BA">
        <w:rPr>
          <w:rFonts w:ascii="Times New Roman" w:hAnsi="Times New Roman" w:cs="Times New Roman"/>
          <w:b/>
          <w:bCs/>
          <w:sz w:val="28"/>
        </w:rPr>
        <w:t>1. Project Title</w:t>
      </w:r>
    </w:p>
    <w:p w14:paraId="0EDD2FBD" w14:textId="1347C9A6" w:rsidR="004A43BA" w:rsidRPr="004A43BA" w:rsidRDefault="004A43BA" w:rsidP="004A43BA">
      <w:pPr>
        <w:spacing w:line="360" w:lineRule="auto"/>
        <w:rPr>
          <w:rFonts w:ascii="Times New Roman" w:hAnsi="Times New Roman" w:cs="Times New Roman"/>
          <w:b/>
          <w:bCs/>
          <w:sz w:val="28"/>
        </w:rPr>
      </w:pPr>
      <w:r w:rsidRPr="004A43BA">
        <w:rPr>
          <w:rFonts w:ascii="Times New Roman" w:hAnsi="Times New Roman" w:cs="Times New Roman"/>
          <w:b/>
          <w:bCs/>
          <w:sz w:val="24"/>
          <w:szCs w:val="24"/>
        </w:rPr>
        <w:t>HR Analytics Dashboard using Tableau</w:t>
      </w:r>
    </w:p>
    <w:p w14:paraId="567D2785" w14:textId="77777777" w:rsidR="004A43BA" w:rsidRPr="004A43BA" w:rsidRDefault="004A43BA" w:rsidP="004A43BA">
      <w:pPr>
        <w:spacing w:line="360" w:lineRule="auto"/>
        <w:rPr>
          <w:rFonts w:ascii="Times New Roman" w:hAnsi="Times New Roman" w:cs="Times New Roman"/>
          <w:b/>
          <w:bCs/>
          <w:sz w:val="28"/>
        </w:rPr>
      </w:pPr>
      <w:r w:rsidRPr="004A43BA">
        <w:rPr>
          <w:rFonts w:ascii="Times New Roman" w:hAnsi="Times New Roman" w:cs="Times New Roman"/>
          <w:b/>
          <w:bCs/>
          <w:sz w:val="28"/>
        </w:rPr>
        <w:t>2. Abstract</w:t>
      </w:r>
    </w:p>
    <w:p w14:paraId="1A620C8F" w14:textId="77777777" w:rsidR="004A43BA" w:rsidRPr="004A43BA" w:rsidRDefault="004A43BA" w:rsidP="004A43BA">
      <w:pPr>
        <w:spacing w:line="360" w:lineRule="auto"/>
        <w:rPr>
          <w:rFonts w:ascii="Times New Roman" w:hAnsi="Times New Roman" w:cs="Times New Roman"/>
          <w:sz w:val="24"/>
          <w:szCs w:val="24"/>
        </w:rPr>
      </w:pPr>
      <w:r w:rsidRPr="004A43BA">
        <w:rPr>
          <w:rFonts w:ascii="Times New Roman" w:hAnsi="Times New Roman" w:cs="Times New Roman"/>
          <w:sz w:val="24"/>
          <w:szCs w:val="24"/>
        </w:rPr>
        <w:t xml:space="preserve">Human Resource analytics plays a vital role in understanding workforce </w:t>
      </w:r>
      <w:proofErr w:type="spellStart"/>
      <w:r w:rsidRPr="004A43BA">
        <w:rPr>
          <w:rFonts w:ascii="Times New Roman" w:hAnsi="Times New Roman" w:cs="Times New Roman"/>
          <w:sz w:val="24"/>
          <w:szCs w:val="24"/>
        </w:rPr>
        <w:t>behavior</w:t>
      </w:r>
      <w:proofErr w:type="spellEnd"/>
      <w:r w:rsidRPr="004A43BA">
        <w:rPr>
          <w:rFonts w:ascii="Times New Roman" w:hAnsi="Times New Roman" w:cs="Times New Roman"/>
          <w:sz w:val="24"/>
          <w:szCs w:val="24"/>
        </w:rPr>
        <w:t>, improving employee retention, and supporting data</w:t>
      </w:r>
      <w:r w:rsidRPr="004A43BA">
        <w:rPr>
          <w:rFonts w:ascii="Times New Roman" w:hAnsi="Times New Roman" w:cs="Times New Roman"/>
          <w:sz w:val="24"/>
          <w:szCs w:val="24"/>
        </w:rPr>
        <w:noBreakHyphen/>
        <w:t>driven decision</w:t>
      </w:r>
      <w:r w:rsidRPr="004A43BA">
        <w:rPr>
          <w:rFonts w:ascii="Times New Roman" w:hAnsi="Times New Roman" w:cs="Times New Roman"/>
          <w:sz w:val="24"/>
          <w:szCs w:val="24"/>
        </w:rPr>
        <w:noBreakHyphen/>
        <w:t xml:space="preserve">making. This project focuses on building an interactive </w:t>
      </w:r>
      <w:r w:rsidRPr="004A43BA">
        <w:rPr>
          <w:rFonts w:ascii="Times New Roman" w:hAnsi="Times New Roman" w:cs="Times New Roman"/>
          <w:b/>
          <w:bCs/>
          <w:sz w:val="24"/>
          <w:szCs w:val="24"/>
        </w:rPr>
        <w:t>HR Analytics Dashboard</w:t>
      </w:r>
      <w:r w:rsidRPr="004A43BA">
        <w:rPr>
          <w:rFonts w:ascii="Times New Roman" w:hAnsi="Times New Roman" w:cs="Times New Roman"/>
          <w:sz w:val="24"/>
          <w:szCs w:val="24"/>
        </w:rPr>
        <w:t xml:space="preserve"> using Tableau to </w:t>
      </w:r>
      <w:proofErr w:type="spellStart"/>
      <w:r w:rsidRPr="004A43BA">
        <w:rPr>
          <w:rFonts w:ascii="Times New Roman" w:hAnsi="Times New Roman" w:cs="Times New Roman"/>
          <w:sz w:val="24"/>
          <w:szCs w:val="24"/>
        </w:rPr>
        <w:t>analyze</w:t>
      </w:r>
      <w:proofErr w:type="spellEnd"/>
      <w:r w:rsidRPr="004A43BA">
        <w:rPr>
          <w:rFonts w:ascii="Times New Roman" w:hAnsi="Times New Roman" w:cs="Times New Roman"/>
          <w:sz w:val="24"/>
          <w:szCs w:val="24"/>
        </w:rPr>
        <w:t xml:space="preserve"> employee demographics, attrition trends, job satisfaction, income distribution, and workforce patterns across age, gender, and business travel. The dashboard enables HR teams and management to quickly identify key insights related to employee attrition, performance, and compensation, thereby supporting strategic planning and policy formulation.</w:t>
      </w:r>
    </w:p>
    <w:p w14:paraId="3E888B5D" w14:textId="77777777" w:rsidR="004A43BA" w:rsidRPr="004A43BA" w:rsidRDefault="004A43BA" w:rsidP="004A43BA">
      <w:pPr>
        <w:rPr>
          <w:rFonts w:ascii="Times New Roman" w:hAnsi="Times New Roman" w:cs="Times New Roman"/>
          <w:b/>
          <w:bCs/>
          <w:sz w:val="28"/>
        </w:rPr>
      </w:pPr>
      <w:r w:rsidRPr="004A43BA">
        <w:rPr>
          <w:rFonts w:ascii="Times New Roman" w:hAnsi="Times New Roman" w:cs="Times New Roman"/>
          <w:b/>
          <w:bCs/>
          <w:sz w:val="28"/>
        </w:rPr>
        <w:t>3. Objective of the Project</w:t>
      </w:r>
    </w:p>
    <w:p w14:paraId="17573838" w14:textId="77777777" w:rsidR="004A43BA" w:rsidRPr="004A43BA" w:rsidRDefault="004A43BA" w:rsidP="004A43BA">
      <w:pPr>
        <w:rPr>
          <w:rFonts w:ascii="Times New Roman" w:hAnsi="Times New Roman" w:cs="Times New Roman"/>
          <w:sz w:val="24"/>
          <w:szCs w:val="24"/>
        </w:rPr>
      </w:pPr>
      <w:r w:rsidRPr="004A43BA">
        <w:rPr>
          <w:rFonts w:ascii="Times New Roman" w:hAnsi="Times New Roman" w:cs="Times New Roman"/>
          <w:sz w:val="24"/>
          <w:szCs w:val="24"/>
        </w:rPr>
        <w:t>The primary objectives of this project are:</w:t>
      </w:r>
    </w:p>
    <w:p w14:paraId="0814701F" w14:textId="77777777" w:rsidR="004A43BA" w:rsidRPr="004A43BA" w:rsidRDefault="004A43BA" w:rsidP="004A43BA">
      <w:pPr>
        <w:numPr>
          <w:ilvl w:val="0"/>
          <w:numId w:val="1"/>
        </w:numPr>
        <w:rPr>
          <w:rFonts w:ascii="Times New Roman" w:hAnsi="Times New Roman" w:cs="Times New Roman"/>
          <w:sz w:val="24"/>
          <w:szCs w:val="24"/>
        </w:rPr>
      </w:pPr>
      <w:r w:rsidRPr="004A43BA">
        <w:rPr>
          <w:rFonts w:ascii="Times New Roman" w:hAnsi="Times New Roman" w:cs="Times New Roman"/>
          <w:sz w:val="24"/>
          <w:szCs w:val="24"/>
        </w:rPr>
        <w:t xml:space="preserve">To </w:t>
      </w:r>
      <w:proofErr w:type="spellStart"/>
      <w:r w:rsidRPr="004A43BA">
        <w:rPr>
          <w:rFonts w:ascii="Times New Roman" w:hAnsi="Times New Roman" w:cs="Times New Roman"/>
          <w:sz w:val="24"/>
          <w:szCs w:val="24"/>
        </w:rPr>
        <w:t>analyze</w:t>
      </w:r>
      <w:proofErr w:type="spellEnd"/>
      <w:r w:rsidRPr="004A43BA">
        <w:rPr>
          <w:rFonts w:ascii="Times New Roman" w:hAnsi="Times New Roman" w:cs="Times New Roman"/>
          <w:sz w:val="24"/>
          <w:szCs w:val="24"/>
        </w:rPr>
        <w:t xml:space="preserve"> employee attrition patterns across different demographics</w:t>
      </w:r>
    </w:p>
    <w:p w14:paraId="131E1C72" w14:textId="77777777" w:rsidR="004A43BA" w:rsidRPr="004A43BA" w:rsidRDefault="004A43BA" w:rsidP="004A43BA">
      <w:pPr>
        <w:numPr>
          <w:ilvl w:val="0"/>
          <w:numId w:val="1"/>
        </w:numPr>
        <w:rPr>
          <w:rFonts w:ascii="Times New Roman" w:hAnsi="Times New Roman" w:cs="Times New Roman"/>
          <w:sz w:val="24"/>
          <w:szCs w:val="24"/>
        </w:rPr>
      </w:pPr>
      <w:r w:rsidRPr="004A43BA">
        <w:rPr>
          <w:rFonts w:ascii="Times New Roman" w:hAnsi="Times New Roman" w:cs="Times New Roman"/>
          <w:sz w:val="24"/>
          <w:szCs w:val="24"/>
        </w:rPr>
        <w:t>To understand the relationship between gender, job satisfaction, and attrition</w:t>
      </w:r>
    </w:p>
    <w:p w14:paraId="05360A53" w14:textId="77777777" w:rsidR="004A43BA" w:rsidRPr="004A43BA" w:rsidRDefault="004A43BA" w:rsidP="004A43BA">
      <w:pPr>
        <w:numPr>
          <w:ilvl w:val="0"/>
          <w:numId w:val="1"/>
        </w:numPr>
        <w:rPr>
          <w:rFonts w:ascii="Times New Roman" w:hAnsi="Times New Roman" w:cs="Times New Roman"/>
          <w:sz w:val="24"/>
          <w:szCs w:val="24"/>
        </w:rPr>
      </w:pPr>
      <w:r w:rsidRPr="004A43BA">
        <w:rPr>
          <w:rFonts w:ascii="Times New Roman" w:hAnsi="Times New Roman" w:cs="Times New Roman"/>
          <w:sz w:val="24"/>
          <w:szCs w:val="24"/>
        </w:rPr>
        <w:t>To study the impact of business travel on employee attrition</w:t>
      </w:r>
    </w:p>
    <w:p w14:paraId="0536BB84" w14:textId="77777777" w:rsidR="004A43BA" w:rsidRPr="004A43BA" w:rsidRDefault="004A43BA" w:rsidP="004A43BA">
      <w:pPr>
        <w:numPr>
          <w:ilvl w:val="0"/>
          <w:numId w:val="1"/>
        </w:numPr>
        <w:rPr>
          <w:rFonts w:ascii="Times New Roman" w:hAnsi="Times New Roman" w:cs="Times New Roman"/>
          <w:sz w:val="24"/>
          <w:szCs w:val="24"/>
        </w:rPr>
      </w:pPr>
      <w:r w:rsidRPr="004A43BA">
        <w:rPr>
          <w:rFonts w:ascii="Times New Roman" w:hAnsi="Times New Roman" w:cs="Times New Roman"/>
          <w:sz w:val="24"/>
          <w:szCs w:val="24"/>
        </w:rPr>
        <w:t>To visualize income, working hours, and age distribution of employees</w:t>
      </w:r>
    </w:p>
    <w:p w14:paraId="1FC4749F" w14:textId="2F20B9B5" w:rsidR="004A43BA" w:rsidRPr="004A43BA" w:rsidRDefault="004A43BA" w:rsidP="004A43BA">
      <w:pPr>
        <w:numPr>
          <w:ilvl w:val="0"/>
          <w:numId w:val="1"/>
        </w:numPr>
        <w:rPr>
          <w:rFonts w:ascii="Times New Roman" w:hAnsi="Times New Roman" w:cs="Times New Roman"/>
          <w:sz w:val="24"/>
          <w:szCs w:val="24"/>
        </w:rPr>
      </w:pPr>
      <w:r w:rsidRPr="004A43BA">
        <w:rPr>
          <w:rFonts w:ascii="Times New Roman" w:hAnsi="Times New Roman" w:cs="Times New Roman"/>
          <w:sz w:val="24"/>
          <w:szCs w:val="24"/>
        </w:rPr>
        <w:t>To provide an interactive HR dashboard for decision</w:t>
      </w:r>
      <w:r w:rsidRPr="004A43BA">
        <w:rPr>
          <w:rFonts w:ascii="Times New Roman" w:hAnsi="Times New Roman" w:cs="Times New Roman"/>
          <w:sz w:val="24"/>
          <w:szCs w:val="24"/>
        </w:rPr>
        <w:noBreakHyphen/>
        <w:t>makers</w:t>
      </w:r>
    </w:p>
    <w:p w14:paraId="2CAA9DEC" w14:textId="77777777" w:rsidR="004A43BA" w:rsidRDefault="004A43BA" w:rsidP="004A43BA">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9A0031" wp14:editId="6ECCC0F9">
            <wp:extent cx="5713095" cy="3162788"/>
            <wp:effectExtent l="0" t="0" r="1905" b="0"/>
            <wp:docPr id="193029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98069" name="Picture 193029806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58290" cy="3243168"/>
                    </a:xfrm>
                    <a:prstGeom prst="rect">
                      <a:avLst/>
                    </a:prstGeom>
                  </pic:spPr>
                </pic:pic>
              </a:graphicData>
            </a:graphic>
          </wp:inline>
        </w:drawing>
      </w:r>
    </w:p>
    <w:p w14:paraId="4EBABE0B" w14:textId="5E34DA61" w:rsidR="004A43BA" w:rsidRPr="004A43BA" w:rsidRDefault="004A43BA" w:rsidP="004A43BA">
      <w:pPr>
        <w:rPr>
          <w:rFonts w:ascii="Times New Roman" w:hAnsi="Times New Roman" w:cs="Times New Roman"/>
          <w:sz w:val="24"/>
          <w:szCs w:val="24"/>
        </w:rPr>
      </w:pPr>
      <w:r w:rsidRPr="004A43BA">
        <w:rPr>
          <w:rFonts w:ascii="Times New Roman" w:hAnsi="Times New Roman" w:cs="Times New Roman"/>
          <w:b/>
          <w:bCs/>
          <w:sz w:val="28"/>
        </w:rPr>
        <w:lastRenderedPageBreak/>
        <w:t>4. Dataset Description</w:t>
      </w:r>
    </w:p>
    <w:p w14:paraId="6D19945E" w14:textId="77777777" w:rsidR="004A43BA" w:rsidRPr="004A43BA" w:rsidRDefault="004A43BA" w:rsidP="004A43BA">
      <w:pPr>
        <w:rPr>
          <w:rFonts w:ascii="Times New Roman" w:hAnsi="Times New Roman" w:cs="Times New Roman"/>
          <w:sz w:val="24"/>
          <w:szCs w:val="24"/>
        </w:rPr>
      </w:pPr>
      <w:r w:rsidRPr="004A43BA">
        <w:rPr>
          <w:rFonts w:ascii="Times New Roman" w:hAnsi="Times New Roman" w:cs="Times New Roman"/>
          <w:sz w:val="24"/>
          <w:szCs w:val="24"/>
        </w:rPr>
        <w:t>The dataset used in this project is an HR employee dataset containing information related to employee demographics, work patterns, and compensation.</w:t>
      </w:r>
    </w:p>
    <w:p w14:paraId="095DDB54" w14:textId="77777777" w:rsidR="004A43BA" w:rsidRPr="004A43BA" w:rsidRDefault="004A43BA" w:rsidP="004A43BA">
      <w:pPr>
        <w:rPr>
          <w:rFonts w:ascii="Times New Roman" w:hAnsi="Times New Roman" w:cs="Times New Roman"/>
          <w:b/>
          <w:bCs/>
          <w:sz w:val="24"/>
          <w:szCs w:val="24"/>
        </w:rPr>
      </w:pPr>
      <w:r w:rsidRPr="004A43BA">
        <w:rPr>
          <w:rFonts w:ascii="Times New Roman" w:hAnsi="Times New Roman" w:cs="Times New Roman"/>
          <w:b/>
          <w:bCs/>
          <w:sz w:val="24"/>
          <w:szCs w:val="24"/>
        </w:rPr>
        <w:t>Key Attributes in the Dataset:</w:t>
      </w:r>
    </w:p>
    <w:p w14:paraId="70B3DEAF" w14:textId="77777777" w:rsidR="004A43BA" w:rsidRPr="004A43BA" w:rsidRDefault="004A43BA" w:rsidP="004A43BA">
      <w:pPr>
        <w:numPr>
          <w:ilvl w:val="0"/>
          <w:numId w:val="2"/>
        </w:numPr>
        <w:rPr>
          <w:rFonts w:ascii="Times New Roman" w:hAnsi="Times New Roman" w:cs="Times New Roman"/>
          <w:sz w:val="24"/>
          <w:szCs w:val="24"/>
        </w:rPr>
      </w:pPr>
      <w:r w:rsidRPr="004A43BA">
        <w:rPr>
          <w:rFonts w:ascii="Times New Roman" w:hAnsi="Times New Roman" w:cs="Times New Roman"/>
          <w:b/>
          <w:bCs/>
          <w:sz w:val="24"/>
          <w:szCs w:val="24"/>
        </w:rPr>
        <w:t>Employee Count</w:t>
      </w:r>
      <w:r w:rsidRPr="004A43BA">
        <w:rPr>
          <w:rFonts w:ascii="Times New Roman" w:hAnsi="Times New Roman" w:cs="Times New Roman"/>
          <w:sz w:val="24"/>
          <w:szCs w:val="24"/>
        </w:rPr>
        <w:t xml:space="preserve"> – Total number of employees</w:t>
      </w:r>
    </w:p>
    <w:p w14:paraId="3F72D01E" w14:textId="77777777" w:rsidR="004A43BA" w:rsidRPr="004A43BA" w:rsidRDefault="004A43BA" w:rsidP="004A43BA">
      <w:pPr>
        <w:numPr>
          <w:ilvl w:val="0"/>
          <w:numId w:val="2"/>
        </w:numPr>
        <w:rPr>
          <w:rFonts w:ascii="Times New Roman" w:hAnsi="Times New Roman" w:cs="Times New Roman"/>
          <w:sz w:val="24"/>
          <w:szCs w:val="24"/>
        </w:rPr>
      </w:pPr>
      <w:r w:rsidRPr="004A43BA">
        <w:rPr>
          <w:rFonts w:ascii="Times New Roman" w:hAnsi="Times New Roman" w:cs="Times New Roman"/>
          <w:b/>
          <w:bCs/>
          <w:sz w:val="24"/>
          <w:szCs w:val="24"/>
        </w:rPr>
        <w:t>Gender</w:t>
      </w:r>
      <w:r w:rsidRPr="004A43BA">
        <w:rPr>
          <w:rFonts w:ascii="Times New Roman" w:hAnsi="Times New Roman" w:cs="Times New Roman"/>
          <w:sz w:val="24"/>
          <w:szCs w:val="24"/>
        </w:rPr>
        <w:t xml:space="preserve"> – Male / Female</w:t>
      </w:r>
    </w:p>
    <w:p w14:paraId="32A6E225" w14:textId="77777777" w:rsidR="004A43BA" w:rsidRPr="004A43BA" w:rsidRDefault="004A43BA" w:rsidP="004A43BA">
      <w:pPr>
        <w:numPr>
          <w:ilvl w:val="0"/>
          <w:numId w:val="2"/>
        </w:numPr>
        <w:rPr>
          <w:rFonts w:ascii="Times New Roman" w:hAnsi="Times New Roman" w:cs="Times New Roman"/>
          <w:sz w:val="24"/>
          <w:szCs w:val="24"/>
        </w:rPr>
      </w:pPr>
      <w:r w:rsidRPr="004A43BA">
        <w:rPr>
          <w:rFonts w:ascii="Times New Roman" w:hAnsi="Times New Roman" w:cs="Times New Roman"/>
          <w:b/>
          <w:bCs/>
          <w:sz w:val="24"/>
          <w:szCs w:val="24"/>
        </w:rPr>
        <w:t>Age</w:t>
      </w:r>
      <w:r w:rsidRPr="004A43BA">
        <w:rPr>
          <w:rFonts w:ascii="Times New Roman" w:hAnsi="Times New Roman" w:cs="Times New Roman"/>
          <w:sz w:val="24"/>
          <w:szCs w:val="24"/>
        </w:rPr>
        <w:t xml:space="preserve"> – Age of employees</w:t>
      </w:r>
    </w:p>
    <w:p w14:paraId="473E77B6" w14:textId="77777777" w:rsidR="004A43BA" w:rsidRPr="004A43BA" w:rsidRDefault="004A43BA" w:rsidP="004A43BA">
      <w:pPr>
        <w:numPr>
          <w:ilvl w:val="0"/>
          <w:numId w:val="2"/>
        </w:numPr>
        <w:rPr>
          <w:rFonts w:ascii="Times New Roman" w:hAnsi="Times New Roman" w:cs="Times New Roman"/>
          <w:sz w:val="24"/>
          <w:szCs w:val="24"/>
        </w:rPr>
      </w:pPr>
      <w:r w:rsidRPr="004A43BA">
        <w:rPr>
          <w:rFonts w:ascii="Times New Roman" w:hAnsi="Times New Roman" w:cs="Times New Roman"/>
          <w:b/>
          <w:bCs/>
          <w:sz w:val="24"/>
          <w:szCs w:val="24"/>
        </w:rPr>
        <w:t>Attrition</w:t>
      </w:r>
      <w:r w:rsidRPr="004A43BA">
        <w:rPr>
          <w:rFonts w:ascii="Times New Roman" w:hAnsi="Times New Roman" w:cs="Times New Roman"/>
          <w:sz w:val="24"/>
          <w:szCs w:val="24"/>
        </w:rPr>
        <w:t xml:space="preserve"> – Employee attrition status (Yes / No)</w:t>
      </w:r>
    </w:p>
    <w:p w14:paraId="42836BE4" w14:textId="77777777" w:rsidR="004A43BA" w:rsidRPr="004A43BA" w:rsidRDefault="004A43BA" w:rsidP="004A43BA">
      <w:pPr>
        <w:numPr>
          <w:ilvl w:val="0"/>
          <w:numId w:val="2"/>
        </w:numPr>
        <w:rPr>
          <w:rFonts w:ascii="Times New Roman" w:hAnsi="Times New Roman" w:cs="Times New Roman"/>
          <w:sz w:val="24"/>
          <w:szCs w:val="24"/>
        </w:rPr>
      </w:pPr>
      <w:r w:rsidRPr="004A43BA">
        <w:rPr>
          <w:rFonts w:ascii="Times New Roman" w:hAnsi="Times New Roman" w:cs="Times New Roman"/>
          <w:b/>
          <w:bCs/>
          <w:sz w:val="24"/>
          <w:szCs w:val="24"/>
        </w:rPr>
        <w:t>Distance From Home</w:t>
      </w:r>
      <w:r w:rsidRPr="004A43BA">
        <w:rPr>
          <w:rFonts w:ascii="Times New Roman" w:hAnsi="Times New Roman" w:cs="Times New Roman"/>
          <w:sz w:val="24"/>
          <w:szCs w:val="24"/>
        </w:rPr>
        <w:t xml:space="preserve"> – Distance between employee residence and workplace</w:t>
      </w:r>
    </w:p>
    <w:p w14:paraId="46CEDD73" w14:textId="77777777" w:rsidR="004A43BA" w:rsidRPr="004A43BA" w:rsidRDefault="004A43BA" w:rsidP="004A43BA">
      <w:pPr>
        <w:numPr>
          <w:ilvl w:val="0"/>
          <w:numId w:val="2"/>
        </w:numPr>
        <w:rPr>
          <w:rFonts w:ascii="Times New Roman" w:hAnsi="Times New Roman" w:cs="Times New Roman"/>
          <w:sz w:val="24"/>
          <w:szCs w:val="24"/>
        </w:rPr>
      </w:pPr>
      <w:r w:rsidRPr="004A43BA">
        <w:rPr>
          <w:rFonts w:ascii="Times New Roman" w:hAnsi="Times New Roman" w:cs="Times New Roman"/>
          <w:b/>
          <w:bCs/>
          <w:sz w:val="24"/>
          <w:szCs w:val="24"/>
        </w:rPr>
        <w:t>Business Travel</w:t>
      </w:r>
      <w:r w:rsidRPr="004A43BA">
        <w:rPr>
          <w:rFonts w:ascii="Times New Roman" w:hAnsi="Times New Roman" w:cs="Times New Roman"/>
          <w:sz w:val="24"/>
          <w:szCs w:val="24"/>
        </w:rPr>
        <w:t xml:space="preserve"> – Frequency of business travel (Non</w:t>
      </w:r>
      <w:r w:rsidRPr="004A43BA">
        <w:rPr>
          <w:rFonts w:ascii="Times New Roman" w:hAnsi="Times New Roman" w:cs="Times New Roman"/>
          <w:sz w:val="24"/>
          <w:szCs w:val="24"/>
        </w:rPr>
        <w:noBreakHyphen/>
        <w:t>Travel, Travel Frequently, Travel Rarely)</w:t>
      </w:r>
    </w:p>
    <w:p w14:paraId="09125388" w14:textId="77777777" w:rsidR="004A43BA" w:rsidRPr="004A43BA" w:rsidRDefault="004A43BA" w:rsidP="004A43BA">
      <w:pPr>
        <w:numPr>
          <w:ilvl w:val="0"/>
          <w:numId w:val="2"/>
        </w:numPr>
        <w:rPr>
          <w:rFonts w:ascii="Times New Roman" w:hAnsi="Times New Roman" w:cs="Times New Roman"/>
          <w:sz w:val="24"/>
          <w:szCs w:val="24"/>
        </w:rPr>
      </w:pPr>
      <w:r w:rsidRPr="004A43BA">
        <w:rPr>
          <w:rFonts w:ascii="Times New Roman" w:hAnsi="Times New Roman" w:cs="Times New Roman"/>
          <w:b/>
          <w:bCs/>
          <w:sz w:val="24"/>
          <w:szCs w:val="24"/>
        </w:rPr>
        <w:t>Job Satisfaction</w:t>
      </w:r>
      <w:r w:rsidRPr="004A43BA">
        <w:rPr>
          <w:rFonts w:ascii="Times New Roman" w:hAnsi="Times New Roman" w:cs="Times New Roman"/>
          <w:sz w:val="24"/>
          <w:szCs w:val="24"/>
        </w:rPr>
        <w:t xml:space="preserve"> – Job satisfaction rating</w:t>
      </w:r>
    </w:p>
    <w:p w14:paraId="1F1B3836" w14:textId="77777777" w:rsidR="004A43BA" w:rsidRPr="004A43BA" w:rsidRDefault="004A43BA" w:rsidP="004A43BA">
      <w:pPr>
        <w:numPr>
          <w:ilvl w:val="0"/>
          <w:numId w:val="2"/>
        </w:numPr>
        <w:rPr>
          <w:rFonts w:ascii="Times New Roman" w:hAnsi="Times New Roman" w:cs="Times New Roman"/>
          <w:sz w:val="24"/>
          <w:szCs w:val="24"/>
        </w:rPr>
      </w:pPr>
      <w:r w:rsidRPr="004A43BA">
        <w:rPr>
          <w:rFonts w:ascii="Times New Roman" w:hAnsi="Times New Roman" w:cs="Times New Roman"/>
          <w:b/>
          <w:bCs/>
          <w:sz w:val="24"/>
          <w:szCs w:val="24"/>
        </w:rPr>
        <w:t>Monthly Income</w:t>
      </w:r>
      <w:r w:rsidRPr="004A43BA">
        <w:rPr>
          <w:rFonts w:ascii="Times New Roman" w:hAnsi="Times New Roman" w:cs="Times New Roman"/>
          <w:sz w:val="24"/>
          <w:szCs w:val="24"/>
        </w:rPr>
        <w:t xml:space="preserve"> – Employee monthly income</w:t>
      </w:r>
    </w:p>
    <w:p w14:paraId="7248451C" w14:textId="77777777" w:rsidR="004A43BA" w:rsidRPr="004A43BA" w:rsidRDefault="004A43BA" w:rsidP="004A43BA">
      <w:pPr>
        <w:numPr>
          <w:ilvl w:val="0"/>
          <w:numId w:val="2"/>
        </w:numPr>
        <w:rPr>
          <w:rFonts w:ascii="Times New Roman" w:hAnsi="Times New Roman" w:cs="Times New Roman"/>
          <w:sz w:val="24"/>
          <w:szCs w:val="24"/>
        </w:rPr>
      </w:pPr>
      <w:r w:rsidRPr="004A43BA">
        <w:rPr>
          <w:rFonts w:ascii="Times New Roman" w:hAnsi="Times New Roman" w:cs="Times New Roman"/>
          <w:b/>
          <w:bCs/>
          <w:sz w:val="24"/>
          <w:szCs w:val="24"/>
        </w:rPr>
        <w:t>Hourly Rate</w:t>
      </w:r>
      <w:r w:rsidRPr="004A43BA">
        <w:rPr>
          <w:rFonts w:ascii="Times New Roman" w:hAnsi="Times New Roman" w:cs="Times New Roman"/>
          <w:sz w:val="24"/>
          <w:szCs w:val="24"/>
        </w:rPr>
        <w:t xml:space="preserve"> – Employee hourly wage</w:t>
      </w:r>
    </w:p>
    <w:p w14:paraId="599026AD" w14:textId="77777777" w:rsidR="004A43BA" w:rsidRPr="004A43BA" w:rsidRDefault="004A43BA" w:rsidP="004A43BA">
      <w:pPr>
        <w:numPr>
          <w:ilvl w:val="0"/>
          <w:numId w:val="2"/>
        </w:numPr>
        <w:rPr>
          <w:rFonts w:ascii="Times New Roman" w:hAnsi="Times New Roman" w:cs="Times New Roman"/>
          <w:sz w:val="24"/>
          <w:szCs w:val="24"/>
        </w:rPr>
      </w:pPr>
      <w:r w:rsidRPr="004A43BA">
        <w:rPr>
          <w:rFonts w:ascii="Times New Roman" w:hAnsi="Times New Roman" w:cs="Times New Roman"/>
          <w:b/>
          <w:bCs/>
          <w:sz w:val="24"/>
          <w:szCs w:val="24"/>
        </w:rPr>
        <w:t>Standard Hours</w:t>
      </w:r>
      <w:r w:rsidRPr="004A43BA">
        <w:rPr>
          <w:rFonts w:ascii="Times New Roman" w:hAnsi="Times New Roman" w:cs="Times New Roman"/>
          <w:sz w:val="24"/>
          <w:szCs w:val="24"/>
        </w:rPr>
        <w:t xml:space="preserve"> – Total standard working hours</w:t>
      </w:r>
    </w:p>
    <w:p w14:paraId="0A289D15" w14:textId="77777777" w:rsidR="004A43BA" w:rsidRPr="004A43BA" w:rsidRDefault="004A43BA" w:rsidP="004A43BA">
      <w:pPr>
        <w:rPr>
          <w:rFonts w:ascii="Times New Roman" w:hAnsi="Times New Roman" w:cs="Times New Roman"/>
          <w:b/>
          <w:bCs/>
          <w:sz w:val="28"/>
        </w:rPr>
      </w:pPr>
      <w:r w:rsidRPr="004A43BA">
        <w:rPr>
          <w:rFonts w:ascii="Times New Roman" w:hAnsi="Times New Roman" w:cs="Times New Roman"/>
          <w:b/>
          <w:bCs/>
          <w:sz w:val="28"/>
        </w:rPr>
        <w:t>5. Tools and Technologies Used</w:t>
      </w:r>
    </w:p>
    <w:p w14:paraId="531EE720" w14:textId="77777777" w:rsidR="004A43BA" w:rsidRPr="004A43BA" w:rsidRDefault="004A43BA" w:rsidP="004A43BA">
      <w:pPr>
        <w:numPr>
          <w:ilvl w:val="0"/>
          <w:numId w:val="3"/>
        </w:numPr>
        <w:rPr>
          <w:rFonts w:ascii="Times New Roman" w:hAnsi="Times New Roman" w:cs="Times New Roman"/>
          <w:sz w:val="24"/>
          <w:szCs w:val="24"/>
        </w:rPr>
      </w:pPr>
      <w:r w:rsidRPr="004A43BA">
        <w:rPr>
          <w:rFonts w:ascii="Times New Roman" w:hAnsi="Times New Roman" w:cs="Times New Roman"/>
          <w:b/>
          <w:bCs/>
          <w:sz w:val="24"/>
          <w:szCs w:val="24"/>
        </w:rPr>
        <w:t>Tableau Desktop</w:t>
      </w:r>
      <w:r w:rsidRPr="004A43BA">
        <w:rPr>
          <w:rFonts w:ascii="Times New Roman" w:hAnsi="Times New Roman" w:cs="Times New Roman"/>
          <w:sz w:val="24"/>
          <w:szCs w:val="24"/>
        </w:rPr>
        <w:t xml:space="preserve"> – For data visualization and dashboard creation</w:t>
      </w:r>
    </w:p>
    <w:p w14:paraId="63958ED0" w14:textId="77777777" w:rsidR="004A43BA" w:rsidRPr="004A43BA" w:rsidRDefault="004A43BA" w:rsidP="004A43BA">
      <w:pPr>
        <w:numPr>
          <w:ilvl w:val="0"/>
          <w:numId w:val="3"/>
        </w:numPr>
        <w:rPr>
          <w:rFonts w:ascii="Times New Roman" w:hAnsi="Times New Roman" w:cs="Times New Roman"/>
          <w:sz w:val="24"/>
          <w:szCs w:val="24"/>
        </w:rPr>
      </w:pPr>
      <w:r w:rsidRPr="004A43BA">
        <w:rPr>
          <w:rFonts w:ascii="Times New Roman" w:hAnsi="Times New Roman" w:cs="Times New Roman"/>
          <w:b/>
          <w:bCs/>
          <w:sz w:val="24"/>
          <w:szCs w:val="24"/>
        </w:rPr>
        <w:t>Microsoft Excel</w:t>
      </w:r>
      <w:r w:rsidRPr="004A43BA">
        <w:rPr>
          <w:rFonts w:ascii="Times New Roman" w:hAnsi="Times New Roman" w:cs="Times New Roman"/>
          <w:sz w:val="24"/>
          <w:szCs w:val="24"/>
        </w:rPr>
        <w:t xml:space="preserve"> – For dataset storage and basic preprocessing</w:t>
      </w:r>
    </w:p>
    <w:p w14:paraId="7B94B9BF" w14:textId="77777777" w:rsidR="004A43BA" w:rsidRPr="004A43BA" w:rsidRDefault="004A43BA" w:rsidP="004A43BA">
      <w:pPr>
        <w:numPr>
          <w:ilvl w:val="0"/>
          <w:numId w:val="3"/>
        </w:numPr>
        <w:rPr>
          <w:rFonts w:ascii="Times New Roman" w:hAnsi="Times New Roman" w:cs="Times New Roman"/>
          <w:sz w:val="24"/>
          <w:szCs w:val="24"/>
        </w:rPr>
      </w:pPr>
      <w:r w:rsidRPr="004A43BA">
        <w:rPr>
          <w:rFonts w:ascii="Times New Roman" w:hAnsi="Times New Roman" w:cs="Times New Roman"/>
          <w:b/>
          <w:bCs/>
          <w:sz w:val="24"/>
          <w:szCs w:val="24"/>
        </w:rPr>
        <w:t>Data Visualization Techniques</w:t>
      </w:r>
      <w:r w:rsidRPr="004A43BA">
        <w:rPr>
          <w:rFonts w:ascii="Times New Roman" w:hAnsi="Times New Roman" w:cs="Times New Roman"/>
          <w:sz w:val="24"/>
          <w:szCs w:val="24"/>
        </w:rPr>
        <w:t xml:space="preserve"> – Bar charts, KPI cards, area charts, and comparative analysis</w:t>
      </w:r>
    </w:p>
    <w:p w14:paraId="13A6BBB7" w14:textId="77777777" w:rsidR="004A43BA" w:rsidRPr="004A43BA" w:rsidRDefault="004A43BA" w:rsidP="004A43BA">
      <w:pPr>
        <w:rPr>
          <w:rFonts w:ascii="Times New Roman" w:hAnsi="Times New Roman" w:cs="Times New Roman"/>
          <w:b/>
          <w:bCs/>
          <w:sz w:val="28"/>
        </w:rPr>
      </w:pPr>
      <w:r w:rsidRPr="004A43BA">
        <w:rPr>
          <w:rFonts w:ascii="Times New Roman" w:hAnsi="Times New Roman" w:cs="Times New Roman"/>
          <w:b/>
          <w:bCs/>
          <w:sz w:val="28"/>
        </w:rPr>
        <w:t>6. Dashboard Overview</w:t>
      </w:r>
    </w:p>
    <w:p w14:paraId="7E7C2189" w14:textId="77777777" w:rsidR="004A43BA" w:rsidRPr="004A43BA" w:rsidRDefault="004A43BA" w:rsidP="004A43BA">
      <w:pPr>
        <w:rPr>
          <w:rFonts w:ascii="Times New Roman" w:hAnsi="Times New Roman" w:cs="Times New Roman"/>
          <w:sz w:val="24"/>
          <w:szCs w:val="24"/>
        </w:rPr>
      </w:pPr>
      <w:r w:rsidRPr="004A43BA">
        <w:rPr>
          <w:rFonts w:ascii="Times New Roman" w:hAnsi="Times New Roman" w:cs="Times New Roman"/>
          <w:sz w:val="24"/>
          <w:szCs w:val="24"/>
        </w:rPr>
        <w:t>The HR Analytics Dashboard is designed with a clean and professional layout, consisting of KPI indicators and multiple visualizations to provide both high</w:t>
      </w:r>
      <w:r w:rsidRPr="004A43BA">
        <w:rPr>
          <w:rFonts w:ascii="Times New Roman" w:hAnsi="Times New Roman" w:cs="Times New Roman"/>
          <w:sz w:val="24"/>
          <w:szCs w:val="24"/>
        </w:rPr>
        <w:noBreakHyphen/>
        <w:t>level summaries and detailed insights.</w:t>
      </w:r>
    </w:p>
    <w:p w14:paraId="7B1F7E9A" w14:textId="77777777" w:rsidR="004A43BA" w:rsidRPr="004A43BA" w:rsidRDefault="004A43BA" w:rsidP="004A43BA">
      <w:pPr>
        <w:rPr>
          <w:rFonts w:ascii="Times New Roman" w:hAnsi="Times New Roman" w:cs="Times New Roman"/>
          <w:b/>
          <w:bCs/>
          <w:sz w:val="24"/>
          <w:szCs w:val="24"/>
        </w:rPr>
      </w:pPr>
      <w:r w:rsidRPr="004A43BA">
        <w:rPr>
          <w:rFonts w:ascii="Times New Roman" w:hAnsi="Times New Roman" w:cs="Times New Roman"/>
          <w:b/>
          <w:bCs/>
          <w:sz w:val="24"/>
          <w:szCs w:val="24"/>
        </w:rPr>
        <w:t>Key Performance Indicators (KPIs):</w:t>
      </w:r>
    </w:p>
    <w:p w14:paraId="0248C147" w14:textId="77777777" w:rsidR="004A43BA" w:rsidRPr="004A43BA" w:rsidRDefault="004A43BA" w:rsidP="004A43BA">
      <w:pPr>
        <w:numPr>
          <w:ilvl w:val="0"/>
          <w:numId w:val="4"/>
        </w:numPr>
        <w:rPr>
          <w:rFonts w:ascii="Times New Roman" w:hAnsi="Times New Roman" w:cs="Times New Roman"/>
          <w:sz w:val="24"/>
          <w:szCs w:val="24"/>
        </w:rPr>
      </w:pPr>
      <w:r w:rsidRPr="004A43BA">
        <w:rPr>
          <w:rFonts w:ascii="Times New Roman" w:hAnsi="Times New Roman" w:cs="Times New Roman"/>
          <w:b/>
          <w:bCs/>
          <w:sz w:val="24"/>
          <w:szCs w:val="24"/>
        </w:rPr>
        <w:t>Total Employees:</w:t>
      </w:r>
      <w:r w:rsidRPr="004A43BA">
        <w:rPr>
          <w:rFonts w:ascii="Times New Roman" w:hAnsi="Times New Roman" w:cs="Times New Roman"/>
          <w:sz w:val="24"/>
          <w:szCs w:val="24"/>
        </w:rPr>
        <w:t xml:space="preserve"> 1,470</w:t>
      </w:r>
    </w:p>
    <w:p w14:paraId="3C2B607D" w14:textId="77777777" w:rsidR="004A43BA" w:rsidRPr="004A43BA" w:rsidRDefault="004A43BA" w:rsidP="004A43BA">
      <w:pPr>
        <w:numPr>
          <w:ilvl w:val="0"/>
          <w:numId w:val="4"/>
        </w:numPr>
        <w:rPr>
          <w:rFonts w:ascii="Times New Roman" w:hAnsi="Times New Roman" w:cs="Times New Roman"/>
          <w:sz w:val="24"/>
          <w:szCs w:val="24"/>
        </w:rPr>
      </w:pPr>
      <w:r w:rsidRPr="004A43BA">
        <w:rPr>
          <w:rFonts w:ascii="Times New Roman" w:hAnsi="Times New Roman" w:cs="Times New Roman"/>
          <w:b/>
          <w:bCs/>
          <w:sz w:val="24"/>
          <w:szCs w:val="24"/>
        </w:rPr>
        <w:t xml:space="preserve">Total Distance </w:t>
      </w:r>
      <w:proofErr w:type="gramStart"/>
      <w:r w:rsidRPr="004A43BA">
        <w:rPr>
          <w:rFonts w:ascii="Times New Roman" w:hAnsi="Times New Roman" w:cs="Times New Roman"/>
          <w:b/>
          <w:bCs/>
          <w:sz w:val="24"/>
          <w:szCs w:val="24"/>
        </w:rPr>
        <w:t>From</w:t>
      </w:r>
      <w:proofErr w:type="gramEnd"/>
      <w:r w:rsidRPr="004A43BA">
        <w:rPr>
          <w:rFonts w:ascii="Times New Roman" w:hAnsi="Times New Roman" w:cs="Times New Roman"/>
          <w:b/>
          <w:bCs/>
          <w:sz w:val="24"/>
          <w:szCs w:val="24"/>
        </w:rPr>
        <w:t xml:space="preserve"> Home:</w:t>
      </w:r>
      <w:r w:rsidRPr="004A43BA">
        <w:rPr>
          <w:rFonts w:ascii="Times New Roman" w:hAnsi="Times New Roman" w:cs="Times New Roman"/>
          <w:sz w:val="24"/>
          <w:szCs w:val="24"/>
        </w:rPr>
        <w:t xml:space="preserve"> 13,513</w:t>
      </w:r>
    </w:p>
    <w:p w14:paraId="67216EE1" w14:textId="77777777" w:rsidR="004A43BA" w:rsidRPr="004A43BA" w:rsidRDefault="004A43BA" w:rsidP="004A43BA">
      <w:pPr>
        <w:numPr>
          <w:ilvl w:val="0"/>
          <w:numId w:val="4"/>
        </w:numPr>
        <w:rPr>
          <w:rFonts w:ascii="Times New Roman" w:hAnsi="Times New Roman" w:cs="Times New Roman"/>
          <w:sz w:val="24"/>
          <w:szCs w:val="24"/>
        </w:rPr>
      </w:pPr>
      <w:r w:rsidRPr="004A43BA">
        <w:rPr>
          <w:rFonts w:ascii="Times New Roman" w:hAnsi="Times New Roman" w:cs="Times New Roman"/>
          <w:b/>
          <w:bCs/>
          <w:sz w:val="24"/>
          <w:szCs w:val="24"/>
        </w:rPr>
        <w:t>Total Standard Hours:</w:t>
      </w:r>
      <w:r w:rsidRPr="004A43BA">
        <w:rPr>
          <w:rFonts w:ascii="Times New Roman" w:hAnsi="Times New Roman" w:cs="Times New Roman"/>
          <w:sz w:val="24"/>
          <w:szCs w:val="24"/>
        </w:rPr>
        <w:t xml:space="preserve"> 117,600</w:t>
      </w:r>
    </w:p>
    <w:p w14:paraId="08A7ABEC" w14:textId="77777777" w:rsidR="004A43BA" w:rsidRPr="004A43BA" w:rsidRDefault="004A43BA" w:rsidP="004A43BA">
      <w:pPr>
        <w:numPr>
          <w:ilvl w:val="0"/>
          <w:numId w:val="4"/>
        </w:numPr>
        <w:rPr>
          <w:rFonts w:ascii="Times New Roman" w:hAnsi="Times New Roman" w:cs="Times New Roman"/>
          <w:sz w:val="24"/>
          <w:szCs w:val="24"/>
        </w:rPr>
      </w:pPr>
      <w:r w:rsidRPr="004A43BA">
        <w:rPr>
          <w:rFonts w:ascii="Times New Roman" w:hAnsi="Times New Roman" w:cs="Times New Roman"/>
          <w:b/>
          <w:bCs/>
          <w:sz w:val="24"/>
          <w:szCs w:val="24"/>
        </w:rPr>
        <w:t>Total Monthly Income:</w:t>
      </w:r>
      <w:r w:rsidRPr="004A43BA">
        <w:rPr>
          <w:rFonts w:ascii="Times New Roman" w:hAnsi="Times New Roman" w:cs="Times New Roman"/>
          <w:sz w:val="24"/>
          <w:szCs w:val="24"/>
        </w:rPr>
        <w:t xml:space="preserve"> 9,559,309</w:t>
      </w:r>
    </w:p>
    <w:p w14:paraId="237B2BB7" w14:textId="77777777" w:rsidR="004A43BA" w:rsidRPr="004A43BA" w:rsidRDefault="004A43BA" w:rsidP="004A43BA">
      <w:pPr>
        <w:rPr>
          <w:rFonts w:ascii="Times New Roman" w:hAnsi="Times New Roman" w:cs="Times New Roman"/>
          <w:b/>
          <w:bCs/>
          <w:sz w:val="28"/>
        </w:rPr>
      </w:pPr>
      <w:r w:rsidRPr="004A43BA">
        <w:rPr>
          <w:rFonts w:ascii="Times New Roman" w:hAnsi="Times New Roman" w:cs="Times New Roman"/>
          <w:b/>
          <w:bCs/>
          <w:sz w:val="28"/>
        </w:rPr>
        <w:t>7. Visual Analysis and Insights</w:t>
      </w:r>
    </w:p>
    <w:p w14:paraId="4748E10C" w14:textId="77777777" w:rsidR="004A43BA" w:rsidRPr="004A43BA" w:rsidRDefault="004A43BA" w:rsidP="004A43BA">
      <w:pPr>
        <w:rPr>
          <w:rFonts w:ascii="Times New Roman" w:hAnsi="Times New Roman" w:cs="Times New Roman"/>
          <w:b/>
          <w:bCs/>
          <w:sz w:val="24"/>
          <w:szCs w:val="24"/>
        </w:rPr>
      </w:pPr>
      <w:r w:rsidRPr="004A43BA">
        <w:rPr>
          <w:rFonts w:ascii="Times New Roman" w:hAnsi="Times New Roman" w:cs="Times New Roman"/>
          <w:b/>
          <w:bCs/>
          <w:sz w:val="24"/>
          <w:szCs w:val="24"/>
        </w:rPr>
        <w:t>7.1 Attrition by Gender</w:t>
      </w:r>
    </w:p>
    <w:p w14:paraId="51EE73D5" w14:textId="77777777" w:rsidR="004A43BA" w:rsidRPr="004A43BA" w:rsidRDefault="004A43BA" w:rsidP="004A43BA">
      <w:pPr>
        <w:numPr>
          <w:ilvl w:val="0"/>
          <w:numId w:val="5"/>
        </w:numPr>
        <w:rPr>
          <w:rFonts w:ascii="Times New Roman" w:hAnsi="Times New Roman" w:cs="Times New Roman"/>
          <w:sz w:val="24"/>
          <w:szCs w:val="24"/>
        </w:rPr>
      </w:pPr>
      <w:r w:rsidRPr="004A43BA">
        <w:rPr>
          <w:rFonts w:ascii="Times New Roman" w:hAnsi="Times New Roman" w:cs="Times New Roman"/>
          <w:sz w:val="24"/>
          <w:szCs w:val="24"/>
        </w:rPr>
        <w:t>Male employees show higher attrition compared to female employees.</w:t>
      </w:r>
    </w:p>
    <w:p w14:paraId="43DE907D" w14:textId="77777777" w:rsidR="004A43BA" w:rsidRPr="004A43BA" w:rsidRDefault="004A43BA" w:rsidP="004A43BA">
      <w:pPr>
        <w:numPr>
          <w:ilvl w:val="0"/>
          <w:numId w:val="5"/>
        </w:numPr>
        <w:rPr>
          <w:rFonts w:ascii="Times New Roman" w:hAnsi="Times New Roman" w:cs="Times New Roman"/>
          <w:sz w:val="24"/>
          <w:szCs w:val="24"/>
        </w:rPr>
      </w:pPr>
      <w:r w:rsidRPr="004A43BA">
        <w:rPr>
          <w:rFonts w:ascii="Times New Roman" w:hAnsi="Times New Roman" w:cs="Times New Roman"/>
          <w:sz w:val="24"/>
          <w:szCs w:val="24"/>
        </w:rPr>
        <w:lastRenderedPageBreak/>
        <w:t>Majority of employees fall under the "No Attrition" category, indicating stable retention.</w:t>
      </w:r>
    </w:p>
    <w:p w14:paraId="4C59EAA5" w14:textId="77777777" w:rsidR="004A43BA" w:rsidRPr="004A43BA" w:rsidRDefault="004A43BA" w:rsidP="004A43BA">
      <w:pPr>
        <w:rPr>
          <w:rFonts w:ascii="Times New Roman" w:hAnsi="Times New Roman" w:cs="Times New Roman"/>
          <w:b/>
          <w:bCs/>
          <w:sz w:val="24"/>
          <w:szCs w:val="24"/>
        </w:rPr>
      </w:pPr>
      <w:r w:rsidRPr="004A43BA">
        <w:rPr>
          <w:rFonts w:ascii="Times New Roman" w:hAnsi="Times New Roman" w:cs="Times New Roman"/>
          <w:b/>
          <w:bCs/>
          <w:sz w:val="24"/>
          <w:szCs w:val="24"/>
        </w:rPr>
        <w:t>7.2 Attrition by Business Travel</w:t>
      </w:r>
    </w:p>
    <w:p w14:paraId="308B909D" w14:textId="77777777" w:rsidR="004A43BA" w:rsidRPr="004A43BA" w:rsidRDefault="004A43BA" w:rsidP="004A43BA">
      <w:pPr>
        <w:numPr>
          <w:ilvl w:val="0"/>
          <w:numId w:val="6"/>
        </w:numPr>
        <w:rPr>
          <w:rFonts w:ascii="Times New Roman" w:hAnsi="Times New Roman" w:cs="Times New Roman"/>
          <w:sz w:val="24"/>
          <w:szCs w:val="24"/>
        </w:rPr>
      </w:pPr>
      <w:r w:rsidRPr="004A43BA">
        <w:rPr>
          <w:rFonts w:ascii="Times New Roman" w:hAnsi="Times New Roman" w:cs="Times New Roman"/>
          <w:sz w:val="24"/>
          <w:szCs w:val="24"/>
        </w:rPr>
        <w:t>Employees who travel frequently show a relatively higher attrition rate.</w:t>
      </w:r>
    </w:p>
    <w:p w14:paraId="75379440" w14:textId="77777777" w:rsidR="004A43BA" w:rsidRPr="004A43BA" w:rsidRDefault="004A43BA" w:rsidP="004A43BA">
      <w:pPr>
        <w:numPr>
          <w:ilvl w:val="0"/>
          <w:numId w:val="6"/>
        </w:numPr>
        <w:rPr>
          <w:rFonts w:ascii="Times New Roman" w:hAnsi="Times New Roman" w:cs="Times New Roman"/>
          <w:sz w:val="24"/>
          <w:szCs w:val="24"/>
        </w:rPr>
      </w:pPr>
      <w:r w:rsidRPr="004A43BA">
        <w:rPr>
          <w:rFonts w:ascii="Times New Roman" w:hAnsi="Times New Roman" w:cs="Times New Roman"/>
          <w:sz w:val="24"/>
          <w:szCs w:val="24"/>
        </w:rPr>
        <w:t>Non</w:t>
      </w:r>
      <w:r w:rsidRPr="004A43BA">
        <w:rPr>
          <w:rFonts w:ascii="Times New Roman" w:hAnsi="Times New Roman" w:cs="Times New Roman"/>
          <w:sz w:val="24"/>
          <w:szCs w:val="24"/>
        </w:rPr>
        <w:noBreakHyphen/>
        <w:t>traveling employees exhibit lower attrition, suggesting travel may impact job satisfaction.</w:t>
      </w:r>
    </w:p>
    <w:p w14:paraId="703F4472" w14:textId="77777777" w:rsidR="004A43BA" w:rsidRPr="004A43BA" w:rsidRDefault="004A43BA" w:rsidP="004A43BA">
      <w:pPr>
        <w:rPr>
          <w:rFonts w:ascii="Times New Roman" w:hAnsi="Times New Roman" w:cs="Times New Roman"/>
          <w:b/>
          <w:bCs/>
          <w:sz w:val="24"/>
          <w:szCs w:val="24"/>
        </w:rPr>
      </w:pPr>
      <w:r w:rsidRPr="004A43BA">
        <w:rPr>
          <w:rFonts w:ascii="Times New Roman" w:hAnsi="Times New Roman" w:cs="Times New Roman"/>
          <w:b/>
          <w:bCs/>
          <w:sz w:val="24"/>
          <w:szCs w:val="24"/>
        </w:rPr>
        <w:t>7.3 Gender Distribution</w:t>
      </w:r>
    </w:p>
    <w:p w14:paraId="4631CA84" w14:textId="77777777" w:rsidR="004A43BA" w:rsidRPr="004A43BA" w:rsidRDefault="004A43BA" w:rsidP="004A43BA">
      <w:pPr>
        <w:numPr>
          <w:ilvl w:val="0"/>
          <w:numId w:val="7"/>
        </w:numPr>
        <w:rPr>
          <w:rFonts w:ascii="Times New Roman" w:hAnsi="Times New Roman" w:cs="Times New Roman"/>
          <w:sz w:val="24"/>
          <w:szCs w:val="24"/>
        </w:rPr>
      </w:pPr>
      <w:r w:rsidRPr="004A43BA">
        <w:rPr>
          <w:rFonts w:ascii="Times New Roman" w:hAnsi="Times New Roman" w:cs="Times New Roman"/>
          <w:sz w:val="24"/>
          <w:szCs w:val="24"/>
        </w:rPr>
        <w:t>Male employees (882) form a larger portion of the workforce compared to female employees (588).</w:t>
      </w:r>
    </w:p>
    <w:p w14:paraId="7F330297" w14:textId="77777777" w:rsidR="004A43BA" w:rsidRPr="004A43BA" w:rsidRDefault="004A43BA" w:rsidP="004A43BA">
      <w:pPr>
        <w:rPr>
          <w:rFonts w:ascii="Times New Roman" w:hAnsi="Times New Roman" w:cs="Times New Roman"/>
          <w:b/>
          <w:bCs/>
          <w:sz w:val="24"/>
          <w:szCs w:val="24"/>
        </w:rPr>
      </w:pPr>
      <w:r w:rsidRPr="004A43BA">
        <w:rPr>
          <w:rFonts w:ascii="Times New Roman" w:hAnsi="Times New Roman" w:cs="Times New Roman"/>
          <w:b/>
          <w:bCs/>
          <w:sz w:val="24"/>
          <w:szCs w:val="24"/>
        </w:rPr>
        <w:t>7.4 Income and Hourly Rate Analysis</w:t>
      </w:r>
    </w:p>
    <w:p w14:paraId="62F7567C" w14:textId="77777777" w:rsidR="004A43BA" w:rsidRPr="004A43BA" w:rsidRDefault="004A43BA" w:rsidP="004A43BA">
      <w:pPr>
        <w:numPr>
          <w:ilvl w:val="0"/>
          <w:numId w:val="8"/>
        </w:numPr>
        <w:rPr>
          <w:rFonts w:ascii="Times New Roman" w:hAnsi="Times New Roman" w:cs="Times New Roman"/>
          <w:sz w:val="24"/>
          <w:szCs w:val="24"/>
        </w:rPr>
      </w:pPr>
      <w:r w:rsidRPr="004A43BA">
        <w:rPr>
          <w:rFonts w:ascii="Times New Roman" w:hAnsi="Times New Roman" w:cs="Times New Roman"/>
          <w:sz w:val="24"/>
          <w:szCs w:val="24"/>
        </w:rPr>
        <w:t>Monthly income distribution shows a wide range, indicating varied job roles and seniority levels.</w:t>
      </w:r>
    </w:p>
    <w:p w14:paraId="45BDC829" w14:textId="77777777" w:rsidR="004A43BA" w:rsidRPr="004A43BA" w:rsidRDefault="004A43BA" w:rsidP="004A43BA">
      <w:pPr>
        <w:numPr>
          <w:ilvl w:val="0"/>
          <w:numId w:val="8"/>
        </w:numPr>
        <w:rPr>
          <w:rFonts w:ascii="Times New Roman" w:hAnsi="Times New Roman" w:cs="Times New Roman"/>
          <w:sz w:val="24"/>
          <w:szCs w:val="24"/>
        </w:rPr>
      </w:pPr>
      <w:r w:rsidRPr="004A43BA">
        <w:rPr>
          <w:rFonts w:ascii="Times New Roman" w:hAnsi="Times New Roman" w:cs="Times New Roman"/>
          <w:sz w:val="24"/>
          <w:szCs w:val="24"/>
        </w:rPr>
        <w:t>Hourly rate analysis helps identify compensation spread across employees.</w:t>
      </w:r>
    </w:p>
    <w:p w14:paraId="1CB4A311" w14:textId="77777777" w:rsidR="004A43BA" w:rsidRPr="004A43BA" w:rsidRDefault="004A43BA" w:rsidP="004A43BA">
      <w:pPr>
        <w:rPr>
          <w:rFonts w:ascii="Times New Roman" w:hAnsi="Times New Roman" w:cs="Times New Roman"/>
          <w:b/>
          <w:bCs/>
          <w:sz w:val="24"/>
          <w:szCs w:val="24"/>
        </w:rPr>
      </w:pPr>
      <w:r w:rsidRPr="004A43BA">
        <w:rPr>
          <w:rFonts w:ascii="Times New Roman" w:hAnsi="Times New Roman" w:cs="Times New Roman"/>
          <w:b/>
          <w:bCs/>
          <w:sz w:val="24"/>
          <w:szCs w:val="24"/>
        </w:rPr>
        <w:t>7.5 Age Distribution Analysis</w:t>
      </w:r>
    </w:p>
    <w:p w14:paraId="58E0724E" w14:textId="77777777" w:rsidR="004A43BA" w:rsidRPr="004A43BA" w:rsidRDefault="004A43BA" w:rsidP="004A43BA">
      <w:pPr>
        <w:numPr>
          <w:ilvl w:val="0"/>
          <w:numId w:val="9"/>
        </w:numPr>
        <w:rPr>
          <w:rFonts w:ascii="Times New Roman" w:hAnsi="Times New Roman" w:cs="Times New Roman"/>
          <w:sz w:val="24"/>
          <w:szCs w:val="24"/>
        </w:rPr>
      </w:pPr>
      <w:r w:rsidRPr="004A43BA">
        <w:rPr>
          <w:rFonts w:ascii="Times New Roman" w:hAnsi="Times New Roman" w:cs="Times New Roman"/>
          <w:sz w:val="24"/>
          <w:szCs w:val="24"/>
        </w:rPr>
        <w:t>Majority of employees fall within the age range of 25–40 years.</w:t>
      </w:r>
    </w:p>
    <w:p w14:paraId="358DFDD7" w14:textId="77777777" w:rsidR="004A43BA" w:rsidRPr="004A43BA" w:rsidRDefault="004A43BA" w:rsidP="004A43BA">
      <w:pPr>
        <w:numPr>
          <w:ilvl w:val="0"/>
          <w:numId w:val="9"/>
        </w:numPr>
        <w:rPr>
          <w:rFonts w:ascii="Times New Roman" w:hAnsi="Times New Roman" w:cs="Times New Roman"/>
          <w:sz w:val="24"/>
          <w:szCs w:val="24"/>
        </w:rPr>
      </w:pPr>
      <w:r w:rsidRPr="004A43BA">
        <w:rPr>
          <w:rFonts w:ascii="Times New Roman" w:hAnsi="Times New Roman" w:cs="Times New Roman"/>
          <w:sz w:val="24"/>
          <w:szCs w:val="24"/>
        </w:rPr>
        <w:t>Attrition is more noticeable among mid</w:t>
      </w:r>
      <w:r w:rsidRPr="004A43BA">
        <w:rPr>
          <w:rFonts w:ascii="Times New Roman" w:hAnsi="Times New Roman" w:cs="Times New Roman"/>
          <w:sz w:val="24"/>
          <w:szCs w:val="24"/>
        </w:rPr>
        <w:noBreakHyphen/>
        <w:t>career employees.</w:t>
      </w:r>
    </w:p>
    <w:p w14:paraId="23500357" w14:textId="77777777" w:rsidR="004A43BA" w:rsidRPr="004A43BA" w:rsidRDefault="004A43BA" w:rsidP="004A43BA">
      <w:pPr>
        <w:rPr>
          <w:rFonts w:ascii="Times New Roman" w:hAnsi="Times New Roman" w:cs="Times New Roman"/>
          <w:b/>
          <w:bCs/>
          <w:sz w:val="24"/>
          <w:szCs w:val="24"/>
        </w:rPr>
      </w:pPr>
      <w:r w:rsidRPr="004A43BA">
        <w:rPr>
          <w:rFonts w:ascii="Times New Roman" w:hAnsi="Times New Roman" w:cs="Times New Roman"/>
          <w:b/>
          <w:bCs/>
          <w:sz w:val="24"/>
          <w:szCs w:val="24"/>
        </w:rPr>
        <w:t>7.6 Job Satisfaction Insights</w:t>
      </w:r>
    </w:p>
    <w:p w14:paraId="4F9CD91A" w14:textId="77777777" w:rsidR="004A43BA" w:rsidRPr="004A43BA" w:rsidRDefault="004A43BA" w:rsidP="004A43BA">
      <w:pPr>
        <w:numPr>
          <w:ilvl w:val="0"/>
          <w:numId w:val="10"/>
        </w:numPr>
        <w:rPr>
          <w:rFonts w:ascii="Times New Roman" w:hAnsi="Times New Roman" w:cs="Times New Roman"/>
          <w:sz w:val="24"/>
          <w:szCs w:val="24"/>
        </w:rPr>
      </w:pPr>
      <w:r w:rsidRPr="004A43BA">
        <w:rPr>
          <w:rFonts w:ascii="Times New Roman" w:hAnsi="Times New Roman" w:cs="Times New Roman"/>
          <w:sz w:val="24"/>
          <w:szCs w:val="24"/>
        </w:rPr>
        <w:t>Higher job satisfaction levels are associated with lower attrition.</w:t>
      </w:r>
    </w:p>
    <w:p w14:paraId="4F4192A3" w14:textId="77777777" w:rsidR="004A43BA" w:rsidRPr="004A43BA" w:rsidRDefault="004A43BA" w:rsidP="004A43BA">
      <w:pPr>
        <w:numPr>
          <w:ilvl w:val="0"/>
          <w:numId w:val="10"/>
        </w:numPr>
        <w:rPr>
          <w:rFonts w:ascii="Times New Roman" w:hAnsi="Times New Roman" w:cs="Times New Roman"/>
          <w:sz w:val="24"/>
          <w:szCs w:val="24"/>
        </w:rPr>
      </w:pPr>
      <w:r w:rsidRPr="004A43BA">
        <w:rPr>
          <w:rFonts w:ascii="Times New Roman" w:hAnsi="Times New Roman" w:cs="Times New Roman"/>
          <w:sz w:val="24"/>
          <w:szCs w:val="24"/>
        </w:rPr>
        <w:t>Employees with frequent travel show lower job satisfaction scores.</w:t>
      </w:r>
    </w:p>
    <w:p w14:paraId="21A3490A" w14:textId="77777777" w:rsidR="004A43BA" w:rsidRPr="004A43BA" w:rsidRDefault="004A43BA" w:rsidP="004A43BA">
      <w:pPr>
        <w:rPr>
          <w:rFonts w:ascii="Times New Roman" w:hAnsi="Times New Roman" w:cs="Times New Roman"/>
          <w:b/>
          <w:bCs/>
          <w:sz w:val="28"/>
        </w:rPr>
      </w:pPr>
      <w:r w:rsidRPr="004A43BA">
        <w:rPr>
          <w:rFonts w:ascii="Times New Roman" w:hAnsi="Times New Roman" w:cs="Times New Roman"/>
          <w:b/>
          <w:bCs/>
          <w:sz w:val="28"/>
        </w:rPr>
        <w:t>8. Business Insights</w:t>
      </w:r>
    </w:p>
    <w:p w14:paraId="1035C599" w14:textId="77777777" w:rsidR="004A43BA" w:rsidRPr="004A43BA" w:rsidRDefault="004A43BA" w:rsidP="004A43BA">
      <w:pPr>
        <w:numPr>
          <w:ilvl w:val="0"/>
          <w:numId w:val="11"/>
        </w:numPr>
        <w:rPr>
          <w:rFonts w:ascii="Times New Roman" w:hAnsi="Times New Roman" w:cs="Times New Roman"/>
          <w:sz w:val="24"/>
          <w:szCs w:val="24"/>
        </w:rPr>
      </w:pPr>
      <w:r w:rsidRPr="004A43BA">
        <w:rPr>
          <w:rFonts w:ascii="Times New Roman" w:hAnsi="Times New Roman" w:cs="Times New Roman"/>
          <w:sz w:val="24"/>
          <w:szCs w:val="24"/>
        </w:rPr>
        <w:t>Business travel frequency is a significant factor influencing attrition.</w:t>
      </w:r>
    </w:p>
    <w:p w14:paraId="79EA4490" w14:textId="77777777" w:rsidR="004A43BA" w:rsidRPr="004A43BA" w:rsidRDefault="004A43BA" w:rsidP="004A43BA">
      <w:pPr>
        <w:numPr>
          <w:ilvl w:val="0"/>
          <w:numId w:val="11"/>
        </w:numPr>
        <w:rPr>
          <w:rFonts w:ascii="Times New Roman" w:hAnsi="Times New Roman" w:cs="Times New Roman"/>
          <w:sz w:val="24"/>
          <w:szCs w:val="24"/>
        </w:rPr>
      </w:pPr>
      <w:r w:rsidRPr="004A43BA">
        <w:rPr>
          <w:rFonts w:ascii="Times New Roman" w:hAnsi="Times New Roman" w:cs="Times New Roman"/>
          <w:sz w:val="24"/>
          <w:szCs w:val="24"/>
        </w:rPr>
        <w:t>Gender</w:t>
      </w:r>
      <w:r w:rsidRPr="004A43BA">
        <w:rPr>
          <w:rFonts w:ascii="Times New Roman" w:hAnsi="Times New Roman" w:cs="Times New Roman"/>
          <w:sz w:val="24"/>
          <w:szCs w:val="24"/>
        </w:rPr>
        <w:noBreakHyphen/>
        <w:t>based attrition patterns suggest the need for targeted retention strategies.</w:t>
      </w:r>
    </w:p>
    <w:p w14:paraId="2B553B2E" w14:textId="77777777" w:rsidR="004A43BA" w:rsidRPr="004A43BA" w:rsidRDefault="004A43BA" w:rsidP="004A43BA">
      <w:pPr>
        <w:numPr>
          <w:ilvl w:val="0"/>
          <w:numId w:val="11"/>
        </w:numPr>
        <w:rPr>
          <w:rFonts w:ascii="Times New Roman" w:hAnsi="Times New Roman" w:cs="Times New Roman"/>
          <w:sz w:val="24"/>
          <w:szCs w:val="24"/>
        </w:rPr>
      </w:pPr>
      <w:r w:rsidRPr="004A43BA">
        <w:rPr>
          <w:rFonts w:ascii="Times New Roman" w:hAnsi="Times New Roman" w:cs="Times New Roman"/>
          <w:sz w:val="24"/>
          <w:szCs w:val="24"/>
        </w:rPr>
        <w:t>Job satisfaction strongly correlates with employee retention.</w:t>
      </w:r>
    </w:p>
    <w:p w14:paraId="7FCC18B7" w14:textId="77777777" w:rsidR="004A43BA" w:rsidRPr="004A43BA" w:rsidRDefault="004A43BA" w:rsidP="004A43BA">
      <w:pPr>
        <w:numPr>
          <w:ilvl w:val="0"/>
          <w:numId w:val="11"/>
        </w:numPr>
        <w:rPr>
          <w:rFonts w:ascii="Times New Roman" w:hAnsi="Times New Roman" w:cs="Times New Roman"/>
          <w:sz w:val="24"/>
          <w:szCs w:val="24"/>
        </w:rPr>
      </w:pPr>
      <w:r w:rsidRPr="004A43BA">
        <w:rPr>
          <w:rFonts w:ascii="Times New Roman" w:hAnsi="Times New Roman" w:cs="Times New Roman"/>
          <w:sz w:val="24"/>
          <w:szCs w:val="24"/>
        </w:rPr>
        <w:t>Age and income analysis can help identify high</w:t>
      </w:r>
      <w:r w:rsidRPr="004A43BA">
        <w:rPr>
          <w:rFonts w:ascii="Times New Roman" w:hAnsi="Times New Roman" w:cs="Times New Roman"/>
          <w:sz w:val="24"/>
          <w:szCs w:val="24"/>
        </w:rPr>
        <w:noBreakHyphen/>
        <w:t>risk attrition groups.</w:t>
      </w:r>
    </w:p>
    <w:p w14:paraId="53DD2FD9" w14:textId="77777777" w:rsidR="004A43BA" w:rsidRPr="004A43BA" w:rsidRDefault="004A43BA" w:rsidP="004A43BA">
      <w:pPr>
        <w:rPr>
          <w:rFonts w:ascii="Times New Roman" w:hAnsi="Times New Roman" w:cs="Times New Roman"/>
          <w:b/>
          <w:bCs/>
          <w:sz w:val="28"/>
        </w:rPr>
      </w:pPr>
      <w:r w:rsidRPr="004A43BA">
        <w:rPr>
          <w:rFonts w:ascii="Times New Roman" w:hAnsi="Times New Roman" w:cs="Times New Roman"/>
          <w:b/>
          <w:bCs/>
          <w:sz w:val="28"/>
        </w:rPr>
        <w:t>9. Conclusion</w:t>
      </w:r>
    </w:p>
    <w:p w14:paraId="67816BF9" w14:textId="77777777" w:rsidR="004A43BA" w:rsidRPr="004A43BA" w:rsidRDefault="004A43BA" w:rsidP="004A43BA">
      <w:pPr>
        <w:rPr>
          <w:rFonts w:ascii="Times New Roman" w:hAnsi="Times New Roman" w:cs="Times New Roman"/>
          <w:sz w:val="24"/>
          <w:szCs w:val="24"/>
        </w:rPr>
      </w:pPr>
      <w:r w:rsidRPr="004A43BA">
        <w:rPr>
          <w:rFonts w:ascii="Times New Roman" w:hAnsi="Times New Roman" w:cs="Times New Roman"/>
          <w:sz w:val="24"/>
          <w:szCs w:val="24"/>
        </w:rPr>
        <w:t>This HR Analytics Dashboard successfully demonstrates how data visualization can transform raw HR data into meaningful insights. The dashboard enables organizations to monitor attrition trends, evaluate employee satisfaction, and optimize HR strategies. By leveraging Tableau, complex HR data is converted into intuitive and interactive visuals that support informed decision</w:t>
      </w:r>
      <w:r w:rsidRPr="004A43BA">
        <w:rPr>
          <w:rFonts w:ascii="Times New Roman" w:hAnsi="Times New Roman" w:cs="Times New Roman"/>
          <w:sz w:val="24"/>
          <w:szCs w:val="24"/>
        </w:rPr>
        <w:noBreakHyphen/>
        <w:t>making.</w:t>
      </w:r>
    </w:p>
    <w:p w14:paraId="6B182EFC" w14:textId="77777777" w:rsidR="004A43BA" w:rsidRPr="004A43BA" w:rsidRDefault="004A43BA" w:rsidP="004A43BA">
      <w:pPr>
        <w:rPr>
          <w:rFonts w:ascii="Times New Roman" w:hAnsi="Times New Roman" w:cs="Times New Roman"/>
          <w:b/>
          <w:bCs/>
          <w:sz w:val="28"/>
        </w:rPr>
      </w:pPr>
      <w:r w:rsidRPr="004A43BA">
        <w:rPr>
          <w:rFonts w:ascii="Times New Roman" w:hAnsi="Times New Roman" w:cs="Times New Roman"/>
          <w:b/>
          <w:bCs/>
          <w:sz w:val="28"/>
        </w:rPr>
        <w:t>10. Future Enhancements</w:t>
      </w:r>
    </w:p>
    <w:p w14:paraId="19CF593C" w14:textId="77777777" w:rsidR="004A43BA" w:rsidRPr="004A43BA" w:rsidRDefault="004A43BA" w:rsidP="004A43BA">
      <w:pPr>
        <w:numPr>
          <w:ilvl w:val="0"/>
          <w:numId w:val="12"/>
        </w:numPr>
        <w:rPr>
          <w:rFonts w:ascii="Times New Roman" w:hAnsi="Times New Roman" w:cs="Times New Roman"/>
          <w:sz w:val="24"/>
          <w:szCs w:val="24"/>
        </w:rPr>
      </w:pPr>
      <w:r w:rsidRPr="004A43BA">
        <w:rPr>
          <w:rFonts w:ascii="Times New Roman" w:hAnsi="Times New Roman" w:cs="Times New Roman"/>
          <w:sz w:val="24"/>
          <w:szCs w:val="24"/>
        </w:rPr>
        <w:t>Incorporate department</w:t>
      </w:r>
      <w:r w:rsidRPr="004A43BA">
        <w:rPr>
          <w:rFonts w:ascii="Times New Roman" w:hAnsi="Times New Roman" w:cs="Times New Roman"/>
          <w:sz w:val="24"/>
          <w:szCs w:val="24"/>
        </w:rPr>
        <w:noBreakHyphen/>
        <w:t>wise and role</w:t>
      </w:r>
      <w:r w:rsidRPr="004A43BA">
        <w:rPr>
          <w:rFonts w:ascii="Times New Roman" w:hAnsi="Times New Roman" w:cs="Times New Roman"/>
          <w:sz w:val="24"/>
          <w:szCs w:val="24"/>
        </w:rPr>
        <w:noBreakHyphen/>
        <w:t>based analysis</w:t>
      </w:r>
    </w:p>
    <w:p w14:paraId="429F04A0" w14:textId="77777777" w:rsidR="004A43BA" w:rsidRPr="004A43BA" w:rsidRDefault="004A43BA" w:rsidP="004A43BA">
      <w:pPr>
        <w:numPr>
          <w:ilvl w:val="0"/>
          <w:numId w:val="12"/>
        </w:numPr>
        <w:rPr>
          <w:rFonts w:ascii="Times New Roman" w:hAnsi="Times New Roman" w:cs="Times New Roman"/>
          <w:sz w:val="24"/>
          <w:szCs w:val="24"/>
        </w:rPr>
      </w:pPr>
      <w:r w:rsidRPr="004A43BA">
        <w:rPr>
          <w:rFonts w:ascii="Times New Roman" w:hAnsi="Times New Roman" w:cs="Times New Roman"/>
          <w:sz w:val="24"/>
          <w:szCs w:val="24"/>
        </w:rPr>
        <w:t>Add predictive analytics for attrition forecasting</w:t>
      </w:r>
    </w:p>
    <w:p w14:paraId="69813FF2" w14:textId="77777777" w:rsidR="004A43BA" w:rsidRPr="004A43BA" w:rsidRDefault="004A43BA" w:rsidP="004A43BA">
      <w:pPr>
        <w:numPr>
          <w:ilvl w:val="0"/>
          <w:numId w:val="12"/>
        </w:numPr>
        <w:rPr>
          <w:rFonts w:ascii="Times New Roman" w:hAnsi="Times New Roman" w:cs="Times New Roman"/>
          <w:sz w:val="24"/>
          <w:szCs w:val="24"/>
        </w:rPr>
      </w:pPr>
      <w:r w:rsidRPr="004A43BA">
        <w:rPr>
          <w:rFonts w:ascii="Times New Roman" w:hAnsi="Times New Roman" w:cs="Times New Roman"/>
          <w:sz w:val="24"/>
          <w:szCs w:val="24"/>
        </w:rPr>
        <w:lastRenderedPageBreak/>
        <w:t>Integrate real</w:t>
      </w:r>
      <w:r w:rsidRPr="004A43BA">
        <w:rPr>
          <w:rFonts w:ascii="Times New Roman" w:hAnsi="Times New Roman" w:cs="Times New Roman"/>
          <w:sz w:val="24"/>
          <w:szCs w:val="24"/>
        </w:rPr>
        <w:noBreakHyphen/>
        <w:t>time HR data sources</w:t>
      </w:r>
    </w:p>
    <w:p w14:paraId="1E7F0E3E" w14:textId="77777777" w:rsidR="004A43BA" w:rsidRPr="004A43BA" w:rsidRDefault="004A43BA" w:rsidP="004A43BA">
      <w:pPr>
        <w:numPr>
          <w:ilvl w:val="0"/>
          <w:numId w:val="12"/>
        </w:numPr>
        <w:rPr>
          <w:rFonts w:ascii="Times New Roman" w:hAnsi="Times New Roman" w:cs="Times New Roman"/>
          <w:sz w:val="24"/>
          <w:szCs w:val="24"/>
        </w:rPr>
      </w:pPr>
      <w:r w:rsidRPr="004A43BA">
        <w:rPr>
          <w:rFonts w:ascii="Times New Roman" w:hAnsi="Times New Roman" w:cs="Times New Roman"/>
          <w:sz w:val="24"/>
          <w:szCs w:val="24"/>
        </w:rPr>
        <w:t>Include performance and promotion trend analysis</w:t>
      </w:r>
    </w:p>
    <w:p w14:paraId="0B522683" w14:textId="77777777" w:rsidR="004A43BA" w:rsidRPr="004A43BA" w:rsidRDefault="004A43BA" w:rsidP="004A43BA">
      <w:pPr>
        <w:rPr>
          <w:rFonts w:ascii="Times New Roman" w:hAnsi="Times New Roman" w:cs="Times New Roman"/>
          <w:b/>
          <w:bCs/>
          <w:sz w:val="28"/>
        </w:rPr>
      </w:pPr>
      <w:r w:rsidRPr="004A43BA">
        <w:rPr>
          <w:rFonts w:ascii="Times New Roman" w:hAnsi="Times New Roman" w:cs="Times New Roman"/>
          <w:b/>
          <w:bCs/>
          <w:sz w:val="28"/>
        </w:rPr>
        <w:t>11. Acknowledgement</w:t>
      </w:r>
    </w:p>
    <w:p w14:paraId="699C15BA" w14:textId="77777777" w:rsidR="004A43BA" w:rsidRPr="004A43BA" w:rsidRDefault="004A43BA" w:rsidP="004A43BA">
      <w:pPr>
        <w:rPr>
          <w:rFonts w:ascii="Times New Roman" w:hAnsi="Times New Roman" w:cs="Times New Roman"/>
          <w:sz w:val="24"/>
          <w:szCs w:val="24"/>
        </w:rPr>
      </w:pPr>
      <w:r w:rsidRPr="004A43BA">
        <w:rPr>
          <w:rFonts w:ascii="Times New Roman" w:hAnsi="Times New Roman" w:cs="Times New Roman"/>
          <w:sz w:val="24"/>
          <w:szCs w:val="24"/>
        </w:rPr>
        <w:t>This project was developed as part of a Tableau final project to demonstrate practical skills in data analysis, visualization, and dashboard design using real</w:t>
      </w:r>
      <w:r w:rsidRPr="004A43BA">
        <w:rPr>
          <w:rFonts w:ascii="Times New Roman" w:hAnsi="Times New Roman" w:cs="Times New Roman"/>
          <w:sz w:val="24"/>
          <w:szCs w:val="24"/>
        </w:rPr>
        <w:noBreakHyphen/>
        <w:t>world HR data.</w:t>
      </w:r>
    </w:p>
    <w:p w14:paraId="23FA6BDF" w14:textId="67C2239E" w:rsidR="004A43BA" w:rsidRPr="004A43BA" w:rsidRDefault="004A43BA" w:rsidP="004A43BA"/>
    <w:p w14:paraId="52E79863" w14:textId="77777777" w:rsidR="006862C8" w:rsidRDefault="006862C8"/>
    <w:sectPr w:rsidR="006862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64B"/>
    <w:multiLevelType w:val="multilevel"/>
    <w:tmpl w:val="1836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A0935"/>
    <w:multiLevelType w:val="multilevel"/>
    <w:tmpl w:val="D69E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A65CD"/>
    <w:multiLevelType w:val="multilevel"/>
    <w:tmpl w:val="87F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40326"/>
    <w:multiLevelType w:val="multilevel"/>
    <w:tmpl w:val="D3D0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F1CA6"/>
    <w:multiLevelType w:val="multilevel"/>
    <w:tmpl w:val="A52C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D3882"/>
    <w:multiLevelType w:val="multilevel"/>
    <w:tmpl w:val="0E6C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A3EAA"/>
    <w:multiLevelType w:val="multilevel"/>
    <w:tmpl w:val="741A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F36C6"/>
    <w:multiLevelType w:val="multilevel"/>
    <w:tmpl w:val="1698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80683"/>
    <w:multiLevelType w:val="multilevel"/>
    <w:tmpl w:val="E7CA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03507"/>
    <w:multiLevelType w:val="multilevel"/>
    <w:tmpl w:val="F24E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95DD8"/>
    <w:multiLevelType w:val="multilevel"/>
    <w:tmpl w:val="E568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293AE8"/>
    <w:multiLevelType w:val="multilevel"/>
    <w:tmpl w:val="3E3C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474473">
    <w:abstractNumId w:val="3"/>
  </w:num>
  <w:num w:numId="2" w16cid:durableId="984823047">
    <w:abstractNumId w:val="4"/>
  </w:num>
  <w:num w:numId="3" w16cid:durableId="253058043">
    <w:abstractNumId w:val="1"/>
  </w:num>
  <w:num w:numId="4" w16cid:durableId="1816021678">
    <w:abstractNumId w:val="0"/>
  </w:num>
  <w:num w:numId="5" w16cid:durableId="112864731">
    <w:abstractNumId w:val="5"/>
  </w:num>
  <w:num w:numId="6" w16cid:durableId="1374501668">
    <w:abstractNumId w:val="11"/>
  </w:num>
  <w:num w:numId="7" w16cid:durableId="695540641">
    <w:abstractNumId w:val="2"/>
  </w:num>
  <w:num w:numId="8" w16cid:durableId="1417554110">
    <w:abstractNumId w:val="6"/>
  </w:num>
  <w:num w:numId="9" w16cid:durableId="1540970290">
    <w:abstractNumId w:val="7"/>
  </w:num>
  <w:num w:numId="10" w16cid:durableId="1274705429">
    <w:abstractNumId w:val="8"/>
  </w:num>
  <w:num w:numId="11" w16cid:durableId="1038579752">
    <w:abstractNumId w:val="9"/>
  </w:num>
  <w:num w:numId="12" w16cid:durableId="7163914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3BA"/>
    <w:rsid w:val="0045009C"/>
    <w:rsid w:val="004A43BA"/>
    <w:rsid w:val="00503929"/>
    <w:rsid w:val="006862C8"/>
    <w:rsid w:val="007D3587"/>
    <w:rsid w:val="00884216"/>
    <w:rsid w:val="00E713D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C4139"/>
  <w15:chartTrackingRefBased/>
  <w15:docId w15:val="{5C1F3517-67EB-450B-BB73-8F98540F8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3B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A43B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A43B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A43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3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3B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A43B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A43B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A43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3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3BA"/>
    <w:rPr>
      <w:rFonts w:eastAsiaTheme="majorEastAsia" w:cstheme="majorBidi"/>
      <w:color w:val="272727" w:themeColor="text1" w:themeTint="D8"/>
    </w:rPr>
  </w:style>
  <w:style w:type="paragraph" w:styleId="Title">
    <w:name w:val="Title"/>
    <w:basedOn w:val="Normal"/>
    <w:next w:val="Normal"/>
    <w:link w:val="TitleChar"/>
    <w:uiPriority w:val="10"/>
    <w:qFormat/>
    <w:rsid w:val="004A43B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A43B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A43B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A43B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A43BA"/>
    <w:pPr>
      <w:spacing w:before="160"/>
      <w:jc w:val="center"/>
    </w:pPr>
    <w:rPr>
      <w:i/>
      <w:iCs/>
      <w:color w:val="404040" w:themeColor="text1" w:themeTint="BF"/>
    </w:rPr>
  </w:style>
  <w:style w:type="character" w:customStyle="1" w:styleId="QuoteChar">
    <w:name w:val="Quote Char"/>
    <w:basedOn w:val="DefaultParagraphFont"/>
    <w:link w:val="Quote"/>
    <w:uiPriority w:val="29"/>
    <w:rsid w:val="004A43BA"/>
    <w:rPr>
      <w:i/>
      <w:iCs/>
      <w:color w:val="404040" w:themeColor="text1" w:themeTint="BF"/>
    </w:rPr>
  </w:style>
  <w:style w:type="paragraph" w:styleId="ListParagraph">
    <w:name w:val="List Paragraph"/>
    <w:basedOn w:val="Normal"/>
    <w:uiPriority w:val="34"/>
    <w:qFormat/>
    <w:rsid w:val="004A43BA"/>
    <w:pPr>
      <w:ind w:left="720"/>
      <w:contextualSpacing/>
    </w:pPr>
  </w:style>
  <w:style w:type="character" w:styleId="IntenseEmphasis">
    <w:name w:val="Intense Emphasis"/>
    <w:basedOn w:val="DefaultParagraphFont"/>
    <w:uiPriority w:val="21"/>
    <w:qFormat/>
    <w:rsid w:val="004A43BA"/>
    <w:rPr>
      <w:i/>
      <w:iCs/>
      <w:color w:val="2F5496" w:themeColor="accent1" w:themeShade="BF"/>
    </w:rPr>
  </w:style>
  <w:style w:type="paragraph" w:styleId="IntenseQuote">
    <w:name w:val="Intense Quote"/>
    <w:basedOn w:val="Normal"/>
    <w:next w:val="Normal"/>
    <w:link w:val="IntenseQuoteChar"/>
    <w:uiPriority w:val="30"/>
    <w:qFormat/>
    <w:rsid w:val="004A4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3BA"/>
    <w:rPr>
      <w:i/>
      <w:iCs/>
      <w:color w:val="2F5496" w:themeColor="accent1" w:themeShade="BF"/>
    </w:rPr>
  </w:style>
  <w:style w:type="character" w:styleId="IntenseReference">
    <w:name w:val="Intense Reference"/>
    <w:basedOn w:val="DefaultParagraphFont"/>
    <w:uiPriority w:val="32"/>
    <w:qFormat/>
    <w:rsid w:val="004A43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684</Words>
  <Characters>3902</Characters>
  <Application>Microsoft Office Word</Application>
  <DocSecurity>0</DocSecurity>
  <Lines>32</Lines>
  <Paragraphs>9</Paragraphs>
  <ScaleCrop>false</ScaleCrop>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S</dc:creator>
  <cp:keywords/>
  <dc:description/>
  <cp:lastModifiedBy>Kaviya S</cp:lastModifiedBy>
  <cp:revision>1</cp:revision>
  <dcterms:created xsi:type="dcterms:W3CDTF">2026-01-31T06:59:00Z</dcterms:created>
  <dcterms:modified xsi:type="dcterms:W3CDTF">2026-01-31T07:10:00Z</dcterms:modified>
</cp:coreProperties>
</file>