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Contactless Heart Rate Monitoring Using mmWave Radar</w:t>
      </w:r>
    </w:p>
    <w:p>
      <w:r>
        <w:br/>
        <w:t>Contactless heart rate monitoring using millimeter-wave (mmWave) radar is an emerging technology that enables the measurement of vital signs without physical contact. This method is especially useful in healthcare, elderly monitoring, neonatal care, and COVID-like situations where contactless solutions are preferred.</w:t>
        <w:br/>
      </w:r>
    </w:p>
    <w:p>
      <w:pPr>
        <w:pStyle w:val="Heading2"/>
      </w:pPr>
      <w:r>
        <w:t>Abstract</w:t>
      </w:r>
    </w:p>
    <w:p>
      <w:r>
        <w:br/>
        <w:t>This project focuses on monitoring heart rate using mmWave radar technology. The radar detects micro-movements of the human chest caused by heartbeat and respiration. Signal processing techniques are used to extract heart rate data accurately without attaching sensors to the body.</w:t>
        <w:br/>
      </w:r>
    </w:p>
    <w:p>
      <w:pPr>
        <w:pStyle w:val="Heading2"/>
      </w:pPr>
      <w:r>
        <w:t>Introduction</w:t>
      </w:r>
    </w:p>
    <w:p>
      <w:r>
        <w:br/>
        <w:t>Traditional heart rate monitoring systems require physical contact such as wearable devices or electrodes. mmWave radar-based systems overcome these limitations by providing a contactless, hygienic, and comfortable solution.</w:t>
        <w:br/>
      </w:r>
    </w:p>
    <w:p>
      <w:pPr>
        <w:pStyle w:val="Heading2"/>
      </w:pPr>
      <w:r>
        <w:t>Working Principle</w:t>
      </w:r>
    </w:p>
    <w:p>
      <w:r>
        <w:br/>
        <w:t>mmWave radar emits high-frequency electromagnetic waves towards the human body. The reflected signal contains phase variations due to chest movement. These variations are analyzed to estimate heart rate.</w:t>
        <w:br/>
      </w:r>
    </w:p>
    <w:p>
      <w:pPr>
        <w:pStyle w:val="Heading2"/>
      </w:pPr>
      <w:r>
        <w:t>Applications</w:t>
      </w:r>
    </w:p>
    <w:p>
      <w:r>
        <w:br/>
        <w:t>• Hospital patient monitoring</w:t>
        <w:br/>
        <w:t>• Elderly care systems</w:t>
        <w:br/>
        <w:t>• Neonatal monitoring</w:t>
        <w:br/>
        <w:t>• Smart home healthcare</w:t>
        <w:br/>
        <w:t>• Automotive driver monitoring</w:t>
        <w:br/>
      </w:r>
    </w:p>
    <w:p>
      <w:pPr>
        <w:pStyle w:val="Heading2"/>
      </w:pPr>
      <w:r>
        <w:t>Advantages</w:t>
      </w:r>
    </w:p>
    <w:p>
      <w:r>
        <w:br/>
        <w:t>• Contactless measurement</w:t>
        <w:br/>
        <w:t>• High accuracy</w:t>
        <w:br/>
        <w:t>• Works in low light and darkness</w:t>
        <w:br/>
        <w:t>• Non-invasive</w:t>
        <w:br/>
      </w:r>
    </w:p>
    <w:p>
      <w:pPr>
        <w:pStyle w:val="Heading2"/>
      </w:pPr>
      <w:r>
        <w:t>Conclusion</w:t>
      </w:r>
    </w:p>
    <w:p>
      <w:r>
        <w:br/>
        <w:t>mmWave radar-based heart rate monitoring offers a reliable and contactless healthcare solution. With advancements in signal processing and radar technology, this system has strong potential in future medical applications.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