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9" w:lineRule="auto"/>
        <w:jc w:val="center"/>
      </w:pPr>
      <w:r>
        <w:rPr>
          <w:rFonts w:ascii="Arial" w:hAnsi="Arial"/>
          <w:b/>
          <w:sz w:val="24"/>
        </w:rPr>
        <w:t>ASSESSMENT - 1</w:t>
      </w:r>
    </w:p>
    <w:p>
      <w:pPr>
        <w:spacing w:after="120" w:line="269" w:lineRule="auto"/>
        <w:jc w:val="left"/>
      </w:pPr>
      <w:r>
        <w:rPr>
          <w:rFonts w:ascii="Arial" w:hAnsi="Arial"/>
          <w:b/>
          <w:sz w:val="21"/>
        </w:rPr>
        <w:t>NAME:</w:t>
      </w:r>
      <w:r>
        <w:rPr>
          <w:rFonts w:ascii="Arial" w:hAnsi="Arial"/>
          <w:sz w:val="21"/>
        </w:rPr>
        <w:t xml:space="preserve"> </w:t>
      </w:r>
      <w:r>
        <w:rPr>
          <w:rFonts w:ascii="Arial" w:hAnsi="Arial" w:cs="Arial" w:eastAsia="Arial"/>
          <w:b w:val="true"/>
          <w:i w:val="false"/>
          <w:strike w:val="false"/>
          <w:color w:val="000000"/>
          <w:sz w:val="20"/>
          <w:u w:val="none"/>
        </w:rPr>
        <w:t>U</w:t>
      </w:r>
      <w:r>
        <w:rPr>
          <w:rFonts w:ascii="Arial" w:hAnsi="Arial" w:cs="Arial" w:eastAsia="Arial"/>
          <w:b w:val="true"/>
          <w:i w:val="false"/>
          <w:strike w:val="false"/>
          <w:color w:val="000000"/>
          <w:sz w:val="20"/>
          <w:u w:val="none"/>
        </w:rPr>
        <w:t>.</w:t>
      </w:r>
      <w:r>
        <w:rPr>
          <w:rFonts w:ascii="Arial" w:hAnsi="Arial" w:cs="Arial" w:eastAsia="Arial"/>
          <w:b w:val="true"/>
          <w:i w:val="false"/>
          <w:strike w:val="false"/>
          <w:color w:val="000000"/>
          <w:sz w:val="20"/>
          <w:u w:val="none"/>
        </w:rPr>
        <w:t>k</w:t>
      </w:r>
      <w:r>
        <w:rPr>
          <w:rFonts w:ascii="Arial" w:hAnsi="Arial" w:cs="Arial" w:eastAsia="Arial"/>
          <w:b w:val="true"/>
          <w:i w:val="false"/>
          <w:strike w:val="false"/>
          <w:color w:val="000000"/>
          <w:sz w:val="20"/>
          <w:u w:val="none"/>
        </w:rPr>
        <w:t>a</w:t>
      </w:r>
      <w:r>
        <w:rPr>
          <w:rFonts w:ascii="Arial" w:hAnsi="Arial" w:cs="Arial" w:eastAsia="Arial"/>
          <w:b w:val="true"/>
          <w:i w:val="false"/>
          <w:strike w:val="false"/>
          <w:color w:val="000000"/>
          <w:sz w:val="20"/>
          <w:u w:val="none"/>
        </w:rPr>
        <w:t>v</w:t>
      </w:r>
      <w:r>
        <w:rPr>
          <w:rFonts w:ascii="Arial" w:hAnsi="Arial" w:cs="Arial" w:eastAsia="Arial"/>
          <w:b w:val="true"/>
          <w:i w:val="false"/>
          <w:strike w:val="false"/>
          <w:color w:val="000000"/>
          <w:sz w:val="20"/>
          <w:u w:val="none"/>
        </w:rPr>
        <w:t>i</w:t>
      </w:r>
      <w:r>
        <w:rPr>
          <w:rFonts w:ascii="Arial" w:hAnsi="Arial" w:cs="Arial" w:eastAsia="Arial"/>
          <w:b w:val="true"/>
          <w:i w:val="false"/>
          <w:strike w:val="false"/>
          <w:color w:val="000000"/>
          <w:sz w:val="20"/>
          <w:u w:val="none"/>
        </w:rPr>
        <w:t>y</w:t>
      </w:r>
      <w:r>
        <w:rPr>
          <w:rFonts w:ascii="Arial" w:hAnsi="Arial" w:cs="Arial" w:eastAsia="Arial"/>
          <w:b w:val="true"/>
          <w:i w:val="false"/>
          <w:strike w:val="false"/>
          <w:color w:val="000000"/>
          <w:sz w:val="20"/>
          <w:u w:val="none"/>
        </w:rPr>
        <w:t>a</w:t>
      </w:r>
    </w:p>
    <w:p>
      <w:pPr>
        <w:spacing w:after="120" w:line="269" w:lineRule="auto"/>
        <w:jc w:val="left"/>
      </w:pPr>
      <w:r>
        <w:rPr>
          <w:rFonts w:ascii="Arial" w:hAnsi="Arial"/>
          <w:b/>
          <w:sz w:val="21"/>
        </w:rPr>
        <w:t>REG NO:</w:t>
      </w:r>
      <w:r>
        <w:rPr>
          <w:rFonts w:ascii="Arial" w:hAnsi="Arial"/>
          <w:sz w:val="21"/>
        </w:rPr>
        <w:t xml:space="preserve"> </w:t>
      </w:r>
      <w:r>
        <w:rPr>
          <w:rFonts w:ascii="Arial" w:hAnsi="Arial" w:cs="Arial" w:eastAsia="Arial"/>
          <w:b w:val="false"/>
          <w:i w:val="false"/>
          <w:strike w:val="false"/>
          <w:color w:val="000000"/>
          <w:sz w:val="20"/>
          <w:u w:val="none"/>
        </w:rPr>
        <w:t>1</w:t>
      </w:r>
      <w:r>
        <w:rPr>
          <w:rFonts w:ascii="Arial" w:hAnsi="Arial" w:cs="Arial" w:eastAsia="Arial"/>
          <w:b w:val="false"/>
          <w:i w:val="false"/>
          <w:strike w:val="false"/>
          <w:color w:val="000000"/>
          <w:sz w:val="20"/>
          <w:u w:val="none"/>
        </w:rPr>
        <w:t>9</w:t>
      </w:r>
      <w:r>
        <w:rPr>
          <w:rFonts w:ascii="Arial" w:hAnsi="Arial" w:cs="Arial" w:eastAsia="Arial"/>
          <w:b w:val="false"/>
          <w:i w:val="false"/>
          <w:strike w:val="false"/>
          <w:color w:val="000000"/>
          <w:sz w:val="20"/>
          <w:u w:val="none"/>
        </w:rPr>
        <w:t>6</w:t>
      </w:r>
      <w:r>
        <w:rPr>
          <w:rFonts w:ascii="Arial" w:hAnsi="Arial" w:cs="Arial" w:eastAsia="Arial"/>
          <w:b w:val="false"/>
          <w:i w:val="false"/>
          <w:strike w:val="false"/>
          <w:color w:val="000000"/>
          <w:sz w:val="20"/>
          <w:u w:val="none"/>
        </w:rPr>
        <w:t>5</w:t>
      </w:r>
      <w:r>
        <w:rPr>
          <w:rFonts w:ascii="Arial" w:hAnsi="Arial" w:cs="Arial" w:eastAsia="Arial"/>
          <w:b w:val="false"/>
          <w:i w:val="false"/>
          <w:strike w:val="false"/>
          <w:color w:val="000000"/>
          <w:sz w:val="20"/>
          <w:u w:val="none"/>
        </w:rPr>
        <w:t>2</w:t>
      </w:r>
      <w:r>
        <w:rPr>
          <w:rFonts w:ascii="Arial" w:hAnsi="Arial" w:cs="Arial" w:eastAsia="Arial"/>
          <w:b w:val="false"/>
          <w:i w:val="false"/>
          <w:strike w:val="false"/>
          <w:color w:val="000000"/>
          <w:sz w:val="20"/>
          <w:u w:val="none"/>
        </w:rPr>
        <w:t>6</w:t>
      </w:r>
      <w:r>
        <w:rPr>
          <w:rFonts w:ascii="Arial" w:hAnsi="Arial" w:cs="Arial" w:eastAsia="Arial"/>
          <w:b w:val="false"/>
          <w:i w:val="false"/>
          <w:strike w:val="false"/>
          <w:color w:val="000000"/>
          <w:sz w:val="20"/>
          <w:u w:val="none"/>
        </w:rPr>
        <w:t>0</w:t>
      </w:r>
      <w:r>
        <w:rPr>
          <w:rFonts w:ascii="Arial" w:hAnsi="Arial" w:cs="Arial" w:eastAsia="Arial"/>
          <w:b w:val="false"/>
          <w:i w:val="false"/>
          <w:strike w:val="false"/>
          <w:color w:val="000000"/>
          <w:sz w:val="20"/>
          <w:u w:val="none"/>
        </w:rPr>
        <w:t>2</w:t>
      </w:r>
      <w:r>
        <w:rPr>
          <w:rFonts w:ascii="Arial" w:hAnsi="Arial" w:cs="Arial" w:eastAsia="Arial"/>
          <w:b w:val="false"/>
          <w:i w:val="false"/>
          <w:strike w:val="false"/>
          <w:color w:val="000000"/>
          <w:sz w:val="20"/>
          <w:u w:val="none"/>
        </w:rPr>
        <w:t>0</w:t>
      </w:r>
      <w:r>
        <w:rPr>
          <w:rFonts w:ascii="Arial" w:hAnsi="Arial" w:cs="Arial" w:eastAsia="Arial"/>
          <w:b w:val="false"/>
          <w:i w:val="false"/>
          <w:strike w:val="false"/>
          <w:color w:val="000000"/>
          <w:sz w:val="20"/>
          <w:u w:val="none"/>
        </w:rPr>
        <w:t>9</w:t>
      </w:r>
    </w:p>
    <w:p>
      <w:pPr>
        <w:spacing w:after="120" w:line="269" w:lineRule="auto"/>
        <w:jc w:val="left"/>
        <w:pBdr>
          <w:bottom w:val="single" w:sz="6" w:space="5" w:color="808080"/>
        </w:pBdr>
      </w:pPr>
      <w:r>
        <w:rPr>
          <w:rFonts w:ascii="Arial" w:hAnsi="Arial"/>
          <w:b/>
          <w:sz w:val="21"/>
        </w:rPr>
        <w:t>COURSE CODE / NAME:</w:t>
      </w:r>
      <w:r>
        <w:rPr>
          <w:rFonts w:ascii="Arial" w:hAnsi="Arial"/>
          <w:sz w:val="21"/>
        </w:rPr>
        <w:t xml:space="preserve"> CSA0610 - Design and Analysis Of Algorithms</w:t>
      </w:r>
    </w:p>
    <w:p>
      <w:pPr>
        <w:spacing w:after="120" w:line="269" w:lineRule="auto"/>
        <w:jc w:val="left"/>
        <w:pBdr>
          <w:bottom w:val="single" w:sz="6" w:space="5" w:color="808080"/>
        </w:pBdr>
      </w:pPr>
      <w:r>
        <w:rPr>
          <w:rFonts w:ascii="Arial" w:hAnsi="Arial"/>
          <w:b/>
          <w:sz w:val="21"/>
        </w:rPr>
        <w:t>Assignment Title:</w:t>
      </w:r>
      <w:r>
        <w:rPr>
          <w:rFonts w:ascii="Arial" w:hAnsi="Arial"/>
          <w:sz w:val="21"/>
        </w:rPr>
        <w:t xml:space="preserve"> Scalability Audit of an E-Commerce Platform (“ShopSphere”)</w:t>
        <w:br/>
        <w:t>– IT Application-Based Problem Solving</w:t>
      </w:r>
    </w:p>
    <w:p>
      <w:pPr>
        <w:pStyle w:val="Heading1"/>
      </w:pPr>
      <w:r>
        <w:t>Introduction</w:t>
      </w:r>
    </w:p>
    <w:p>
      <w:pPr>
        <w:spacing w:after="120" w:line="269" w:lineRule="auto"/>
      </w:pPr>
      <w:r>
        <w:rPr>
          <w:rFonts w:ascii="Times New Roman" w:hAnsi="Times New Roman"/>
          <w:sz w:val="22"/>
        </w:rPr>
        <w:t>ShopSphere currently contains n = 100,000 products and is expected to grow to n = 1,000,000 within a year. This report audits its back-end modules to predict how execution costs change as the catalogue expands.</w:t>
      </w:r>
    </w:p>
    <w:p>
      <w:pPr>
        <w:spacing w:after="120" w:line="269" w:lineRule="auto"/>
      </w:pPr>
      <w:r>
        <w:rPr>
          <w:rFonts w:ascii="Times New Roman" w:hAnsi="Times New Roman"/>
          <w:sz w:val="22"/>
        </w:rPr>
        <w:t>The analysis identifies basic operations, derives iterative operation counts, solves recurrences using substitution and the Master Theorem, analyses search cases, proves an asymptotic bound, and recommends redesigns.</w:t>
      </w:r>
    </w:p>
    <w:p>
      <w:pPr>
        <w:pStyle w:val="Heading2"/>
      </w:pPr>
      <w:r>
        <w:t>Conventions Used</w:t>
      </w:r>
    </w:p>
    <w:p>
      <w:pPr>
        <w:pStyle w:val="ListBullet"/>
        <w:spacing w:after="120" w:line="269" w:lineRule="auto"/>
      </w:pPr>
      <w:r>
        <w:rPr>
          <w:rFonts w:ascii="Times New Roman" w:hAnsi="Times New Roman"/>
          <w:sz w:val="22"/>
        </w:rPr>
        <w:t>n represents the number of products, requests, or records, depending on the module.</w:t>
      </w:r>
    </w:p>
    <w:p>
      <w:pPr>
        <w:pStyle w:val="ListBullet"/>
        <w:spacing w:after="120" w:line="269" w:lineRule="auto"/>
      </w:pPr>
      <w:r>
        <w:rPr>
          <w:rFonts w:ascii="Times New Roman" w:hAnsi="Times New Roman"/>
          <w:sz w:val="22"/>
        </w:rPr>
        <w:t>All logarithms are base 2.</w:t>
      </w:r>
    </w:p>
    <w:p>
      <w:pPr>
        <w:pStyle w:val="ListBullet"/>
        <w:spacing w:after="120" w:line="269" w:lineRule="auto"/>
      </w:pPr>
      <w:r>
        <w:rPr>
          <w:rFonts w:ascii="Times New Roman" w:hAnsi="Times New Roman"/>
          <w:sz w:val="22"/>
        </w:rPr>
        <w:t>The assignment specifies 10⁸ basic operations per second.</w:t>
      </w:r>
    </w:p>
    <w:p>
      <w:pPr>
        <w:pStyle w:val="ListBullet"/>
        <w:spacing w:after="120" w:line="269" w:lineRule="auto"/>
      </w:pPr>
      <w:r>
        <w:rPr>
          <w:rFonts w:ascii="Times New Roman" w:hAnsi="Times New Roman"/>
          <w:sz w:val="22"/>
        </w:rPr>
        <w:t>The nightly processing window is 10 minutes = 600 seconds.</w:t>
      </w:r>
    </w:p>
    <w:p>
      <w:pPr>
        <w:pStyle w:val="ListBullet"/>
        <w:spacing w:after="120" w:line="269" w:lineRule="auto"/>
      </w:pPr>
      <w:r>
        <w:rPr>
          <w:rFonts w:ascii="Times New Roman" w:hAnsi="Times New Roman"/>
          <w:sz w:val="22"/>
        </w:rPr>
        <w:t>The operation budget is 10⁸ × 600 = 6 × 10¹⁰ operations.</w:t>
      </w:r>
    </w:p>
    <w:p>
      <w:pPr>
        <w:pStyle w:val="Heading1"/>
        <w:pageBreakBefore/>
      </w:pPr>
      <w:r>
        <w:t>Task (a) – Understand the Problem</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60" w:line="252" w:lineRule="auto"/>
            </w:pPr>
            <w:r>
              <w:rPr>
                <w:rFonts w:ascii="Times New Roman" w:hAnsi="Times New Roman"/>
                <w:b/>
                <w:color w:val="365478"/>
                <w:sz w:val="20"/>
              </w:rPr>
              <w:t>Module</w:t>
            </w:r>
          </w:p>
        </w:tc>
        <w:tc>
          <w:tcPr>
            <w:tcW w:type="dxa" w:w="3312"/>
            <w:shd w:fill="D9EAF7"/>
          </w:tcPr>
          <w:p>
            <w:pPr>
              <w:spacing w:after="60" w:line="252" w:lineRule="auto"/>
            </w:pPr>
            <w:r>
              <w:rPr>
                <w:rFonts w:ascii="Times New Roman" w:hAnsi="Times New Roman"/>
                <w:b/>
                <w:color w:val="365478"/>
                <w:sz w:val="20"/>
              </w:rPr>
              <w:t>Input size and basic operation</w:t>
            </w:r>
          </w:p>
        </w:tc>
        <w:tc>
          <w:tcPr>
            <w:tcW w:type="dxa" w:w="3312"/>
            <w:shd w:fill="D9EAF7"/>
          </w:tcPr>
          <w:p>
            <w:pPr>
              <w:spacing w:after="60" w:line="252" w:lineRule="auto"/>
            </w:pPr>
            <w:r>
              <w:rPr>
                <w:rFonts w:ascii="Times New Roman" w:hAnsi="Times New Roman"/>
                <w:b/>
                <w:color w:val="365478"/>
                <w:sz w:val="20"/>
              </w:rPr>
              <w:t>Expected growth</w:t>
            </w:r>
          </w:p>
        </w:tc>
      </w:tr>
      <w:tr>
        <w:tc>
          <w:tcPr>
            <w:tcW w:type="dxa" w:w="3312"/>
          </w:tcPr>
          <w:p>
            <w:pPr>
              <w:spacing w:after="60" w:line="252" w:lineRule="auto"/>
            </w:pPr>
            <w:r>
              <w:rPr>
                <w:rFonts w:ascii="Times New Roman" w:hAnsi="Times New Roman"/>
                <w:sz w:val="20"/>
              </w:rPr>
              <w:t>M1 – Duplicate detector</w:t>
            </w:r>
          </w:p>
        </w:tc>
        <w:tc>
          <w:tcPr>
            <w:tcW w:type="dxa" w:w="3312"/>
          </w:tcPr>
          <w:p>
            <w:pPr>
              <w:spacing w:after="60" w:line="252" w:lineRule="auto"/>
            </w:pPr>
            <w:r>
              <w:rPr>
                <w:rFonts w:ascii="Times New Roman" w:hAnsi="Times New Roman"/>
                <w:sz w:val="20"/>
              </w:rPr>
              <w:t>Compare title and seller for every pair of products.</w:t>
            </w:r>
          </w:p>
        </w:tc>
        <w:tc>
          <w:tcPr>
            <w:tcW w:type="dxa" w:w="3312"/>
          </w:tcPr>
          <w:p>
            <w:pPr>
              <w:spacing w:after="60" w:line="252" w:lineRule="auto"/>
            </w:pPr>
            <w:r>
              <w:rPr>
                <w:rFonts w:ascii="Times New Roman" w:hAnsi="Times New Roman"/>
                <w:sz w:val="20"/>
              </w:rPr>
              <w:t>Θ(n²)</w:t>
            </w:r>
          </w:p>
        </w:tc>
      </w:tr>
      <w:tr>
        <w:tc>
          <w:tcPr>
            <w:tcW w:type="dxa" w:w="3312"/>
          </w:tcPr>
          <w:p>
            <w:pPr>
              <w:spacing w:after="60" w:line="252" w:lineRule="auto"/>
            </w:pPr>
            <w:r>
              <w:rPr>
                <w:rFonts w:ascii="Times New Roman" w:hAnsi="Times New Roman"/>
                <w:sz w:val="20"/>
              </w:rPr>
              <w:t>M2 – API rate limiter</w:t>
            </w:r>
          </w:p>
        </w:tc>
        <w:tc>
          <w:tcPr>
            <w:tcW w:type="dxa" w:w="3312"/>
          </w:tcPr>
          <w:p>
            <w:pPr>
              <w:spacing w:after="60" w:line="252" w:lineRule="auto"/>
            </w:pPr>
            <w:r>
              <w:rPr>
                <w:rFonts w:ascii="Times New Roman" w:hAnsi="Times New Roman"/>
                <w:sz w:val="20"/>
              </w:rPr>
              <w:t>Execute Audit(Request[j]) in inner loop.</w:t>
            </w:r>
          </w:p>
        </w:tc>
        <w:tc>
          <w:tcPr>
            <w:tcW w:type="dxa" w:w="3312"/>
          </w:tcPr>
          <w:p>
            <w:pPr>
              <w:spacing w:after="60" w:line="252" w:lineRule="auto"/>
            </w:pPr>
            <w:r>
              <w:rPr>
                <w:rFonts w:ascii="Times New Roman" w:hAnsi="Times New Roman"/>
                <w:sz w:val="20"/>
              </w:rPr>
              <w:t>Θ(n)</w:t>
            </w:r>
          </w:p>
        </w:tc>
      </w:tr>
      <w:tr>
        <w:tc>
          <w:tcPr>
            <w:tcW w:type="dxa" w:w="3312"/>
          </w:tcPr>
          <w:p>
            <w:pPr>
              <w:spacing w:after="60" w:line="252" w:lineRule="auto"/>
            </w:pPr>
            <w:r>
              <w:rPr>
                <w:rFonts w:ascii="Times New Roman" w:hAnsi="Times New Roman"/>
                <w:sz w:val="20"/>
              </w:rPr>
              <w:t>S1 – Sequential search</w:t>
            </w:r>
          </w:p>
        </w:tc>
        <w:tc>
          <w:tcPr>
            <w:tcW w:type="dxa" w:w="3312"/>
          </w:tcPr>
          <w:p>
            <w:pPr>
              <w:spacing w:after="60" w:line="252" w:lineRule="auto"/>
            </w:pPr>
            <w:r>
              <w:rPr>
                <w:rFonts w:ascii="Times New Roman" w:hAnsi="Times New Roman"/>
                <w:sz w:val="20"/>
              </w:rPr>
              <w:t>Compare search key with products one by one.</w:t>
            </w:r>
          </w:p>
        </w:tc>
        <w:tc>
          <w:tcPr>
            <w:tcW w:type="dxa" w:w="3312"/>
          </w:tcPr>
          <w:p>
            <w:pPr>
              <w:spacing w:after="60" w:line="252" w:lineRule="auto"/>
            </w:pPr>
            <w:r>
              <w:rPr>
                <w:rFonts w:ascii="Times New Roman" w:hAnsi="Times New Roman"/>
                <w:sz w:val="20"/>
              </w:rPr>
              <w:t>Best Θ(1); average/worst Θ(n)</w:t>
            </w:r>
          </w:p>
        </w:tc>
      </w:tr>
      <w:tr>
        <w:tc>
          <w:tcPr>
            <w:tcW w:type="dxa" w:w="3312"/>
          </w:tcPr>
          <w:p>
            <w:pPr>
              <w:spacing w:after="60" w:line="252" w:lineRule="auto"/>
            </w:pPr>
            <w:r>
              <w:rPr>
                <w:rFonts w:ascii="Times New Roman" w:hAnsi="Times New Roman"/>
                <w:sz w:val="20"/>
              </w:rPr>
              <w:t>S2 – Binary search</w:t>
            </w:r>
          </w:p>
        </w:tc>
        <w:tc>
          <w:tcPr>
            <w:tcW w:type="dxa" w:w="3312"/>
          </w:tcPr>
          <w:p>
            <w:pPr>
              <w:spacing w:after="60" w:line="252" w:lineRule="auto"/>
            </w:pPr>
            <w:r>
              <w:rPr>
                <w:rFonts w:ascii="Times New Roman" w:hAnsi="Times New Roman"/>
                <w:sz w:val="20"/>
              </w:rPr>
              <w:t>Compare key with middle entry of sorted index.</w:t>
            </w:r>
          </w:p>
        </w:tc>
        <w:tc>
          <w:tcPr>
            <w:tcW w:type="dxa" w:w="3312"/>
          </w:tcPr>
          <w:p>
            <w:pPr>
              <w:spacing w:after="60" w:line="252" w:lineRule="auto"/>
            </w:pPr>
            <w:r>
              <w:rPr>
                <w:rFonts w:ascii="Times New Roman" w:hAnsi="Times New Roman"/>
                <w:sz w:val="20"/>
              </w:rPr>
              <w:t>Θ(log n)</w:t>
            </w:r>
          </w:p>
        </w:tc>
      </w:tr>
      <w:tr>
        <w:tc>
          <w:tcPr>
            <w:tcW w:type="dxa" w:w="3312"/>
          </w:tcPr>
          <w:p>
            <w:pPr>
              <w:spacing w:after="60" w:line="252" w:lineRule="auto"/>
            </w:pPr>
            <w:r>
              <w:rPr>
                <w:rFonts w:ascii="Times New Roman" w:hAnsi="Times New Roman"/>
                <w:sz w:val="20"/>
              </w:rPr>
              <w:t>M4 – Recommendation engine</w:t>
            </w:r>
          </w:p>
        </w:tc>
        <w:tc>
          <w:tcPr>
            <w:tcW w:type="dxa" w:w="3312"/>
          </w:tcPr>
          <w:p>
            <w:pPr>
              <w:spacing w:after="60" w:line="252" w:lineRule="auto"/>
            </w:pPr>
            <w:r>
              <w:rPr>
                <w:rFonts w:ascii="Times New Roman" w:hAnsi="Times New Roman"/>
                <w:sz w:val="20"/>
              </w:rPr>
              <w:t>Current 4T(n/2)+n; redesign 2T(n/2)+n.</w:t>
            </w:r>
          </w:p>
        </w:tc>
        <w:tc>
          <w:tcPr>
            <w:tcW w:type="dxa" w:w="3312"/>
          </w:tcPr>
          <w:p>
            <w:pPr>
              <w:spacing w:after="60" w:line="252" w:lineRule="auto"/>
            </w:pPr>
            <w:r>
              <w:rPr>
                <w:rFonts w:ascii="Times New Roman" w:hAnsi="Times New Roman"/>
                <w:sz w:val="20"/>
              </w:rPr>
              <w:t>Current Θ(n²); redesign Θ(n log n)</w:t>
            </w:r>
          </w:p>
        </w:tc>
      </w:tr>
      <w:tr>
        <w:tc>
          <w:tcPr>
            <w:tcW w:type="dxa" w:w="3312"/>
          </w:tcPr>
          <w:p>
            <w:pPr>
              <w:spacing w:after="60" w:line="252" w:lineRule="auto"/>
            </w:pPr>
            <w:r>
              <w:rPr>
                <w:rFonts w:ascii="Times New Roman" w:hAnsi="Times New Roman"/>
                <w:sz w:val="20"/>
              </w:rPr>
              <w:t>M5 – Sales analytics</w:t>
            </w:r>
          </w:p>
        </w:tc>
        <w:tc>
          <w:tcPr>
            <w:tcW w:type="dxa" w:w="3312"/>
          </w:tcPr>
          <w:p>
            <w:pPr>
              <w:spacing w:after="60" w:line="252" w:lineRule="auto"/>
            </w:pPr>
            <w:r>
              <w:rPr>
                <w:rFonts w:ascii="Times New Roman" w:hAnsi="Times New Roman"/>
                <w:sz w:val="20"/>
              </w:rPr>
              <w:t>T(n)=2T(n/2)+n log n.</w:t>
            </w:r>
          </w:p>
        </w:tc>
        <w:tc>
          <w:tcPr>
            <w:tcW w:type="dxa" w:w="3312"/>
          </w:tcPr>
          <w:p>
            <w:pPr>
              <w:spacing w:after="60" w:line="252" w:lineRule="auto"/>
            </w:pPr>
            <w:r>
              <w:rPr>
                <w:rFonts w:ascii="Times New Roman" w:hAnsi="Times New Roman"/>
                <w:sz w:val="20"/>
              </w:rPr>
              <w:t>Θ(n log²n)</w:t>
            </w:r>
          </w:p>
        </w:tc>
      </w:tr>
      <w:tr>
        <w:tc>
          <w:tcPr>
            <w:tcW w:type="dxa" w:w="3312"/>
          </w:tcPr>
          <w:p>
            <w:pPr>
              <w:spacing w:after="60" w:line="252" w:lineRule="auto"/>
            </w:pPr>
            <w:r>
              <w:rPr>
                <w:rFonts w:ascii="Times New Roman" w:hAnsi="Times New Roman"/>
                <w:sz w:val="20"/>
              </w:rPr>
              <w:t>Report generator</w:t>
            </w:r>
          </w:p>
        </w:tc>
        <w:tc>
          <w:tcPr>
            <w:tcW w:type="dxa" w:w="3312"/>
          </w:tcPr>
          <w:p>
            <w:pPr>
              <w:spacing w:after="60" w:line="252" w:lineRule="auto"/>
            </w:pPr>
            <w:r>
              <w:rPr>
                <w:rFonts w:ascii="Times New Roman" w:hAnsi="Times New Roman"/>
                <w:sz w:val="20"/>
              </w:rPr>
              <w:t>f(n)=3n²+10n log₂n+50.</w:t>
            </w:r>
          </w:p>
        </w:tc>
        <w:tc>
          <w:tcPr>
            <w:tcW w:type="dxa" w:w="3312"/>
          </w:tcPr>
          <w:p>
            <w:pPr>
              <w:spacing w:after="60" w:line="252" w:lineRule="auto"/>
            </w:pPr>
            <w:r>
              <w:rPr>
                <w:rFonts w:ascii="Times New Roman" w:hAnsi="Times New Roman"/>
                <w:sz w:val="20"/>
              </w:rPr>
              <w:t>Θ(n²)</w:t>
            </w:r>
          </w:p>
        </w:tc>
      </w:tr>
    </w:tbl>
    <w:p/>
    <w:p>
      <w:pPr>
        <w:pStyle w:val="Heading2"/>
      </w:pPr>
      <w:r>
        <w:t>Justification</w:t>
      </w:r>
    </w:p>
    <w:p>
      <w:pPr>
        <w:pStyle w:val="ListBullet"/>
        <w:spacing w:after="120" w:line="269" w:lineRule="auto"/>
      </w:pPr>
      <w:r>
        <w:rPr>
          <w:rFonts w:ascii="Times New Roman" w:hAnsi="Times New Roman"/>
          <w:sz w:val="22"/>
        </w:rPr>
        <w:t>M1 compares each product with all later products, giving a quadratic count.</w:t>
      </w:r>
    </w:p>
    <w:p>
      <w:pPr>
        <w:pStyle w:val="ListBullet"/>
        <w:spacing w:after="120" w:line="269" w:lineRule="auto"/>
      </w:pPr>
      <w:r>
        <w:rPr>
          <w:rFonts w:ascii="Times New Roman" w:hAnsi="Times New Roman"/>
          <w:sz w:val="22"/>
        </w:rPr>
        <w:t>M2 doubles i each pass, so the inner-loop counts form a geometric series.</w:t>
      </w:r>
    </w:p>
    <w:p>
      <w:pPr>
        <w:pStyle w:val="ListBullet"/>
        <w:spacing w:after="120" w:line="269" w:lineRule="auto"/>
      </w:pPr>
      <w:r>
        <w:rPr>
          <w:rFonts w:ascii="Times New Roman" w:hAnsi="Times New Roman"/>
          <w:sz w:val="22"/>
        </w:rPr>
        <w:t>S1 can inspect all products; S2 halves the search range after each comparison.</w:t>
      </w:r>
    </w:p>
    <w:p>
      <w:pPr>
        <w:pStyle w:val="ListBullet"/>
        <w:spacing w:after="120" w:line="269" w:lineRule="auto"/>
      </w:pPr>
      <w:r>
        <w:rPr>
          <w:rFonts w:ascii="Times New Roman" w:hAnsi="Times New Roman"/>
          <w:sz w:val="22"/>
        </w:rPr>
        <w:t>M4’s four recursive calls cause more work than the two-call redesign.</w:t>
      </w:r>
    </w:p>
    <w:p>
      <w:pPr>
        <w:pStyle w:val="ListBullet"/>
        <w:spacing w:after="120" w:line="269" w:lineRule="auto"/>
      </w:pPr>
      <w:r>
        <w:rPr>
          <w:rFonts w:ascii="Times New Roman" w:hAnsi="Times New Roman"/>
          <w:sz w:val="22"/>
        </w:rPr>
        <w:t>M5 performs n log n work per recursive level over logarithmically many levels.</w:t>
      </w:r>
    </w:p>
    <w:p>
      <w:pPr>
        <w:pStyle w:val="ListBullet"/>
        <w:spacing w:after="120" w:line="269" w:lineRule="auto"/>
      </w:pPr>
      <w:r>
        <w:rPr>
          <w:rFonts w:ascii="Times New Roman" w:hAnsi="Times New Roman"/>
          <w:sz w:val="22"/>
        </w:rPr>
        <w:t>The report generator’s quadratic term dominates for large n.</w:t>
      </w:r>
    </w:p>
    <w:p>
      <w:pPr>
        <w:pStyle w:val="Heading1"/>
        <w:pageBreakBefore/>
      </w:pPr>
      <w:r>
        <w:t>Task (b) – Analyse the Iterative Modules</w:t>
      </w:r>
    </w:p>
    <w:p>
      <w:pPr>
        <w:pStyle w:val="Heading2"/>
      </w:pPr>
      <w:r>
        <w:t>M1 – Duplicate-Listing Detector</w:t>
      </w:r>
    </w:p>
    <w:p>
      <w:pPr>
        <w:spacing w:after="120" w:line="269" w:lineRule="auto"/>
      </w:pPr>
      <w:r>
        <w:rPr>
          <w:rFonts w:ascii="Times New Roman" w:hAnsi="Times New Roman"/>
          <w:sz w:val="22"/>
        </w:rPr>
        <w:t>Basic operation: comparing the title and seller of two products. For each i, the inner loop compares Product[i] with all later products.</w:t>
      </w:r>
    </w:p>
    <w:p>
      <w:pPr>
        <w:spacing w:after="120" w:line="269" w:lineRule="auto"/>
      </w:pPr>
      <w:r>
        <w:rPr>
          <w:rFonts w:ascii="Times New Roman" w:hAnsi="Times New Roman"/>
          <w:sz w:val="22"/>
        </w:rPr>
        <w:t>C(n) = (n−1)+(n−2)+…+2+1</w:t>
      </w:r>
    </w:p>
    <w:p>
      <w:pPr>
        <w:spacing w:after="120" w:line="269" w:lineRule="auto"/>
      </w:pPr>
      <w:r>
        <w:rPr>
          <w:rFonts w:ascii="Times New Roman" w:hAnsi="Times New Roman"/>
          <w:sz w:val="22"/>
        </w:rPr>
        <w:t>C(n) = Σ(k=1 to n−1) k = n(n−1)/2 = n²/2−n/2.</w:t>
      </w:r>
    </w:p>
    <w:p>
      <w:pPr>
        <w:spacing w:after="120" w:line="269" w:lineRule="auto"/>
      </w:pPr>
      <w:r>
        <w:rPr>
          <w:rFonts w:ascii="Times New Roman" w:hAnsi="Times New Roman"/>
          <w:sz w:val="22"/>
        </w:rPr>
        <w:t>Therefore, the exact comparison count is n(n−1)/2 and the time complexity is Θ(n²). Auxiliary space is Θ(1) if duplicate marks are stored in the existing catalogue; a separate output list may require up to Θ(n).</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pPr>
              <w:spacing w:after="60" w:line="252" w:lineRule="auto"/>
            </w:pPr>
            <w:r>
              <w:rPr>
                <w:rFonts w:ascii="Times New Roman" w:hAnsi="Times New Roman"/>
                <w:b/>
                <w:color w:val="365478"/>
                <w:sz w:val="20"/>
              </w:rPr>
              <w:t>Input size n</w:t>
            </w:r>
          </w:p>
        </w:tc>
        <w:tc>
          <w:tcPr>
            <w:tcW w:type="dxa" w:w="4968"/>
            <w:shd w:fill="D9EAF7"/>
          </w:tcPr>
          <w:p>
            <w:pPr>
              <w:spacing w:after="60" w:line="252" w:lineRule="auto"/>
            </w:pPr>
            <w:r>
              <w:rPr>
                <w:rFonts w:ascii="Times New Roman" w:hAnsi="Times New Roman"/>
                <w:b/>
                <w:color w:val="365478"/>
                <w:sz w:val="20"/>
              </w:rPr>
              <w:t>Exact comparisons</w:t>
            </w:r>
          </w:p>
        </w:tc>
      </w:tr>
      <w:tr>
        <w:tc>
          <w:tcPr>
            <w:tcW w:type="dxa" w:w="4968"/>
          </w:tcPr>
          <w:p>
            <w:pPr>
              <w:spacing w:after="60" w:line="252" w:lineRule="auto"/>
            </w:pPr>
            <w:r>
              <w:rPr>
                <w:rFonts w:ascii="Times New Roman" w:hAnsi="Times New Roman"/>
                <w:sz w:val="20"/>
              </w:rPr>
              <w:t>1,000</w:t>
            </w:r>
          </w:p>
        </w:tc>
        <w:tc>
          <w:tcPr>
            <w:tcW w:type="dxa" w:w="4968"/>
          </w:tcPr>
          <w:p>
            <w:pPr>
              <w:spacing w:after="60" w:line="252" w:lineRule="auto"/>
            </w:pPr>
            <w:r>
              <w:rPr>
                <w:rFonts w:ascii="Times New Roman" w:hAnsi="Times New Roman"/>
                <w:sz w:val="20"/>
              </w:rPr>
              <w:t>499,500</w:t>
            </w:r>
          </w:p>
        </w:tc>
      </w:tr>
      <w:tr>
        <w:tc>
          <w:tcPr>
            <w:tcW w:type="dxa" w:w="4968"/>
          </w:tcPr>
          <w:p>
            <w:pPr>
              <w:spacing w:after="60" w:line="252" w:lineRule="auto"/>
            </w:pPr>
            <w:r>
              <w:rPr>
                <w:rFonts w:ascii="Times New Roman" w:hAnsi="Times New Roman"/>
                <w:sz w:val="20"/>
              </w:rPr>
              <w:t>100,000</w:t>
            </w:r>
          </w:p>
        </w:tc>
        <w:tc>
          <w:tcPr>
            <w:tcW w:type="dxa" w:w="4968"/>
          </w:tcPr>
          <w:p>
            <w:pPr>
              <w:spacing w:after="60" w:line="252" w:lineRule="auto"/>
            </w:pPr>
            <w:r>
              <w:rPr>
                <w:rFonts w:ascii="Times New Roman" w:hAnsi="Times New Roman"/>
                <w:sz w:val="20"/>
              </w:rPr>
              <w:t>4,999,950,000</w:t>
            </w:r>
          </w:p>
        </w:tc>
      </w:tr>
      <w:tr>
        <w:tc>
          <w:tcPr>
            <w:tcW w:type="dxa" w:w="4968"/>
          </w:tcPr>
          <w:p>
            <w:pPr>
              <w:spacing w:after="60" w:line="252" w:lineRule="auto"/>
            </w:pPr>
            <w:r>
              <w:rPr>
                <w:rFonts w:ascii="Times New Roman" w:hAnsi="Times New Roman"/>
                <w:sz w:val="20"/>
              </w:rPr>
              <w:t>1,000,000</w:t>
            </w:r>
          </w:p>
        </w:tc>
        <w:tc>
          <w:tcPr>
            <w:tcW w:type="dxa" w:w="4968"/>
          </w:tcPr>
          <w:p>
            <w:pPr>
              <w:spacing w:after="60" w:line="252" w:lineRule="auto"/>
            </w:pPr>
            <w:r>
              <w:rPr>
                <w:rFonts w:ascii="Times New Roman" w:hAnsi="Times New Roman"/>
                <w:sz w:val="20"/>
              </w:rPr>
              <w:t>499,999,500,000</w:t>
            </w:r>
          </w:p>
        </w:tc>
      </w:tr>
    </w:tbl>
    <w:p/>
    <w:p>
      <w:pPr>
        <w:spacing w:after="120" w:line="269" w:lineRule="auto"/>
      </w:pPr>
      <w:r>
        <w:rPr>
          <w:rFonts w:ascii="Times New Roman" w:hAnsi="Times New Roman"/>
          <w:sz w:val="22"/>
        </w:rPr>
        <w:t>Increasing the catalogue from 100,000 to 1,000,000 products increases comparisons by about 100 times, making the all-pairs approach a major bottleneck.</w:t>
      </w:r>
    </w:p>
    <w:p>
      <w:pPr>
        <w:pStyle w:val="Heading2"/>
      </w:pPr>
      <w:r>
        <w:t>M2 – API Rate Limiter</w:t>
      </w:r>
    </w:p>
    <w:p>
      <w:pPr>
        <w:spacing w:after="120" w:line="269" w:lineRule="auto"/>
      </w:pPr>
      <w:r>
        <w:rPr>
          <w:rFonts w:ascii="Times New Roman" w:hAnsi="Times New Roman"/>
          <w:sz w:val="22"/>
        </w:rPr>
        <w:t>The outer-loop values are i=1,2,4,8,… while i&lt;n. Each pass performs i audits.</w:t>
      </w:r>
    </w:p>
    <w:p>
      <w:pPr>
        <w:spacing w:after="120" w:line="269" w:lineRule="auto"/>
      </w:pPr>
      <w:r>
        <w:rPr>
          <w:rFonts w:ascii="Times New Roman" w:hAnsi="Times New Roman"/>
          <w:sz w:val="22"/>
        </w:rPr>
        <w:t>A(n)=1+2+4+…+2ᵐ=2ᵐ⁺¹−1, where 2ᵐ is the largest power of 2 strictly less than n.</w:t>
      </w:r>
    </w:p>
    <w:p>
      <w:pPr>
        <w:spacing w:after="120" w:line="269" w:lineRule="auto"/>
      </w:pPr>
      <w:r>
        <w:rPr>
          <w:rFonts w:ascii="Times New Roman" w:hAnsi="Times New Roman"/>
          <w:sz w:val="22"/>
        </w:rPr>
        <w:t>For n&gt;1, A(n)=2^(⌊log₂(n−1)⌋+1)−1; A(1)=0. This geometric sum is Θ(n), so the team member’s Θ(n log n) claim is incorrect.</w:t>
      </w:r>
    </w:p>
    <w:p>
      <w:pPr>
        <w:spacing w:after="120" w:line="269" w:lineRule="auto"/>
      </w:pPr>
      <w:r>
        <w:rPr>
          <w:rFonts w:ascii="Times New Roman" w:hAnsi="Times New Roman"/>
          <w:sz w:val="22"/>
        </w:rPr>
        <w:t>For n=1,024: A(1,024)=1+2+4+…+512=2¹⁰−1=1,023 audits.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60" w:line="252" w:lineRule="auto"/>
            </w:pPr>
            <w:r>
              <w:rPr>
                <w:rFonts w:ascii="Times New Roman" w:hAnsi="Times New Roman"/>
                <w:b/>
                <w:color w:val="365478"/>
                <w:sz w:val="20"/>
              </w:rPr>
              <w:t>n</w:t>
            </w:r>
          </w:p>
        </w:tc>
        <w:tc>
          <w:tcPr>
            <w:tcW w:type="dxa" w:w="3312"/>
            <w:shd w:fill="D9EAF7"/>
          </w:tcPr>
          <w:p>
            <w:pPr>
              <w:spacing w:after="60" w:line="252" w:lineRule="auto"/>
            </w:pPr>
            <w:r>
              <w:rPr>
                <w:rFonts w:ascii="Times New Roman" w:hAnsi="Times New Roman"/>
                <w:b/>
                <w:color w:val="365478"/>
                <w:sz w:val="20"/>
              </w:rPr>
              <w:t>Audit operations</w:t>
            </w:r>
          </w:p>
        </w:tc>
        <w:tc>
          <w:tcPr>
            <w:tcW w:type="dxa" w:w="3312"/>
            <w:shd w:fill="D9EAF7"/>
          </w:tcPr>
          <w:p>
            <w:pPr>
              <w:spacing w:after="60" w:line="252" w:lineRule="auto"/>
            </w:pPr>
            <w:r>
              <w:rPr>
                <w:rFonts w:ascii="Times New Roman" w:hAnsi="Times New Roman"/>
                <w:b/>
                <w:color w:val="365478"/>
                <w:sz w:val="20"/>
              </w:rPr>
              <w:t>Outer-loop passes</w:t>
            </w:r>
          </w:p>
        </w:tc>
      </w:tr>
      <w:tr>
        <w:tc>
          <w:tcPr>
            <w:tcW w:type="dxa" w:w="3312"/>
          </w:tcPr>
          <w:p>
            <w:pPr>
              <w:spacing w:after="60" w:line="252" w:lineRule="auto"/>
            </w:pPr>
            <w:r>
              <w:rPr>
                <w:rFonts w:ascii="Times New Roman" w:hAnsi="Times New Roman"/>
                <w:sz w:val="20"/>
              </w:rPr>
              <w:t>1,024</w:t>
            </w:r>
          </w:p>
        </w:tc>
        <w:tc>
          <w:tcPr>
            <w:tcW w:type="dxa" w:w="3312"/>
          </w:tcPr>
          <w:p>
            <w:pPr>
              <w:spacing w:after="60" w:line="252" w:lineRule="auto"/>
            </w:pPr>
            <w:r>
              <w:rPr>
                <w:rFonts w:ascii="Times New Roman" w:hAnsi="Times New Roman"/>
                <w:sz w:val="20"/>
              </w:rPr>
              <w:t>1,023</w:t>
            </w:r>
          </w:p>
        </w:tc>
        <w:tc>
          <w:tcPr>
            <w:tcW w:type="dxa" w:w="3312"/>
          </w:tcPr>
          <w:p>
            <w:pPr>
              <w:spacing w:after="60" w:line="252" w:lineRule="auto"/>
            </w:pPr>
            <w:r>
              <w:rPr>
                <w:rFonts w:ascii="Times New Roman" w:hAnsi="Times New Roman"/>
                <w:sz w:val="20"/>
              </w:rPr>
              <w:t>10</w:t>
            </w:r>
          </w:p>
        </w:tc>
      </w:tr>
      <w:tr>
        <w:tc>
          <w:tcPr>
            <w:tcW w:type="dxa" w:w="3312"/>
          </w:tcPr>
          <w:p>
            <w:pPr>
              <w:spacing w:after="60" w:line="252" w:lineRule="auto"/>
            </w:pPr>
            <w:r>
              <w:rPr>
                <w:rFonts w:ascii="Times New Roman" w:hAnsi="Times New Roman"/>
                <w:sz w:val="20"/>
              </w:rPr>
              <w:t>100,000</w:t>
            </w:r>
          </w:p>
        </w:tc>
        <w:tc>
          <w:tcPr>
            <w:tcW w:type="dxa" w:w="3312"/>
          </w:tcPr>
          <w:p>
            <w:pPr>
              <w:spacing w:after="60" w:line="252" w:lineRule="auto"/>
            </w:pPr>
            <w:r>
              <w:rPr>
                <w:rFonts w:ascii="Times New Roman" w:hAnsi="Times New Roman"/>
                <w:sz w:val="20"/>
              </w:rPr>
              <w:t>131,071</w:t>
            </w:r>
          </w:p>
        </w:tc>
        <w:tc>
          <w:tcPr>
            <w:tcW w:type="dxa" w:w="3312"/>
          </w:tcPr>
          <w:p>
            <w:pPr>
              <w:spacing w:after="60" w:line="252" w:lineRule="auto"/>
            </w:pPr>
            <w:r>
              <w:rPr>
                <w:rFonts w:ascii="Times New Roman" w:hAnsi="Times New Roman"/>
                <w:sz w:val="20"/>
              </w:rPr>
              <w:t>17</w:t>
            </w:r>
          </w:p>
        </w:tc>
      </w:tr>
      <w:tr>
        <w:tc>
          <w:tcPr>
            <w:tcW w:type="dxa" w:w="3312"/>
          </w:tcPr>
          <w:p>
            <w:pPr>
              <w:spacing w:after="60" w:line="252" w:lineRule="auto"/>
            </w:pPr>
            <w:r>
              <w:rPr>
                <w:rFonts w:ascii="Times New Roman" w:hAnsi="Times New Roman"/>
                <w:sz w:val="20"/>
              </w:rPr>
              <w:t>1,000,000</w:t>
            </w:r>
          </w:p>
        </w:tc>
        <w:tc>
          <w:tcPr>
            <w:tcW w:type="dxa" w:w="3312"/>
          </w:tcPr>
          <w:p>
            <w:pPr>
              <w:spacing w:after="60" w:line="252" w:lineRule="auto"/>
            </w:pPr>
            <w:r>
              <w:rPr>
                <w:rFonts w:ascii="Times New Roman" w:hAnsi="Times New Roman"/>
                <w:sz w:val="20"/>
              </w:rPr>
              <w:t>1,048,575</w:t>
            </w:r>
          </w:p>
        </w:tc>
        <w:tc>
          <w:tcPr>
            <w:tcW w:type="dxa" w:w="3312"/>
          </w:tcPr>
          <w:p>
            <w:pPr>
              <w:spacing w:after="60" w:line="252" w:lineRule="auto"/>
            </w:pPr>
            <w:r>
              <w:rPr>
                <w:rFonts w:ascii="Times New Roman" w:hAnsi="Times New Roman"/>
                <w:sz w:val="20"/>
              </w:rPr>
              <w:t>20</w:t>
            </w:r>
          </w:p>
        </w:tc>
      </w:tr>
    </w:tbl>
    <w:p/>
    <w:p>
      <w:pPr>
        <w:spacing w:after="120" w:line="269" w:lineRule="auto"/>
      </w:pPr>
      <w:r>
        <w:rPr>
          <w:rFonts w:ascii="Times New Roman" w:hAnsi="Times New Roman"/>
          <w:sz w:val="22"/>
        </w:rPr>
        <w:t>Best, average, and worst counts are identical for a fixed n. Time complexity is Θ(n); auxiliary space is Θ(1).</w:t>
      </w:r>
    </w:p>
    <w:p>
      <w:pPr>
        <w:pStyle w:val="Heading1"/>
        <w:pageBreakBefore/>
      </w:pPr>
      <w:r>
        <w:t>Task (c) – Solve a Recurrence by Substitution (S2)</w:t>
      </w:r>
    </w:p>
    <w:p>
      <w:pPr>
        <w:spacing w:after="120" w:line="269" w:lineRule="auto"/>
      </w:pPr>
      <w:r>
        <w:rPr>
          <w:rFonts w:ascii="Times New Roman" w:hAnsi="Times New Roman"/>
          <w:sz w:val="22"/>
        </w:rPr>
        <w:t>Binary search has T(n)=T(n/2)+1, T(1)=1. Assume n is a power of 2 for the exact derivation.</w:t>
      </w:r>
    </w:p>
    <w:p>
      <w:pPr>
        <w:pStyle w:val="Heading2"/>
      </w:pPr>
      <w:r>
        <w:t>Backward Substitution</w:t>
      </w:r>
    </w:p>
    <w:p>
      <w:pPr>
        <w:spacing w:after="120" w:line="269" w:lineRule="auto"/>
      </w:pPr>
      <w:r>
        <w:rPr>
          <w:rFonts w:ascii="Times New Roman" w:hAnsi="Times New Roman"/>
          <w:sz w:val="22"/>
        </w:rPr>
        <w:t>T(n)=T(n/2)+1</w:t>
      </w:r>
    </w:p>
    <w:p>
      <w:pPr>
        <w:spacing w:after="120" w:line="269" w:lineRule="auto"/>
      </w:pPr>
      <w:r>
        <w:rPr>
          <w:rFonts w:ascii="Times New Roman" w:hAnsi="Times New Roman"/>
          <w:sz w:val="22"/>
        </w:rPr>
        <w:t>=T(n/4)+2</w:t>
      </w:r>
    </w:p>
    <w:p>
      <w:pPr>
        <w:spacing w:after="120" w:line="269" w:lineRule="auto"/>
      </w:pPr>
      <w:r>
        <w:rPr>
          <w:rFonts w:ascii="Times New Roman" w:hAnsi="Times New Roman"/>
          <w:sz w:val="22"/>
        </w:rPr>
        <w:t>=T(n/8)+3</w:t>
      </w:r>
    </w:p>
    <w:p>
      <w:pPr>
        <w:spacing w:after="120" w:line="269" w:lineRule="auto"/>
      </w:pPr>
      <w:r>
        <w:rPr>
          <w:rFonts w:ascii="Times New Roman" w:hAnsi="Times New Roman"/>
          <w:sz w:val="22"/>
        </w:rPr>
        <w:t>…</w:t>
      </w:r>
    </w:p>
    <w:p>
      <w:pPr>
        <w:spacing w:after="120" w:line="269" w:lineRule="auto"/>
      </w:pPr>
      <w:r>
        <w:rPr>
          <w:rFonts w:ascii="Times New Roman" w:hAnsi="Times New Roman"/>
          <w:sz w:val="22"/>
        </w:rPr>
        <w:t>=T(n/2ᵏ)+k</w:t>
      </w:r>
    </w:p>
    <w:p>
      <w:pPr>
        <w:spacing w:after="120" w:line="269" w:lineRule="auto"/>
      </w:pPr>
      <w:r>
        <w:rPr>
          <w:rFonts w:ascii="Times New Roman" w:hAnsi="Times New Roman"/>
          <w:sz w:val="22"/>
        </w:rPr>
        <w:t>The base case is reached when n/2ᵏ=1. Thus 2ᵏ=n and k=log₂n.</w:t>
      </w:r>
    </w:p>
    <w:p>
      <w:pPr>
        <w:spacing w:after="120" w:line="269" w:lineRule="auto"/>
      </w:pPr>
      <w:r>
        <w:rPr>
          <w:rFonts w:ascii="Times New Roman" w:hAnsi="Times New Roman"/>
          <w:sz w:val="22"/>
        </w:rPr>
        <w:t>T(n)=T(1)+log₂n=1+log₂n for power-of-two n. For general n, a standard binary search uses at most ⌊log₂n⌋+1 comparisons, so time complexity is Θ(log 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60" w:line="252" w:lineRule="auto"/>
            </w:pPr>
            <w:r>
              <w:rPr>
                <w:rFonts w:ascii="Times New Roman" w:hAnsi="Times New Roman"/>
                <w:b/>
                <w:color w:val="365478"/>
                <w:sz w:val="20"/>
              </w:rPr>
              <w:t>Implementation</w:t>
            </w:r>
          </w:p>
        </w:tc>
        <w:tc>
          <w:tcPr>
            <w:tcW w:type="dxa" w:w="3312"/>
            <w:shd w:fill="D9EAF7"/>
          </w:tcPr>
          <w:p>
            <w:pPr>
              <w:spacing w:after="60" w:line="252" w:lineRule="auto"/>
            </w:pPr>
            <w:r>
              <w:rPr>
                <w:rFonts w:ascii="Times New Roman" w:hAnsi="Times New Roman"/>
                <w:b/>
                <w:color w:val="365478"/>
                <w:sz w:val="20"/>
              </w:rPr>
              <w:t>Time complexity</w:t>
            </w:r>
          </w:p>
        </w:tc>
        <w:tc>
          <w:tcPr>
            <w:tcW w:type="dxa" w:w="3312"/>
            <w:shd w:fill="D9EAF7"/>
          </w:tcPr>
          <w:p>
            <w:pPr>
              <w:spacing w:after="60" w:line="252" w:lineRule="auto"/>
            </w:pPr>
            <w:r>
              <w:rPr>
                <w:rFonts w:ascii="Times New Roman" w:hAnsi="Times New Roman"/>
                <w:b/>
                <w:color w:val="365478"/>
                <w:sz w:val="20"/>
              </w:rPr>
              <w:t>Auxiliary space</w:t>
            </w:r>
          </w:p>
        </w:tc>
      </w:tr>
      <w:tr>
        <w:tc>
          <w:tcPr>
            <w:tcW w:type="dxa" w:w="3312"/>
          </w:tcPr>
          <w:p>
            <w:pPr>
              <w:spacing w:after="60" w:line="252" w:lineRule="auto"/>
            </w:pPr>
            <w:r>
              <w:rPr>
                <w:rFonts w:ascii="Times New Roman" w:hAnsi="Times New Roman"/>
                <w:sz w:val="20"/>
              </w:rPr>
              <w:t>Iterative binary search</w:t>
            </w:r>
          </w:p>
        </w:tc>
        <w:tc>
          <w:tcPr>
            <w:tcW w:type="dxa" w:w="3312"/>
          </w:tcPr>
          <w:p>
            <w:pPr>
              <w:spacing w:after="60" w:line="252" w:lineRule="auto"/>
            </w:pPr>
            <w:r>
              <w:rPr>
                <w:rFonts w:ascii="Times New Roman" w:hAnsi="Times New Roman"/>
                <w:sz w:val="20"/>
              </w:rPr>
              <w:t>Θ(log n)</w:t>
            </w:r>
          </w:p>
        </w:tc>
        <w:tc>
          <w:tcPr>
            <w:tcW w:type="dxa" w:w="3312"/>
          </w:tcPr>
          <w:p>
            <w:pPr>
              <w:spacing w:after="60" w:line="252" w:lineRule="auto"/>
            </w:pPr>
            <w:r>
              <w:rPr>
                <w:rFonts w:ascii="Times New Roman" w:hAnsi="Times New Roman"/>
                <w:sz w:val="20"/>
              </w:rPr>
              <w:t>Θ(1)</w:t>
            </w:r>
          </w:p>
        </w:tc>
      </w:tr>
      <w:tr>
        <w:tc>
          <w:tcPr>
            <w:tcW w:type="dxa" w:w="3312"/>
          </w:tcPr>
          <w:p>
            <w:pPr>
              <w:spacing w:after="60" w:line="252" w:lineRule="auto"/>
            </w:pPr>
            <w:r>
              <w:rPr>
                <w:rFonts w:ascii="Times New Roman" w:hAnsi="Times New Roman"/>
                <w:sz w:val="20"/>
              </w:rPr>
              <w:t>Recursive binary search</w:t>
            </w:r>
          </w:p>
        </w:tc>
        <w:tc>
          <w:tcPr>
            <w:tcW w:type="dxa" w:w="3312"/>
          </w:tcPr>
          <w:p>
            <w:pPr>
              <w:spacing w:after="60" w:line="252" w:lineRule="auto"/>
            </w:pPr>
            <w:r>
              <w:rPr>
                <w:rFonts w:ascii="Times New Roman" w:hAnsi="Times New Roman"/>
                <w:sz w:val="20"/>
              </w:rPr>
              <w:t>Θ(log n)</w:t>
            </w:r>
          </w:p>
        </w:tc>
        <w:tc>
          <w:tcPr>
            <w:tcW w:type="dxa" w:w="3312"/>
          </w:tcPr>
          <w:p>
            <w:pPr>
              <w:spacing w:after="60" w:line="252" w:lineRule="auto"/>
            </w:pPr>
            <w:r>
              <w:rPr>
                <w:rFonts w:ascii="Times New Roman" w:hAnsi="Times New Roman"/>
                <w:sz w:val="20"/>
              </w:rPr>
              <w:t>Θ(log n), due to call stack</w:t>
            </w:r>
          </w:p>
        </w:tc>
      </w:tr>
    </w:tbl>
    <w:p/>
    <w:p>
      <w:pPr>
        <w:spacing w:after="120" w:line="269" w:lineRule="auto"/>
      </w:pPr>
      <w:r>
        <w:rPr>
          <w:rFonts w:ascii="Times New Roman" w:hAnsi="Times New Roman"/>
          <w:sz w:val="22"/>
        </w:rPr>
        <w:t>At n=1,000,000, the worst-case comparison count is 20. At 10⁸ operations per second, 20 comparisons take approximately 2×10⁻⁷ seconds under the simplified model.</w:t>
      </w:r>
    </w:p>
    <w:p>
      <w:pPr>
        <w:pStyle w:val="Heading1"/>
        <w:pageBreakBefore/>
      </w:pPr>
      <w:r>
        <w:t>Task (d) – Apply the Master Theorem</w:t>
      </w:r>
    </w:p>
    <w:p>
      <w:pPr>
        <w:spacing w:after="120" w:line="269" w:lineRule="auto"/>
      </w:pPr>
      <w:r>
        <w:rPr>
          <w:rFonts w:ascii="Times New Roman" w:hAnsi="Times New Roman"/>
          <w:sz w:val="22"/>
        </w:rPr>
        <w:t>The Master Theorem analyses T(n)=aT(n/b)+f(n).</w:t>
      </w:r>
    </w:p>
    <w:p>
      <w:pPr>
        <w:pStyle w:val="Heading2"/>
      </w:pPr>
      <w:r>
        <w:t>M4 – Current Design: T(n)=4T(n/2)+n</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pPr>
              <w:spacing w:after="60" w:line="252" w:lineRule="auto"/>
            </w:pPr>
            <w:r>
              <w:rPr>
                <w:rFonts w:ascii="Times New Roman" w:hAnsi="Times New Roman"/>
                <w:b/>
                <w:color w:val="365478"/>
                <w:sz w:val="20"/>
              </w:rPr>
              <w:t>Parameter</w:t>
            </w:r>
          </w:p>
        </w:tc>
        <w:tc>
          <w:tcPr>
            <w:tcW w:type="dxa" w:w="4968"/>
            <w:shd w:fill="D9EAF7"/>
          </w:tcPr>
          <w:p>
            <w:pPr>
              <w:spacing w:after="60" w:line="252" w:lineRule="auto"/>
            </w:pPr>
            <w:r>
              <w:rPr>
                <w:rFonts w:ascii="Times New Roman" w:hAnsi="Times New Roman"/>
                <w:b/>
                <w:color w:val="365478"/>
                <w:sz w:val="20"/>
              </w:rPr>
              <w:t>Value</w:t>
            </w:r>
          </w:p>
        </w:tc>
      </w:tr>
      <w:tr>
        <w:tc>
          <w:tcPr>
            <w:tcW w:type="dxa" w:w="4968"/>
          </w:tcPr>
          <w:p>
            <w:pPr>
              <w:spacing w:after="60" w:line="252" w:lineRule="auto"/>
            </w:pPr>
            <w:r>
              <w:rPr>
                <w:rFonts w:ascii="Times New Roman" w:hAnsi="Times New Roman"/>
                <w:sz w:val="20"/>
              </w:rPr>
              <w:t>a</w:t>
            </w:r>
          </w:p>
        </w:tc>
        <w:tc>
          <w:tcPr>
            <w:tcW w:type="dxa" w:w="4968"/>
          </w:tcPr>
          <w:p>
            <w:pPr>
              <w:spacing w:after="60" w:line="252" w:lineRule="auto"/>
            </w:pPr>
            <w:r>
              <w:rPr>
                <w:rFonts w:ascii="Times New Roman" w:hAnsi="Times New Roman"/>
                <w:sz w:val="20"/>
              </w:rPr>
              <w:t>4</w:t>
            </w:r>
          </w:p>
        </w:tc>
      </w:tr>
      <w:tr>
        <w:tc>
          <w:tcPr>
            <w:tcW w:type="dxa" w:w="4968"/>
          </w:tcPr>
          <w:p>
            <w:pPr>
              <w:spacing w:after="60" w:line="252" w:lineRule="auto"/>
            </w:pPr>
            <w:r>
              <w:rPr>
                <w:rFonts w:ascii="Times New Roman" w:hAnsi="Times New Roman"/>
                <w:sz w:val="20"/>
              </w:rPr>
              <w:t>b</w:t>
            </w:r>
          </w:p>
        </w:tc>
        <w:tc>
          <w:tcPr>
            <w:tcW w:type="dxa" w:w="4968"/>
          </w:tcPr>
          <w:p>
            <w:pPr>
              <w:spacing w:after="60" w:line="252" w:lineRule="auto"/>
            </w:pPr>
            <w:r>
              <w:rPr>
                <w:rFonts w:ascii="Times New Roman" w:hAnsi="Times New Roman"/>
                <w:sz w:val="20"/>
              </w:rPr>
              <w:t>2</w:t>
            </w:r>
          </w:p>
        </w:tc>
      </w:tr>
      <w:tr>
        <w:tc>
          <w:tcPr>
            <w:tcW w:type="dxa" w:w="4968"/>
          </w:tcPr>
          <w:p>
            <w:pPr>
              <w:spacing w:after="60" w:line="252" w:lineRule="auto"/>
            </w:pPr>
            <w:r>
              <w:rPr>
                <w:rFonts w:ascii="Times New Roman" w:hAnsi="Times New Roman"/>
                <w:sz w:val="20"/>
              </w:rPr>
              <w:t>f(n)</w:t>
            </w:r>
          </w:p>
        </w:tc>
        <w:tc>
          <w:tcPr>
            <w:tcW w:type="dxa" w:w="4968"/>
          </w:tcPr>
          <w:p>
            <w:pPr>
              <w:spacing w:after="60" w:line="252" w:lineRule="auto"/>
            </w:pPr>
            <w:r>
              <w:rPr>
                <w:rFonts w:ascii="Times New Roman" w:hAnsi="Times New Roman"/>
                <w:sz w:val="20"/>
              </w:rPr>
              <w:t>n</w:t>
            </w:r>
          </w:p>
        </w:tc>
      </w:tr>
      <w:tr>
        <w:tc>
          <w:tcPr>
            <w:tcW w:type="dxa" w:w="4968"/>
          </w:tcPr>
          <w:p>
            <w:pPr>
              <w:spacing w:after="60" w:line="252" w:lineRule="auto"/>
            </w:pPr>
            <w:r>
              <w:rPr>
                <w:rFonts w:ascii="Times New Roman" w:hAnsi="Times New Roman"/>
                <w:sz w:val="20"/>
              </w:rPr>
              <w:t>n^(log_b a)</w:t>
            </w:r>
          </w:p>
        </w:tc>
        <w:tc>
          <w:tcPr>
            <w:tcW w:type="dxa" w:w="4968"/>
          </w:tcPr>
          <w:p>
            <w:pPr>
              <w:spacing w:after="60" w:line="252" w:lineRule="auto"/>
            </w:pPr>
            <w:r>
              <w:rPr>
                <w:rFonts w:ascii="Times New Roman" w:hAnsi="Times New Roman"/>
                <w:sz w:val="20"/>
              </w:rPr>
              <w:t>n^(log₂4)=n²</w:t>
            </w:r>
          </w:p>
        </w:tc>
      </w:tr>
      <w:tr>
        <w:tc>
          <w:tcPr>
            <w:tcW w:type="dxa" w:w="4968"/>
          </w:tcPr>
          <w:p>
            <w:pPr>
              <w:spacing w:after="60" w:line="252" w:lineRule="auto"/>
            </w:pPr>
            <w:r>
              <w:rPr>
                <w:rFonts w:ascii="Times New Roman" w:hAnsi="Times New Roman"/>
                <w:sz w:val="20"/>
              </w:rPr>
              <w:t>Case</w:t>
            </w:r>
          </w:p>
        </w:tc>
        <w:tc>
          <w:tcPr>
            <w:tcW w:type="dxa" w:w="4968"/>
          </w:tcPr>
          <w:p>
            <w:pPr>
              <w:spacing w:after="60" w:line="252" w:lineRule="auto"/>
            </w:pPr>
            <w:r>
              <w:rPr>
                <w:rFonts w:ascii="Times New Roman" w:hAnsi="Times New Roman"/>
                <w:sz w:val="20"/>
              </w:rPr>
              <w:t>Case 1: f(n) is polynomially smaller than n²</w:t>
            </w:r>
          </w:p>
        </w:tc>
      </w:tr>
      <w:tr>
        <w:tc>
          <w:tcPr>
            <w:tcW w:type="dxa" w:w="4968"/>
          </w:tcPr>
          <w:p>
            <w:pPr>
              <w:spacing w:after="60" w:line="252" w:lineRule="auto"/>
            </w:pPr>
            <w:r>
              <w:rPr>
                <w:rFonts w:ascii="Times New Roman" w:hAnsi="Times New Roman"/>
                <w:sz w:val="20"/>
              </w:rPr>
              <w:t>Result</w:t>
            </w:r>
          </w:p>
        </w:tc>
        <w:tc>
          <w:tcPr>
            <w:tcW w:type="dxa" w:w="4968"/>
          </w:tcPr>
          <w:p>
            <w:pPr>
              <w:spacing w:after="60" w:line="252" w:lineRule="auto"/>
            </w:pPr>
            <w:r>
              <w:rPr>
                <w:rFonts w:ascii="Times New Roman" w:hAnsi="Times New Roman"/>
                <w:sz w:val="20"/>
              </w:rPr>
              <w:t>T(n)=Θ(n²)</w:t>
            </w:r>
          </w:p>
        </w:tc>
      </w:tr>
    </w:tbl>
    <w:p/>
    <w:p>
      <w:pPr>
        <w:spacing w:after="120" w:line="269" w:lineRule="auto"/>
      </w:pPr>
      <w:r>
        <w:rPr>
          <w:rFonts w:ascii="Times New Roman" w:hAnsi="Times New Roman"/>
          <w:sz w:val="22"/>
        </w:rPr>
        <w:t>For T(1)=1 and power-of-two n, the exact solution is T(n)=2n²−n.</w:t>
      </w:r>
    </w:p>
    <w:p>
      <w:pPr>
        <w:pStyle w:val="Heading2"/>
      </w:pPr>
      <w:r>
        <w:t>M4 – Proposed Redesign: T(n)=2T(n/2)+n</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pPr>
              <w:spacing w:after="60" w:line="252" w:lineRule="auto"/>
            </w:pPr>
            <w:r>
              <w:rPr>
                <w:rFonts w:ascii="Times New Roman" w:hAnsi="Times New Roman"/>
                <w:b/>
                <w:color w:val="365478"/>
                <w:sz w:val="20"/>
              </w:rPr>
              <w:t>Parameter</w:t>
            </w:r>
          </w:p>
        </w:tc>
        <w:tc>
          <w:tcPr>
            <w:tcW w:type="dxa" w:w="4968"/>
            <w:shd w:fill="D9EAF7"/>
          </w:tcPr>
          <w:p>
            <w:pPr>
              <w:spacing w:after="60" w:line="252" w:lineRule="auto"/>
            </w:pPr>
            <w:r>
              <w:rPr>
                <w:rFonts w:ascii="Times New Roman" w:hAnsi="Times New Roman"/>
                <w:b/>
                <w:color w:val="365478"/>
                <w:sz w:val="20"/>
              </w:rPr>
              <w:t>Value</w:t>
            </w:r>
          </w:p>
        </w:tc>
      </w:tr>
      <w:tr>
        <w:tc>
          <w:tcPr>
            <w:tcW w:type="dxa" w:w="4968"/>
          </w:tcPr>
          <w:p>
            <w:pPr>
              <w:spacing w:after="60" w:line="252" w:lineRule="auto"/>
            </w:pPr>
            <w:r>
              <w:rPr>
                <w:rFonts w:ascii="Times New Roman" w:hAnsi="Times New Roman"/>
                <w:sz w:val="20"/>
              </w:rPr>
              <w:t>a</w:t>
            </w:r>
          </w:p>
        </w:tc>
        <w:tc>
          <w:tcPr>
            <w:tcW w:type="dxa" w:w="4968"/>
          </w:tcPr>
          <w:p>
            <w:pPr>
              <w:spacing w:after="60" w:line="252" w:lineRule="auto"/>
            </w:pPr>
            <w:r>
              <w:rPr>
                <w:rFonts w:ascii="Times New Roman" w:hAnsi="Times New Roman"/>
                <w:sz w:val="20"/>
              </w:rPr>
              <w:t>2</w:t>
            </w:r>
          </w:p>
        </w:tc>
      </w:tr>
      <w:tr>
        <w:tc>
          <w:tcPr>
            <w:tcW w:type="dxa" w:w="4968"/>
          </w:tcPr>
          <w:p>
            <w:pPr>
              <w:spacing w:after="60" w:line="252" w:lineRule="auto"/>
            </w:pPr>
            <w:r>
              <w:rPr>
                <w:rFonts w:ascii="Times New Roman" w:hAnsi="Times New Roman"/>
                <w:sz w:val="20"/>
              </w:rPr>
              <w:t>b</w:t>
            </w:r>
          </w:p>
        </w:tc>
        <w:tc>
          <w:tcPr>
            <w:tcW w:type="dxa" w:w="4968"/>
          </w:tcPr>
          <w:p>
            <w:pPr>
              <w:spacing w:after="60" w:line="252" w:lineRule="auto"/>
            </w:pPr>
            <w:r>
              <w:rPr>
                <w:rFonts w:ascii="Times New Roman" w:hAnsi="Times New Roman"/>
                <w:sz w:val="20"/>
              </w:rPr>
              <w:t>2</w:t>
            </w:r>
          </w:p>
        </w:tc>
      </w:tr>
      <w:tr>
        <w:tc>
          <w:tcPr>
            <w:tcW w:type="dxa" w:w="4968"/>
          </w:tcPr>
          <w:p>
            <w:pPr>
              <w:spacing w:after="60" w:line="252" w:lineRule="auto"/>
            </w:pPr>
            <w:r>
              <w:rPr>
                <w:rFonts w:ascii="Times New Roman" w:hAnsi="Times New Roman"/>
                <w:sz w:val="20"/>
              </w:rPr>
              <w:t>f(n)</w:t>
            </w:r>
          </w:p>
        </w:tc>
        <w:tc>
          <w:tcPr>
            <w:tcW w:type="dxa" w:w="4968"/>
          </w:tcPr>
          <w:p>
            <w:pPr>
              <w:spacing w:after="60" w:line="252" w:lineRule="auto"/>
            </w:pPr>
            <w:r>
              <w:rPr>
                <w:rFonts w:ascii="Times New Roman" w:hAnsi="Times New Roman"/>
                <w:sz w:val="20"/>
              </w:rPr>
              <w:t>n</w:t>
            </w:r>
          </w:p>
        </w:tc>
      </w:tr>
      <w:tr>
        <w:tc>
          <w:tcPr>
            <w:tcW w:type="dxa" w:w="4968"/>
          </w:tcPr>
          <w:p>
            <w:pPr>
              <w:spacing w:after="60" w:line="252" w:lineRule="auto"/>
            </w:pPr>
            <w:r>
              <w:rPr>
                <w:rFonts w:ascii="Times New Roman" w:hAnsi="Times New Roman"/>
                <w:sz w:val="20"/>
              </w:rPr>
              <w:t>n^(log_b a)</w:t>
            </w:r>
          </w:p>
        </w:tc>
        <w:tc>
          <w:tcPr>
            <w:tcW w:type="dxa" w:w="4968"/>
          </w:tcPr>
          <w:p>
            <w:pPr>
              <w:spacing w:after="60" w:line="252" w:lineRule="auto"/>
            </w:pPr>
            <w:r>
              <w:rPr>
                <w:rFonts w:ascii="Times New Roman" w:hAnsi="Times New Roman"/>
                <w:sz w:val="20"/>
              </w:rPr>
              <w:t>n^(log₂2)=n</w:t>
            </w:r>
          </w:p>
        </w:tc>
      </w:tr>
      <w:tr>
        <w:tc>
          <w:tcPr>
            <w:tcW w:type="dxa" w:w="4968"/>
          </w:tcPr>
          <w:p>
            <w:pPr>
              <w:spacing w:after="60" w:line="252" w:lineRule="auto"/>
            </w:pPr>
            <w:r>
              <w:rPr>
                <w:rFonts w:ascii="Times New Roman" w:hAnsi="Times New Roman"/>
                <w:sz w:val="20"/>
              </w:rPr>
              <w:t>Case</w:t>
            </w:r>
          </w:p>
        </w:tc>
        <w:tc>
          <w:tcPr>
            <w:tcW w:type="dxa" w:w="4968"/>
          </w:tcPr>
          <w:p>
            <w:pPr>
              <w:spacing w:after="60" w:line="252" w:lineRule="auto"/>
            </w:pPr>
            <w:r>
              <w:rPr>
                <w:rFonts w:ascii="Times New Roman" w:hAnsi="Times New Roman"/>
                <w:sz w:val="20"/>
              </w:rPr>
              <w:t>Case 2: f(n)=Θ(n)</w:t>
            </w:r>
          </w:p>
        </w:tc>
      </w:tr>
      <w:tr>
        <w:tc>
          <w:tcPr>
            <w:tcW w:type="dxa" w:w="4968"/>
          </w:tcPr>
          <w:p>
            <w:pPr>
              <w:spacing w:after="60" w:line="252" w:lineRule="auto"/>
            </w:pPr>
            <w:r>
              <w:rPr>
                <w:rFonts w:ascii="Times New Roman" w:hAnsi="Times New Roman"/>
                <w:sz w:val="20"/>
              </w:rPr>
              <w:t>Result</w:t>
            </w:r>
          </w:p>
        </w:tc>
        <w:tc>
          <w:tcPr>
            <w:tcW w:type="dxa" w:w="4968"/>
          </w:tcPr>
          <w:p>
            <w:pPr>
              <w:spacing w:after="60" w:line="252" w:lineRule="auto"/>
            </w:pPr>
            <w:r>
              <w:rPr>
                <w:rFonts w:ascii="Times New Roman" w:hAnsi="Times New Roman"/>
                <w:sz w:val="20"/>
              </w:rPr>
              <w:t>T(n)=Θ(n log n)</w:t>
            </w:r>
          </w:p>
        </w:tc>
      </w:tr>
    </w:tbl>
    <w:p/>
    <w:p>
      <w:pPr>
        <w:spacing w:after="120" w:line="269" w:lineRule="auto"/>
      </w:pPr>
      <w:r>
        <w:rPr>
          <w:rFonts w:ascii="Times New Roman" w:hAnsi="Times New Roman"/>
          <w:sz w:val="22"/>
        </w:rPr>
        <w:t>For T(1)=1 and power-of-two n, T(n)=n log₂n+n. When n doubles, the current quadratic design needs about four times the work; the redesigned n log n design needs a little more than twice the work.</w:t>
      </w:r>
    </w:p>
    <w:p>
      <w:pPr>
        <w:pStyle w:val="Heading2"/>
      </w:pPr>
      <w:r>
        <w:t>M5 – Sales Analytics: T(n)=2T(n/2)+n log n</w:t>
      </w:r>
    </w:p>
    <w:p>
      <w:pPr>
        <w:spacing w:after="120" w:line="269" w:lineRule="auto"/>
      </w:pPr>
      <w:r>
        <w:rPr>
          <w:rFonts w:ascii="Times New Roman" w:hAnsi="Times New Roman"/>
          <w:sz w:val="22"/>
        </w:rPr>
        <w:t>Here a=2, b=2, and n^(log_b a)=n, while f(n)=n log n. The three basic Master Theorem cases do not directly cover this form, but the extended Case 2 applies because f(n)=Θ(n^(log_b a) log¹n).</w:t>
      </w:r>
    </w:p>
    <w:p>
      <w:pPr>
        <w:spacing w:after="120" w:line="269" w:lineRule="auto"/>
      </w:pPr>
      <w:r>
        <w:rPr>
          <w:rFonts w:ascii="Times New Roman" w:hAnsi="Times New Roman"/>
          <w:sz w:val="22"/>
        </w:rPr>
        <w:t>Therefore, T(n)=Θ(n log²n). In a recursion tree, level j has total work n(L−j), where L=log₂n. Summing the internal levels gives nL(L+1)/2; adding Θ(n) leaf work confirms Θ(n log²n). For power-of-two n with T(1)=1, T(n)=nL(L+1)/2+n.</w:t>
      </w:r>
    </w:p>
    <w:p>
      <w:pPr>
        <w:pStyle w:val="Heading1"/>
        <w:pageBreakBefore/>
      </w:pPr>
      <w:r>
        <w:t>Task (e) – Best, Average and Worst Cases</w:t>
      </w:r>
    </w:p>
    <w:p>
      <w:pPr>
        <w:pStyle w:val="Heading2"/>
      </w:pPr>
      <w:r>
        <w:t>S1 – Sequential Search</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60" w:line="252" w:lineRule="auto"/>
            </w:pPr>
            <w:r>
              <w:rPr>
                <w:rFonts w:ascii="Times New Roman" w:hAnsi="Times New Roman"/>
                <w:b/>
                <w:color w:val="365478"/>
                <w:sz w:val="20"/>
              </w:rPr>
              <w:t>Case</w:t>
            </w:r>
          </w:p>
        </w:tc>
        <w:tc>
          <w:tcPr>
            <w:tcW w:type="dxa" w:w="3312"/>
            <w:shd w:fill="D9EAF7"/>
          </w:tcPr>
          <w:p>
            <w:pPr>
              <w:spacing w:after="60" w:line="252" w:lineRule="auto"/>
            </w:pPr>
            <w:r>
              <w:rPr>
                <w:rFonts w:ascii="Times New Roman" w:hAnsi="Times New Roman"/>
                <w:b/>
                <w:color w:val="365478"/>
                <w:sz w:val="20"/>
              </w:rPr>
              <w:t>Input condition</w:t>
            </w:r>
          </w:p>
        </w:tc>
        <w:tc>
          <w:tcPr>
            <w:tcW w:type="dxa" w:w="3312"/>
            <w:shd w:fill="D9EAF7"/>
          </w:tcPr>
          <w:p>
            <w:pPr>
              <w:spacing w:after="60" w:line="252" w:lineRule="auto"/>
            </w:pPr>
            <w:r>
              <w:rPr>
                <w:rFonts w:ascii="Times New Roman" w:hAnsi="Times New Roman"/>
                <w:b/>
                <w:color w:val="365478"/>
                <w:sz w:val="20"/>
              </w:rPr>
              <w:t>Comparisons</w:t>
            </w:r>
          </w:p>
        </w:tc>
      </w:tr>
      <w:tr>
        <w:tc>
          <w:tcPr>
            <w:tcW w:type="dxa" w:w="3312"/>
          </w:tcPr>
          <w:p>
            <w:pPr>
              <w:spacing w:after="60" w:line="252" w:lineRule="auto"/>
            </w:pPr>
            <w:r>
              <w:rPr>
                <w:rFonts w:ascii="Times New Roman" w:hAnsi="Times New Roman"/>
                <w:sz w:val="20"/>
              </w:rPr>
              <w:t>Best</w:t>
            </w:r>
          </w:p>
        </w:tc>
        <w:tc>
          <w:tcPr>
            <w:tcW w:type="dxa" w:w="3312"/>
          </w:tcPr>
          <w:p>
            <w:pPr>
              <w:spacing w:after="60" w:line="252" w:lineRule="auto"/>
            </w:pPr>
            <w:r>
              <w:rPr>
                <w:rFonts w:ascii="Times New Roman" w:hAnsi="Times New Roman"/>
                <w:sz w:val="20"/>
              </w:rPr>
              <w:t>Target is first entry.</w:t>
            </w:r>
          </w:p>
        </w:tc>
        <w:tc>
          <w:tcPr>
            <w:tcW w:type="dxa" w:w="3312"/>
          </w:tcPr>
          <w:p>
            <w:pPr>
              <w:spacing w:after="60" w:line="252" w:lineRule="auto"/>
            </w:pPr>
            <w:r>
              <w:rPr>
                <w:rFonts w:ascii="Times New Roman" w:hAnsi="Times New Roman"/>
                <w:sz w:val="20"/>
              </w:rPr>
              <w:t>1</w:t>
            </w:r>
          </w:p>
        </w:tc>
      </w:tr>
      <w:tr>
        <w:tc>
          <w:tcPr>
            <w:tcW w:type="dxa" w:w="3312"/>
          </w:tcPr>
          <w:p>
            <w:pPr>
              <w:spacing w:after="60" w:line="252" w:lineRule="auto"/>
            </w:pPr>
            <w:r>
              <w:rPr>
                <w:rFonts w:ascii="Times New Roman" w:hAnsi="Times New Roman"/>
                <w:sz w:val="20"/>
              </w:rPr>
              <w:t>Average, successful</w:t>
            </w:r>
          </w:p>
        </w:tc>
        <w:tc>
          <w:tcPr>
            <w:tcW w:type="dxa" w:w="3312"/>
          </w:tcPr>
          <w:p>
            <w:pPr>
              <w:spacing w:after="60" w:line="252" w:lineRule="auto"/>
            </w:pPr>
            <w:r>
              <w:rPr>
                <w:rFonts w:ascii="Times New Roman" w:hAnsi="Times New Roman"/>
                <w:sz w:val="20"/>
              </w:rPr>
              <w:t>Each position equally likely.</w:t>
            </w:r>
          </w:p>
        </w:tc>
        <w:tc>
          <w:tcPr>
            <w:tcW w:type="dxa" w:w="3312"/>
          </w:tcPr>
          <w:p>
            <w:pPr>
              <w:spacing w:after="60" w:line="252" w:lineRule="auto"/>
            </w:pPr>
            <w:r>
              <w:rPr>
                <w:rFonts w:ascii="Times New Roman" w:hAnsi="Times New Roman"/>
                <w:sz w:val="20"/>
              </w:rPr>
              <w:t>(n+1)/2</w:t>
            </w:r>
          </w:p>
        </w:tc>
      </w:tr>
      <w:tr>
        <w:tc>
          <w:tcPr>
            <w:tcW w:type="dxa" w:w="3312"/>
          </w:tcPr>
          <w:p>
            <w:pPr>
              <w:spacing w:after="60" w:line="252" w:lineRule="auto"/>
            </w:pPr>
            <w:r>
              <w:rPr>
                <w:rFonts w:ascii="Times New Roman" w:hAnsi="Times New Roman"/>
                <w:sz w:val="20"/>
              </w:rPr>
              <w:t>Worst</w:t>
            </w:r>
          </w:p>
        </w:tc>
        <w:tc>
          <w:tcPr>
            <w:tcW w:type="dxa" w:w="3312"/>
          </w:tcPr>
          <w:p>
            <w:pPr>
              <w:spacing w:after="60" w:line="252" w:lineRule="auto"/>
            </w:pPr>
            <w:r>
              <w:rPr>
                <w:rFonts w:ascii="Times New Roman" w:hAnsi="Times New Roman"/>
                <w:sz w:val="20"/>
              </w:rPr>
              <w:t>Target is last or absent.</w:t>
            </w:r>
          </w:p>
        </w:tc>
        <w:tc>
          <w:tcPr>
            <w:tcW w:type="dxa" w:w="3312"/>
          </w:tcPr>
          <w:p>
            <w:pPr>
              <w:spacing w:after="60" w:line="252" w:lineRule="auto"/>
            </w:pPr>
            <w:r>
              <w:rPr>
                <w:rFonts w:ascii="Times New Roman" w:hAnsi="Times New Roman"/>
                <w:sz w:val="20"/>
              </w:rPr>
              <w:t>n</w:t>
            </w:r>
          </w:p>
        </w:tc>
      </w:tr>
    </w:tbl>
    <w:p/>
    <w:p>
      <w:pPr>
        <w:spacing w:after="120" w:line="269" w:lineRule="auto"/>
      </w:pPr>
      <w:r>
        <w:rPr>
          <w:rFonts w:ascii="Times New Roman" w:hAnsi="Times New Roman"/>
          <w:sz w:val="22"/>
        </w:rPr>
        <w:t>If the target exists with probability p and an unsuccessful search checks all n products, E[C]=p(n+1)/2+(1−p)n.</w:t>
      </w:r>
    </w:p>
    <w:p>
      <w:pPr>
        <w:spacing w:after="120" w:line="269" w:lineRule="auto"/>
      </w:pPr>
      <w:r>
        <w:rPr>
          <w:rFonts w:ascii="Times New Roman" w:hAnsi="Times New Roman"/>
          <w:sz w:val="22"/>
        </w:rPr>
        <w:t>For n=1,000,000 and p=0.5: E[C]=0.5×(1,000,001/2)+0.5×1,000,000=750,000.25 comparisons.</w:t>
      </w:r>
    </w:p>
    <w:p>
      <w:pPr>
        <w:pStyle w:val="Heading2"/>
      </w:pPr>
      <w:r>
        <w:t>S2 – Binary Search</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pPr>
              <w:spacing w:after="60" w:line="252" w:lineRule="auto"/>
            </w:pPr>
            <w:r>
              <w:rPr>
                <w:rFonts w:ascii="Times New Roman" w:hAnsi="Times New Roman"/>
                <w:b/>
                <w:color w:val="365478"/>
                <w:sz w:val="20"/>
              </w:rPr>
              <w:t>Case</w:t>
            </w:r>
          </w:p>
        </w:tc>
        <w:tc>
          <w:tcPr>
            <w:tcW w:type="dxa" w:w="3312"/>
            <w:shd w:fill="D9EAF7"/>
          </w:tcPr>
          <w:p>
            <w:pPr>
              <w:spacing w:after="60" w:line="252" w:lineRule="auto"/>
            </w:pPr>
            <w:r>
              <w:rPr>
                <w:rFonts w:ascii="Times New Roman" w:hAnsi="Times New Roman"/>
                <w:b/>
                <w:color w:val="365478"/>
                <w:sz w:val="20"/>
              </w:rPr>
              <w:t>Input condition</w:t>
            </w:r>
          </w:p>
        </w:tc>
        <w:tc>
          <w:tcPr>
            <w:tcW w:type="dxa" w:w="3312"/>
            <w:shd w:fill="D9EAF7"/>
          </w:tcPr>
          <w:p>
            <w:pPr>
              <w:spacing w:after="60" w:line="252" w:lineRule="auto"/>
            </w:pPr>
            <w:r>
              <w:rPr>
                <w:rFonts w:ascii="Times New Roman" w:hAnsi="Times New Roman"/>
                <w:b/>
                <w:color w:val="365478"/>
                <w:sz w:val="20"/>
              </w:rPr>
              <w:t>Comparisons</w:t>
            </w:r>
          </w:p>
        </w:tc>
      </w:tr>
      <w:tr>
        <w:tc>
          <w:tcPr>
            <w:tcW w:type="dxa" w:w="3312"/>
          </w:tcPr>
          <w:p>
            <w:pPr>
              <w:spacing w:after="60" w:line="252" w:lineRule="auto"/>
            </w:pPr>
            <w:r>
              <w:rPr>
                <w:rFonts w:ascii="Times New Roman" w:hAnsi="Times New Roman"/>
                <w:sz w:val="20"/>
              </w:rPr>
              <w:t>Best</w:t>
            </w:r>
          </w:p>
        </w:tc>
        <w:tc>
          <w:tcPr>
            <w:tcW w:type="dxa" w:w="3312"/>
          </w:tcPr>
          <w:p>
            <w:pPr>
              <w:spacing w:after="60" w:line="252" w:lineRule="auto"/>
            </w:pPr>
            <w:r>
              <w:rPr>
                <w:rFonts w:ascii="Times New Roman" w:hAnsi="Times New Roman"/>
                <w:sz w:val="20"/>
              </w:rPr>
              <w:t>Target is the middle entry.</w:t>
            </w:r>
          </w:p>
        </w:tc>
        <w:tc>
          <w:tcPr>
            <w:tcW w:type="dxa" w:w="3312"/>
          </w:tcPr>
          <w:p>
            <w:pPr>
              <w:spacing w:after="60" w:line="252" w:lineRule="auto"/>
            </w:pPr>
            <w:r>
              <w:rPr>
                <w:rFonts w:ascii="Times New Roman" w:hAnsi="Times New Roman"/>
                <w:sz w:val="20"/>
              </w:rPr>
              <w:t>1</w:t>
            </w:r>
          </w:p>
        </w:tc>
      </w:tr>
      <w:tr>
        <w:tc>
          <w:tcPr>
            <w:tcW w:type="dxa" w:w="3312"/>
          </w:tcPr>
          <w:p>
            <w:pPr>
              <w:spacing w:after="60" w:line="252" w:lineRule="auto"/>
            </w:pPr>
            <w:r>
              <w:rPr>
                <w:rFonts w:ascii="Times New Roman" w:hAnsi="Times New Roman"/>
                <w:sz w:val="20"/>
              </w:rPr>
              <w:t>Average</w:t>
            </w:r>
          </w:p>
        </w:tc>
        <w:tc>
          <w:tcPr>
            <w:tcW w:type="dxa" w:w="3312"/>
          </w:tcPr>
          <w:p>
            <w:pPr>
              <w:spacing w:after="60" w:line="252" w:lineRule="auto"/>
            </w:pPr>
            <w:r>
              <w:rPr>
                <w:rFonts w:ascii="Times New Roman" w:hAnsi="Times New Roman"/>
                <w:sz w:val="20"/>
              </w:rPr>
              <w:t>Depends on key distribution and tree depth.</w:t>
            </w:r>
          </w:p>
        </w:tc>
        <w:tc>
          <w:tcPr>
            <w:tcW w:type="dxa" w:w="3312"/>
          </w:tcPr>
          <w:p>
            <w:pPr>
              <w:spacing w:after="60" w:line="252" w:lineRule="auto"/>
            </w:pPr>
            <w:r>
              <w:rPr>
                <w:rFonts w:ascii="Times New Roman" w:hAnsi="Times New Roman"/>
                <w:sz w:val="20"/>
              </w:rPr>
              <w:t>Θ(log n)</w:t>
            </w:r>
          </w:p>
        </w:tc>
      </w:tr>
      <w:tr>
        <w:tc>
          <w:tcPr>
            <w:tcW w:type="dxa" w:w="3312"/>
          </w:tcPr>
          <w:p>
            <w:pPr>
              <w:spacing w:after="60" w:line="252" w:lineRule="auto"/>
            </w:pPr>
            <w:r>
              <w:rPr>
                <w:rFonts w:ascii="Times New Roman" w:hAnsi="Times New Roman"/>
                <w:sz w:val="20"/>
              </w:rPr>
              <w:t>Worst</w:t>
            </w:r>
          </w:p>
        </w:tc>
        <w:tc>
          <w:tcPr>
            <w:tcW w:type="dxa" w:w="3312"/>
          </w:tcPr>
          <w:p>
            <w:pPr>
              <w:spacing w:after="60" w:line="252" w:lineRule="auto"/>
            </w:pPr>
            <w:r>
              <w:rPr>
                <w:rFonts w:ascii="Times New Roman" w:hAnsi="Times New Roman"/>
                <w:sz w:val="20"/>
              </w:rPr>
              <w:t>Deepest target or absent key.</w:t>
            </w:r>
          </w:p>
        </w:tc>
        <w:tc>
          <w:tcPr>
            <w:tcW w:type="dxa" w:w="3312"/>
          </w:tcPr>
          <w:p>
            <w:pPr>
              <w:spacing w:after="60" w:line="252" w:lineRule="auto"/>
            </w:pPr>
            <w:r>
              <w:rPr>
                <w:rFonts w:ascii="Times New Roman" w:hAnsi="Times New Roman"/>
                <w:sz w:val="20"/>
              </w:rPr>
              <w:t>At most ⌊log₂n⌋+1</w:t>
            </w:r>
          </w:p>
        </w:tc>
      </w:tr>
    </w:tbl>
    <w:p/>
    <w:p>
      <w:pPr>
        <w:spacing w:after="120" w:line="269" w:lineRule="auto"/>
      </w:pPr>
      <w:r>
        <w:rPr>
          <w:rFonts w:ascii="Times New Roman" w:hAnsi="Times New Roman"/>
          <w:sz w:val="22"/>
        </w:rPr>
        <w:t>At n=1,000,000, binary search needs at most 20 comparisons. Its exact average depends on the distribution of successful and unsuccessful searches. It is preferred when a sorted index can be maintained efficiently.</w:t>
      </w:r>
    </w:p>
    <w:p>
      <w:pPr>
        <w:pStyle w:val="Heading1"/>
        <w:pageBreakBefore/>
      </w:pPr>
      <w:r>
        <w:t>Task (f) – Prove an Asymptotic Bound</w:t>
      </w:r>
    </w:p>
    <w:p>
      <w:pPr>
        <w:spacing w:after="120" w:line="269" w:lineRule="auto"/>
      </w:pPr>
      <w:r>
        <w:rPr>
          <w:rFonts w:ascii="Times New Roman" w:hAnsi="Times New Roman"/>
          <w:sz w:val="22"/>
        </w:rPr>
        <w:t>The report generator performs f(n)=3n²+10n log₂n+50 operations. We prove f(n)=Θ(n²).</w:t>
      </w:r>
    </w:p>
    <w:p>
      <w:pPr>
        <w:pStyle w:val="Heading2"/>
      </w:pPr>
      <w:r>
        <w:t>Lower Bound: Ω(n²)</w:t>
      </w:r>
    </w:p>
    <w:p>
      <w:pPr>
        <w:spacing w:after="120" w:line="269" w:lineRule="auto"/>
      </w:pPr>
      <w:r>
        <w:rPr>
          <w:rFonts w:ascii="Times New Roman" w:hAnsi="Times New Roman"/>
          <w:sz w:val="22"/>
        </w:rPr>
        <w:t>For n≥1, 10n log₂n and 50 are non-negative. Therefore f(n)≥3n². Choose c₁=3.</w:t>
      </w:r>
    </w:p>
    <w:p>
      <w:pPr>
        <w:pStyle w:val="Heading2"/>
      </w:pPr>
      <w:r>
        <w:t>Upper Bound: O(n²)</w:t>
      </w:r>
    </w:p>
    <w:p>
      <w:pPr>
        <w:spacing w:after="120" w:line="269" w:lineRule="auto"/>
      </w:pPr>
      <w:r>
        <w:rPr>
          <w:rFonts w:ascii="Times New Roman" w:hAnsi="Times New Roman"/>
          <w:sz w:val="22"/>
        </w:rPr>
        <w:t>For n≥2, log₂n≤n, so n log₂n≤n². Also, 50≤50n². Hence f(n)≤3n²+10n²+50n²=63n². Choose c₂=63 and n₀=2.</w:t>
      </w:r>
    </w:p>
    <w:p>
      <w:pPr>
        <w:spacing w:after="120" w:line="269" w:lineRule="auto"/>
      </w:pPr>
      <w:r>
        <w:rPr>
          <w:rFonts w:ascii="Times New Roman" w:hAnsi="Times New Roman"/>
          <w:sz w:val="22"/>
        </w:rPr>
        <w:t>Thus, for every n≥2, 3n²≤f(n)≤63n². With c₁=3, c₂=63 and n₀=2, the definition proves f(n)=Θ(n²).</w:t>
      </w:r>
    </w:p>
    <w:p>
      <w:pPr>
        <w:pStyle w:val="Heading2"/>
      </w:pPr>
      <w:r>
        <w:t>Show that f(n) is not O(n)</w:t>
      </w:r>
    </w:p>
    <w:p>
      <w:pPr>
        <w:spacing w:after="120" w:line="269" w:lineRule="auto"/>
      </w:pPr>
      <w:r>
        <w:rPr>
          <w:rFonts w:ascii="Times New Roman" w:hAnsi="Times New Roman"/>
          <w:sz w:val="22"/>
        </w:rPr>
        <w:t>Assume f(n)=O(n). Then f(n)≤cn for some constant c and all sufficiently large n. Since f(n)≥3n², this implies 3n²≤cn, or 3n≤c, for arbitrarily large n. This is impossible. Therefore f(n) is not O(n).</w:t>
      </w:r>
    </w:p>
    <w:p>
      <w:pPr>
        <w:pStyle w:val="Heading1"/>
        <w:pageBreakBefore/>
      </w:pPr>
      <w:r>
        <w:t>Task (g) – Scalability Decision</w:t>
      </w:r>
    </w:p>
    <w:p>
      <w:pPr>
        <w:spacing w:after="120" w:line="269" w:lineRule="auto"/>
      </w:pPr>
      <w:r>
        <w:rPr>
          <w:rFonts w:ascii="Times New Roman" w:hAnsi="Times New Roman"/>
          <w:sz w:val="22"/>
        </w:rPr>
        <w:t>The server executes 10⁸ basic operations per second. The 10-minute window permits 600 seconds, giving a maximum budget of 6×10¹⁰ operations.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7"/>
          </w:tcPr>
          <w:p>
            <w:pPr>
              <w:spacing w:after="60" w:line="252" w:lineRule="auto"/>
            </w:pPr>
            <w:r>
              <w:rPr>
                <w:rFonts w:ascii="Times New Roman" w:hAnsi="Times New Roman"/>
                <w:b/>
                <w:color w:val="365478"/>
                <w:sz w:val="20"/>
              </w:rPr>
              <w:t>Module</w:t>
            </w:r>
          </w:p>
        </w:tc>
        <w:tc>
          <w:tcPr>
            <w:tcW w:type="dxa" w:w="2484"/>
            <w:shd w:fill="D9EAF7"/>
          </w:tcPr>
          <w:p>
            <w:pPr>
              <w:spacing w:after="60" w:line="252" w:lineRule="auto"/>
            </w:pPr>
            <w:r>
              <w:rPr>
                <w:rFonts w:ascii="Times New Roman" w:hAnsi="Times New Roman"/>
                <w:b/>
                <w:color w:val="365478"/>
                <w:sz w:val="20"/>
              </w:rPr>
              <w:t>Estimated operations</w:t>
            </w:r>
          </w:p>
        </w:tc>
        <w:tc>
          <w:tcPr>
            <w:tcW w:type="dxa" w:w="2484"/>
            <w:shd w:fill="D9EAF7"/>
          </w:tcPr>
          <w:p>
            <w:pPr>
              <w:spacing w:after="60" w:line="252" w:lineRule="auto"/>
            </w:pPr>
            <w:r>
              <w:rPr>
                <w:rFonts w:ascii="Times New Roman" w:hAnsi="Times New Roman"/>
                <w:b/>
                <w:color w:val="365478"/>
                <w:sz w:val="20"/>
              </w:rPr>
              <w:t>Time at 10⁸ ops/s</w:t>
            </w:r>
          </w:p>
        </w:tc>
        <w:tc>
          <w:tcPr>
            <w:tcW w:type="dxa" w:w="2484"/>
            <w:shd w:fill="D9EAF7"/>
          </w:tcPr>
          <w:p>
            <w:pPr>
              <w:spacing w:after="60" w:line="252" w:lineRule="auto"/>
            </w:pPr>
            <w:r>
              <w:rPr>
                <w:rFonts w:ascii="Times New Roman" w:hAnsi="Times New Roman"/>
                <w:b/>
                <w:color w:val="365478"/>
                <w:sz w:val="20"/>
              </w:rPr>
              <w:t>Within 10 min?</w:t>
            </w:r>
          </w:p>
        </w:tc>
      </w:tr>
      <w:tr>
        <w:tc>
          <w:tcPr>
            <w:tcW w:type="dxa" w:w="2484"/>
          </w:tcPr>
          <w:p>
            <w:pPr>
              <w:spacing w:after="60" w:line="252" w:lineRule="auto"/>
            </w:pPr>
            <w:r>
              <w:rPr>
                <w:rFonts w:ascii="Times New Roman" w:hAnsi="Times New Roman"/>
                <w:sz w:val="20"/>
              </w:rPr>
              <w:t>M1 – Duplicate detector</w:t>
            </w:r>
          </w:p>
        </w:tc>
        <w:tc>
          <w:tcPr>
            <w:tcW w:type="dxa" w:w="2484"/>
          </w:tcPr>
          <w:p>
            <w:pPr>
              <w:spacing w:after="60" w:line="252" w:lineRule="auto"/>
            </w:pPr>
            <w:r>
              <w:rPr>
                <w:rFonts w:ascii="Times New Roman" w:hAnsi="Times New Roman"/>
                <w:sz w:val="20"/>
              </w:rPr>
              <w:t>499,999,500,000.00</w:t>
            </w:r>
          </w:p>
        </w:tc>
        <w:tc>
          <w:tcPr>
            <w:tcW w:type="dxa" w:w="2484"/>
          </w:tcPr>
          <w:p>
            <w:pPr>
              <w:spacing w:after="60" w:line="252" w:lineRule="auto"/>
            </w:pPr>
            <w:r>
              <w:rPr>
                <w:rFonts w:ascii="Times New Roman" w:hAnsi="Times New Roman"/>
                <w:sz w:val="20"/>
              </w:rPr>
              <w:t>4,999.995000 s</w:t>
            </w:r>
          </w:p>
        </w:tc>
        <w:tc>
          <w:tcPr>
            <w:tcW w:type="dxa" w:w="2484"/>
          </w:tcPr>
          <w:p>
            <w:pPr>
              <w:spacing w:after="60" w:line="252" w:lineRule="auto"/>
            </w:pPr>
            <w:r>
              <w:rPr>
                <w:rFonts w:ascii="Times New Roman" w:hAnsi="Times New Roman"/>
                <w:sz w:val="20"/>
              </w:rPr>
              <w:t>No</w:t>
            </w:r>
          </w:p>
        </w:tc>
      </w:tr>
      <w:tr>
        <w:tc>
          <w:tcPr>
            <w:tcW w:type="dxa" w:w="2484"/>
          </w:tcPr>
          <w:p>
            <w:pPr>
              <w:spacing w:after="60" w:line="252" w:lineRule="auto"/>
            </w:pPr>
            <w:r>
              <w:rPr>
                <w:rFonts w:ascii="Times New Roman" w:hAnsi="Times New Roman"/>
                <w:sz w:val="20"/>
              </w:rPr>
              <w:t>M2 – API rate limiter</w:t>
            </w:r>
          </w:p>
        </w:tc>
        <w:tc>
          <w:tcPr>
            <w:tcW w:type="dxa" w:w="2484"/>
          </w:tcPr>
          <w:p>
            <w:pPr>
              <w:spacing w:after="60" w:line="252" w:lineRule="auto"/>
            </w:pPr>
            <w:r>
              <w:rPr>
                <w:rFonts w:ascii="Times New Roman" w:hAnsi="Times New Roman"/>
                <w:sz w:val="20"/>
              </w:rPr>
              <w:t>1,048,575.00</w:t>
            </w:r>
          </w:p>
        </w:tc>
        <w:tc>
          <w:tcPr>
            <w:tcW w:type="dxa" w:w="2484"/>
          </w:tcPr>
          <w:p>
            <w:pPr>
              <w:spacing w:after="60" w:line="252" w:lineRule="auto"/>
            </w:pPr>
            <w:r>
              <w:rPr>
                <w:rFonts w:ascii="Times New Roman" w:hAnsi="Times New Roman"/>
                <w:sz w:val="20"/>
              </w:rPr>
              <w:t>0.010486 s</w:t>
            </w:r>
          </w:p>
        </w:tc>
        <w:tc>
          <w:tcPr>
            <w:tcW w:type="dxa" w:w="2484"/>
          </w:tcPr>
          <w:p>
            <w:pPr>
              <w:spacing w:after="60" w:line="252" w:lineRule="auto"/>
            </w:pPr>
            <w:r>
              <w:rPr>
                <w:rFonts w:ascii="Times New Roman" w:hAnsi="Times New Roman"/>
                <w:sz w:val="20"/>
              </w:rPr>
              <w:t>Yes</w:t>
            </w:r>
          </w:p>
        </w:tc>
      </w:tr>
      <w:tr>
        <w:tc>
          <w:tcPr>
            <w:tcW w:type="dxa" w:w="2484"/>
          </w:tcPr>
          <w:p>
            <w:pPr>
              <w:spacing w:after="60" w:line="252" w:lineRule="auto"/>
            </w:pPr>
            <w:r>
              <w:rPr>
                <w:rFonts w:ascii="Times New Roman" w:hAnsi="Times New Roman"/>
                <w:sz w:val="20"/>
              </w:rPr>
              <w:t>S2 – Binary search</w:t>
            </w:r>
          </w:p>
        </w:tc>
        <w:tc>
          <w:tcPr>
            <w:tcW w:type="dxa" w:w="2484"/>
          </w:tcPr>
          <w:p>
            <w:pPr>
              <w:spacing w:after="60" w:line="252" w:lineRule="auto"/>
            </w:pPr>
            <w:r>
              <w:rPr>
                <w:rFonts w:ascii="Times New Roman" w:hAnsi="Times New Roman"/>
                <w:sz w:val="20"/>
              </w:rPr>
              <w:t>20.00</w:t>
            </w:r>
          </w:p>
        </w:tc>
        <w:tc>
          <w:tcPr>
            <w:tcW w:type="dxa" w:w="2484"/>
          </w:tcPr>
          <w:p>
            <w:pPr>
              <w:spacing w:after="60" w:line="252" w:lineRule="auto"/>
            </w:pPr>
            <w:r>
              <w:rPr>
                <w:rFonts w:ascii="Times New Roman" w:hAnsi="Times New Roman"/>
                <w:sz w:val="20"/>
              </w:rPr>
              <w:t>0.000000 s</w:t>
            </w:r>
          </w:p>
        </w:tc>
        <w:tc>
          <w:tcPr>
            <w:tcW w:type="dxa" w:w="2484"/>
          </w:tcPr>
          <w:p>
            <w:pPr>
              <w:spacing w:after="60" w:line="252" w:lineRule="auto"/>
            </w:pPr>
            <w:r>
              <w:rPr>
                <w:rFonts w:ascii="Times New Roman" w:hAnsi="Times New Roman"/>
                <w:sz w:val="20"/>
              </w:rPr>
              <w:t>Yes</w:t>
            </w:r>
          </w:p>
        </w:tc>
      </w:tr>
      <w:tr>
        <w:tc>
          <w:tcPr>
            <w:tcW w:type="dxa" w:w="2484"/>
          </w:tcPr>
          <w:p>
            <w:pPr>
              <w:spacing w:after="60" w:line="252" w:lineRule="auto"/>
            </w:pPr>
            <w:r>
              <w:rPr>
                <w:rFonts w:ascii="Times New Roman" w:hAnsi="Times New Roman"/>
                <w:sz w:val="20"/>
              </w:rPr>
              <w:t>M4 – Current design</w:t>
            </w:r>
          </w:p>
        </w:tc>
        <w:tc>
          <w:tcPr>
            <w:tcW w:type="dxa" w:w="2484"/>
          </w:tcPr>
          <w:p>
            <w:pPr>
              <w:spacing w:after="60" w:line="252" w:lineRule="auto"/>
            </w:pPr>
            <w:r>
              <w:rPr>
                <w:rFonts w:ascii="Times New Roman" w:hAnsi="Times New Roman"/>
                <w:sz w:val="20"/>
              </w:rPr>
              <w:t>1,999,999,000,000.00</w:t>
            </w:r>
          </w:p>
        </w:tc>
        <w:tc>
          <w:tcPr>
            <w:tcW w:type="dxa" w:w="2484"/>
          </w:tcPr>
          <w:p>
            <w:pPr>
              <w:spacing w:after="60" w:line="252" w:lineRule="auto"/>
            </w:pPr>
            <w:r>
              <w:rPr>
                <w:rFonts w:ascii="Times New Roman" w:hAnsi="Times New Roman"/>
                <w:sz w:val="20"/>
              </w:rPr>
              <w:t>19,999.990000 s</w:t>
            </w:r>
          </w:p>
        </w:tc>
        <w:tc>
          <w:tcPr>
            <w:tcW w:type="dxa" w:w="2484"/>
          </w:tcPr>
          <w:p>
            <w:pPr>
              <w:spacing w:after="60" w:line="252" w:lineRule="auto"/>
            </w:pPr>
            <w:r>
              <w:rPr>
                <w:rFonts w:ascii="Times New Roman" w:hAnsi="Times New Roman"/>
                <w:sz w:val="20"/>
              </w:rPr>
              <w:t>No</w:t>
            </w:r>
          </w:p>
        </w:tc>
      </w:tr>
      <w:tr>
        <w:tc>
          <w:tcPr>
            <w:tcW w:type="dxa" w:w="2484"/>
          </w:tcPr>
          <w:p>
            <w:pPr>
              <w:spacing w:after="60" w:line="252" w:lineRule="auto"/>
            </w:pPr>
            <w:r>
              <w:rPr>
                <w:rFonts w:ascii="Times New Roman" w:hAnsi="Times New Roman"/>
                <w:sz w:val="20"/>
              </w:rPr>
              <w:t>M4 – Redesigned</w:t>
            </w:r>
          </w:p>
        </w:tc>
        <w:tc>
          <w:tcPr>
            <w:tcW w:type="dxa" w:w="2484"/>
          </w:tcPr>
          <w:p>
            <w:pPr>
              <w:spacing w:after="60" w:line="252" w:lineRule="auto"/>
            </w:pPr>
            <w:r>
              <w:rPr>
                <w:rFonts w:ascii="Times New Roman" w:hAnsi="Times New Roman"/>
                <w:sz w:val="20"/>
              </w:rPr>
              <w:t>20,931,568.57</w:t>
            </w:r>
          </w:p>
        </w:tc>
        <w:tc>
          <w:tcPr>
            <w:tcW w:type="dxa" w:w="2484"/>
          </w:tcPr>
          <w:p>
            <w:pPr>
              <w:spacing w:after="60" w:line="252" w:lineRule="auto"/>
            </w:pPr>
            <w:r>
              <w:rPr>
                <w:rFonts w:ascii="Times New Roman" w:hAnsi="Times New Roman"/>
                <w:sz w:val="20"/>
              </w:rPr>
              <w:t>0.209316 s</w:t>
            </w:r>
          </w:p>
        </w:tc>
        <w:tc>
          <w:tcPr>
            <w:tcW w:type="dxa" w:w="2484"/>
          </w:tcPr>
          <w:p>
            <w:pPr>
              <w:spacing w:after="60" w:line="252" w:lineRule="auto"/>
            </w:pPr>
            <w:r>
              <w:rPr>
                <w:rFonts w:ascii="Times New Roman" w:hAnsi="Times New Roman"/>
                <w:sz w:val="20"/>
              </w:rPr>
              <w:t>Yes</w:t>
            </w:r>
          </w:p>
        </w:tc>
      </w:tr>
      <w:tr>
        <w:tc>
          <w:tcPr>
            <w:tcW w:type="dxa" w:w="2484"/>
          </w:tcPr>
          <w:p>
            <w:pPr>
              <w:spacing w:after="60" w:line="252" w:lineRule="auto"/>
            </w:pPr>
            <w:r>
              <w:rPr>
                <w:rFonts w:ascii="Times New Roman" w:hAnsi="Times New Roman"/>
                <w:sz w:val="20"/>
              </w:rPr>
              <w:t>M5 – Sales analytics</w:t>
            </w:r>
          </w:p>
        </w:tc>
        <w:tc>
          <w:tcPr>
            <w:tcW w:type="dxa" w:w="2484"/>
          </w:tcPr>
          <w:p>
            <w:pPr>
              <w:spacing w:after="60" w:line="252" w:lineRule="auto"/>
            </w:pPr>
            <w:r>
              <w:rPr>
                <w:rFonts w:ascii="Times New Roman" w:hAnsi="Times New Roman"/>
                <w:sz w:val="20"/>
              </w:rPr>
              <w:t>209,599,497.10</w:t>
            </w:r>
          </w:p>
        </w:tc>
        <w:tc>
          <w:tcPr>
            <w:tcW w:type="dxa" w:w="2484"/>
          </w:tcPr>
          <w:p>
            <w:pPr>
              <w:spacing w:after="60" w:line="252" w:lineRule="auto"/>
            </w:pPr>
            <w:r>
              <w:rPr>
                <w:rFonts w:ascii="Times New Roman" w:hAnsi="Times New Roman"/>
                <w:sz w:val="20"/>
              </w:rPr>
              <w:t>2.095995 s</w:t>
            </w:r>
          </w:p>
        </w:tc>
        <w:tc>
          <w:tcPr>
            <w:tcW w:type="dxa" w:w="2484"/>
          </w:tcPr>
          <w:p>
            <w:pPr>
              <w:spacing w:after="60" w:line="252" w:lineRule="auto"/>
            </w:pPr>
            <w:r>
              <w:rPr>
                <w:rFonts w:ascii="Times New Roman" w:hAnsi="Times New Roman"/>
                <w:sz w:val="20"/>
              </w:rPr>
              <w:t>Yes</w:t>
            </w:r>
          </w:p>
        </w:tc>
      </w:tr>
      <w:tr>
        <w:tc>
          <w:tcPr>
            <w:tcW w:type="dxa" w:w="2484"/>
          </w:tcPr>
          <w:p>
            <w:pPr>
              <w:spacing w:after="60" w:line="252" w:lineRule="auto"/>
            </w:pPr>
            <w:r>
              <w:rPr>
                <w:rFonts w:ascii="Times New Roman" w:hAnsi="Times New Roman"/>
                <w:sz w:val="20"/>
              </w:rPr>
              <w:t>Report generator</w:t>
            </w:r>
          </w:p>
        </w:tc>
        <w:tc>
          <w:tcPr>
            <w:tcW w:type="dxa" w:w="2484"/>
          </w:tcPr>
          <w:p>
            <w:pPr>
              <w:spacing w:after="60" w:line="252" w:lineRule="auto"/>
            </w:pPr>
            <w:r>
              <w:rPr>
                <w:rFonts w:ascii="Times New Roman" w:hAnsi="Times New Roman"/>
                <w:sz w:val="20"/>
              </w:rPr>
              <w:t>3,000,199,315,735.69</w:t>
            </w:r>
          </w:p>
        </w:tc>
        <w:tc>
          <w:tcPr>
            <w:tcW w:type="dxa" w:w="2484"/>
          </w:tcPr>
          <w:p>
            <w:pPr>
              <w:spacing w:after="60" w:line="252" w:lineRule="auto"/>
            </w:pPr>
            <w:r>
              <w:rPr>
                <w:rFonts w:ascii="Times New Roman" w:hAnsi="Times New Roman"/>
                <w:sz w:val="20"/>
              </w:rPr>
              <w:t>30,001.993157 s</w:t>
            </w:r>
          </w:p>
        </w:tc>
        <w:tc>
          <w:tcPr>
            <w:tcW w:type="dxa" w:w="2484"/>
          </w:tcPr>
          <w:p>
            <w:pPr>
              <w:spacing w:after="60" w:line="252" w:lineRule="auto"/>
            </w:pPr>
            <w:r>
              <w:rPr>
                <w:rFonts w:ascii="Times New Roman" w:hAnsi="Times New Roman"/>
                <w:sz w:val="20"/>
              </w:rPr>
              <w:t>No</w:t>
            </w:r>
          </w:p>
        </w:tc>
      </w:tr>
    </w:tbl>
    <w:p/>
    <w:p>
      <w:pPr>
        <w:spacing w:after="120" w:line="269" w:lineRule="auto"/>
      </w:pPr>
      <w:r>
        <w:rPr>
          <w:rFonts w:ascii="Times New Roman" w:hAnsi="Times New Roman"/>
          <w:sz w:val="22"/>
        </w:rPr>
        <w:t>Note: M4 and M5 recurrence formulas are exact for power-of-two input sizes under the stated base case. Values at n=1,000,000 use the corresponding formula estimates; implementation constants can affect measured runtime.</w:t>
      </w:r>
    </w:p>
    <w:p>
      <w:pPr>
        <w:pStyle w:val="Heading2"/>
      </w:pPr>
      <w:r>
        <w:t>Modules That Fail the 10-Minute Window</w:t>
      </w:r>
    </w:p>
    <w:p>
      <w:pPr>
        <w:pStyle w:val="ListBullet"/>
        <w:spacing w:after="120" w:line="269" w:lineRule="auto"/>
      </w:pPr>
      <w:r>
        <w:rPr>
          <w:rFonts w:ascii="Times New Roman" w:hAnsi="Times New Roman"/>
          <w:sz w:val="22"/>
        </w:rPr>
        <w:t>M1: approximately 5.0×10¹¹ comparisons, requiring about 83.33 minutes. Replace all-pairs comparison with a hash set keyed by (seller, normalized title), expected Θ(n), or sort by that key and compare adjacent entries in Θ(n log n).</w:t>
      </w:r>
    </w:p>
    <w:p>
      <w:pPr>
        <w:pStyle w:val="ListBullet"/>
        <w:spacing w:after="120" w:line="269" w:lineRule="auto"/>
      </w:pPr>
      <w:r>
        <w:rPr>
          <w:rFonts w:ascii="Times New Roman" w:hAnsi="Times New Roman"/>
          <w:sz w:val="22"/>
        </w:rPr>
        <w:t>M4 current design: quadratic growth exceeds the operation budget. Replace the replicated four-call design with the two-call Θ(n log n) design.</w:t>
      </w:r>
    </w:p>
    <w:p>
      <w:pPr>
        <w:pStyle w:val="ListBullet"/>
        <w:spacing w:after="120" w:line="269" w:lineRule="auto"/>
      </w:pPr>
      <w:r>
        <w:rPr>
          <w:rFonts w:ascii="Times New Roman" w:hAnsi="Times New Roman"/>
          <w:sz w:val="22"/>
        </w:rPr>
        <w:t>Report generator: about 3.0×10¹² operations, or approximately 8.33 hours. Investigate repeated scans and replace them with aggregation, hashing, or grouping where possible.</w:t>
      </w:r>
    </w:p>
    <w:p>
      <w:pPr>
        <w:pStyle w:val="Heading2"/>
      </w:pPr>
      <w:r>
        <w:t>Modules That Pass Under the Given Model</w:t>
      </w:r>
    </w:p>
    <w:p>
      <w:pPr>
        <w:pStyle w:val="ListBullet"/>
        <w:spacing w:after="120" w:line="269" w:lineRule="auto"/>
      </w:pPr>
      <w:r>
        <w:rPr>
          <w:rFonts w:ascii="Times New Roman" w:hAnsi="Times New Roman"/>
          <w:sz w:val="22"/>
        </w:rPr>
        <w:t>M2: 1,048,575 audits, approximately 0.0105 seconds.</w:t>
      </w:r>
    </w:p>
    <w:p>
      <w:pPr>
        <w:pStyle w:val="ListBullet"/>
        <w:spacing w:after="120" w:line="269" w:lineRule="auto"/>
      </w:pPr>
      <w:r>
        <w:rPr>
          <w:rFonts w:ascii="Times New Roman" w:hAnsi="Times New Roman"/>
          <w:sz w:val="22"/>
        </w:rPr>
        <w:t>S2: at most 20 comparisons, approximately 0.0000002 seconds.</w:t>
      </w:r>
    </w:p>
    <w:p>
      <w:pPr>
        <w:pStyle w:val="ListBullet"/>
        <w:spacing w:after="120" w:line="269" w:lineRule="auto"/>
      </w:pPr>
      <w:r>
        <w:rPr>
          <w:rFonts w:ascii="Times New Roman" w:hAnsi="Times New Roman"/>
          <w:sz w:val="22"/>
        </w:rPr>
        <w:t>M4 redesigned: approximately 20.93 million operations, about 0.209 seconds using the formula estimate.</w:t>
      </w:r>
    </w:p>
    <w:p>
      <w:pPr>
        <w:pStyle w:val="ListBullet"/>
        <w:spacing w:after="120" w:line="269" w:lineRule="auto"/>
      </w:pPr>
      <w:r>
        <w:rPr>
          <w:rFonts w:ascii="Times New Roman" w:hAnsi="Times New Roman"/>
          <w:sz w:val="22"/>
        </w:rPr>
        <w:t>M5: approximately 209.6 million operations, about 2.10 seconds using the recurrence-tree estimate.</w:t>
      </w:r>
    </w:p>
    <w:p>
      <w:pPr>
        <w:spacing w:after="120" w:line="269" w:lineRule="auto"/>
      </w:pPr>
      <w:r>
        <w:rPr>
          <w:rFonts w:ascii="Times New Roman" w:hAnsi="Times New Roman"/>
          <w:sz w:val="22"/>
        </w:rPr>
        <w:t>These conclusions use the assignment’s specified rate of 10⁸ operations per second. A different operation rate changes runtime estimates but not the operation counts or asymptotic results.</w:t>
      </w:r>
    </w:p>
    <w:p>
      <w:pPr>
        <w:pStyle w:val="Heading1"/>
        <w:keepNext/>
        <w:pageBreakBefore/>
      </w:pPr>
      <w:r>
        <w:t>Graphical Runtime and Scalability Comparisons</w:t>
      </w:r>
    </w:p>
    <w:p>
      <w:pPr>
        <w:spacing w:after="140"/>
      </w:pPr>
      <w:r>
        <w:t>The following graphs compare estimated basic-operation counts as the input grows. They use the operation-count formulas derived in this report and the assignment’s stated processing model (10⁸ basic operations per second). The horizontal axis is input size; the vertical axis is operation count on a logarithmic scale so the different growth rates remain visible.</w:t>
      </w:r>
    </w:p>
    <w:p>
      <w:pPr>
        <w:jc w:val="center"/>
      </w:pPr>
      <w:r>
        <w:drawing>
          <wp:inline xmlns:a="http://schemas.openxmlformats.org/drawingml/2006/main" xmlns:pic="http://schemas.openxmlformats.org/drawingml/2006/picture">
            <wp:extent cx="5715000" cy="3333750"/>
            <wp:docPr id="1" name="Picture 1"/>
            <wp:cNvGraphicFramePr>
              <a:graphicFrameLocks noChangeAspect="1"/>
            </wp:cNvGraphicFramePr>
            <a:graphic>
              <a:graphicData uri="http://schemas.openxmlformats.org/drawingml/2006/picture">
                <pic:pic>
                  <pic:nvPicPr>
                    <pic:cNvPr id="0" name="quadratic_growth.png"/>
                    <pic:cNvPicPr/>
                  </pic:nvPicPr>
                  <pic:blipFill>
                    <a:blip r:embed="rId11"/>
                    <a:stretch>
                      <a:fillRect/>
                    </a:stretch>
                  </pic:blipFill>
                  <pic:spPr>
                    <a:xfrm>
                      <a:off x="0" y="0"/>
                      <a:ext cx="5715000" cy="3333750"/>
                    </a:xfrm>
                    <a:prstGeom prst="rect"/>
                  </pic:spPr>
                </pic:pic>
              </a:graphicData>
            </a:graphic>
          </wp:inline>
        </w:drawing>
      </w:r>
    </w:p>
    <w:p>
      <w:pPr>
        <w:pStyle w:val="Caption"/>
        <w:spacing w:before="40" w:after="80"/>
        <w:jc w:val="center"/>
      </w:pPr>
      <w:r>
        <w:t>Figure 1. Operation growth of the two quadratic modules.</w:t>
      </w:r>
    </w:p>
    <w:p>
      <w:pPr>
        <w:jc w:val="center"/>
      </w:pPr>
      <w:r>
        <w:drawing>
          <wp:inline xmlns:a="http://schemas.openxmlformats.org/drawingml/2006/main" xmlns:pic="http://schemas.openxmlformats.org/drawingml/2006/picture">
            <wp:extent cx="5715000" cy="3333750"/>
            <wp:docPr id="2" name="Picture 2"/>
            <wp:cNvGraphicFramePr>
              <a:graphicFrameLocks noChangeAspect="1"/>
            </wp:cNvGraphicFramePr>
            <a:graphic>
              <a:graphicData uri="http://schemas.openxmlformats.org/drawingml/2006/picture">
                <pic:pic>
                  <pic:nvPicPr>
                    <pic:cNvPr id="0" name="runtime_comparison.png"/>
                    <pic:cNvPicPr/>
                  </pic:nvPicPr>
                  <pic:blipFill>
                    <a:blip r:embed="rId12"/>
                    <a:stretch>
                      <a:fillRect/>
                    </a:stretch>
                  </pic:blipFill>
                  <pic:spPr>
                    <a:xfrm>
                      <a:off x="0" y="0"/>
                      <a:ext cx="5715000" cy="3333750"/>
                    </a:xfrm>
                    <a:prstGeom prst="rect"/>
                  </pic:spPr>
                </pic:pic>
              </a:graphicData>
            </a:graphic>
          </wp:inline>
        </w:drawing>
      </w:r>
    </w:p>
    <w:p>
      <w:pPr>
        <w:pStyle w:val="Caption"/>
        <w:spacing w:before="40" w:after="80"/>
        <w:jc w:val="center"/>
      </w:pPr>
      <w:r>
        <w:t>Figure 2. Comparison of pairwise, linear, and n log n operation growth.</w:t>
      </w:r>
    </w:p>
    <w:p>
      <w:pPr>
        <w:pStyle w:val="Heading2"/>
        <w:keepNext/>
      </w:pPr>
      <w:r>
        <w:t>Runtime Comparison at n = 1,000,000</w:t>
      </w:r>
    </w:p>
    <w:p>
      <w:pPr/>
      <w:r>
        <w:t>Using 10⁸ operations per second, estimated runtime is operation count ÷ 10⁸. These are model-based estimates, not measured wall-clock timings.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40" w:line="240" w:lineRule="auto"/>
            </w:pPr>
            <w:r>
              <w:rPr>
                <w:rFonts w:ascii="Times New Roman" w:hAnsi="Times New Roman"/>
                <w:sz w:val="17"/>
              </w:rPr>
              <w:t>Module / model</w:t>
            </w:r>
          </w:p>
        </w:tc>
        <w:tc>
          <w:tcPr>
            <w:tcW w:type="dxa" w:w="2448"/>
            <w:vAlign w:val="center"/>
          </w:tcPr>
          <w:p>
            <w:pPr>
              <w:spacing w:after="40" w:line="240" w:lineRule="auto"/>
            </w:pPr>
            <w:r>
              <w:rPr>
                <w:rFonts w:ascii="Times New Roman" w:hAnsi="Times New Roman"/>
                <w:sz w:val="17"/>
              </w:rPr>
              <w:t>Operations (approx.)</w:t>
            </w:r>
          </w:p>
        </w:tc>
        <w:tc>
          <w:tcPr>
            <w:tcW w:type="dxa" w:w="2448"/>
            <w:vAlign w:val="center"/>
          </w:tcPr>
          <w:p>
            <w:pPr>
              <w:spacing w:after="40" w:line="240" w:lineRule="auto"/>
            </w:pPr>
            <w:r>
              <w:rPr>
                <w:rFonts w:ascii="Times New Roman" w:hAnsi="Times New Roman"/>
                <w:sz w:val="17"/>
              </w:rPr>
              <w:t>Estimated runtime</w:t>
            </w:r>
          </w:p>
        </w:tc>
        <w:tc>
          <w:tcPr>
            <w:tcW w:type="dxa" w:w="2448"/>
            <w:vAlign w:val="center"/>
          </w:tcPr>
          <w:p>
            <w:pPr>
              <w:spacing w:after="40" w:line="240" w:lineRule="auto"/>
            </w:pPr>
            <w:r>
              <w:rPr>
                <w:rFonts w:ascii="Times New Roman" w:hAnsi="Times New Roman"/>
                <w:sz w:val="17"/>
              </w:rPr>
              <w:t>10-minute window</w:t>
            </w:r>
          </w:p>
        </w:tc>
      </w:tr>
      <w:tr>
        <w:tc>
          <w:tcPr>
            <w:tcW w:type="dxa" w:w="2448"/>
            <w:vAlign w:val="center"/>
          </w:tcPr>
          <w:p>
            <w:pPr>
              <w:spacing w:after="40" w:line="240" w:lineRule="auto"/>
            </w:pPr>
            <w:r>
              <w:rPr>
                <w:rFonts w:ascii="Times New Roman" w:hAnsi="Times New Roman"/>
                <w:sz w:val="17"/>
              </w:rPr>
              <w:t>M1: n(n−1)/2</w:t>
            </w:r>
          </w:p>
        </w:tc>
        <w:tc>
          <w:tcPr>
            <w:tcW w:type="dxa" w:w="2448"/>
            <w:vAlign w:val="center"/>
          </w:tcPr>
          <w:p>
            <w:pPr>
              <w:spacing w:after="40" w:line="240" w:lineRule="auto"/>
            </w:pPr>
            <w:r>
              <w:rPr>
                <w:rFonts w:ascii="Times New Roman" w:hAnsi="Times New Roman"/>
                <w:sz w:val="17"/>
              </w:rPr>
              <w:t>5.0 × 10¹¹</w:t>
            </w:r>
          </w:p>
        </w:tc>
        <w:tc>
          <w:tcPr>
            <w:tcW w:type="dxa" w:w="2448"/>
            <w:vAlign w:val="center"/>
          </w:tcPr>
          <w:p>
            <w:pPr>
              <w:spacing w:after="40" w:line="240" w:lineRule="auto"/>
            </w:pPr>
            <w:r>
              <w:rPr>
                <w:rFonts w:ascii="Times New Roman" w:hAnsi="Times New Roman"/>
                <w:sz w:val="17"/>
              </w:rPr>
              <w:t>83.33 min</w:t>
            </w:r>
          </w:p>
        </w:tc>
        <w:tc>
          <w:tcPr>
            <w:tcW w:type="dxa" w:w="2448"/>
            <w:vAlign w:val="center"/>
          </w:tcPr>
          <w:p>
            <w:pPr>
              <w:spacing w:after="40" w:line="240" w:lineRule="auto"/>
            </w:pPr>
            <w:r>
              <w:rPr>
                <w:rFonts w:ascii="Times New Roman" w:hAnsi="Times New Roman"/>
                <w:sz w:val="17"/>
              </w:rPr>
              <w:t>FAIL</w:t>
            </w:r>
          </w:p>
        </w:tc>
      </w:tr>
      <w:tr>
        <w:tc>
          <w:tcPr>
            <w:tcW w:type="dxa" w:w="2448"/>
            <w:vAlign w:val="center"/>
          </w:tcPr>
          <w:p>
            <w:pPr>
              <w:spacing w:after="40" w:line="240" w:lineRule="auto"/>
            </w:pPr>
            <w:r>
              <w:rPr>
                <w:rFonts w:ascii="Times New Roman" w:hAnsi="Times New Roman"/>
                <w:sz w:val="17"/>
              </w:rPr>
              <w:t>M2: geometric loop</w:t>
            </w:r>
          </w:p>
        </w:tc>
        <w:tc>
          <w:tcPr>
            <w:tcW w:type="dxa" w:w="2448"/>
            <w:vAlign w:val="center"/>
          </w:tcPr>
          <w:p>
            <w:pPr>
              <w:spacing w:after="40" w:line="240" w:lineRule="auto"/>
            </w:pPr>
            <w:r>
              <w:rPr>
                <w:rFonts w:ascii="Times New Roman" w:hAnsi="Times New Roman"/>
                <w:sz w:val="17"/>
              </w:rPr>
              <w:t>1.05 × 10⁶</w:t>
            </w:r>
          </w:p>
        </w:tc>
        <w:tc>
          <w:tcPr>
            <w:tcW w:type="dxa" w:w="2448"/>
            <w:vAlign w:val="center"/>
          </w:tcPr>
          <w:p>
            <w:pPr>
              <w:spacing w:after="40" w:line="240" w:lineRule="auto"/>
            </w:pPr>
            <w:r>
              <w:rPr>
                <w:rFonts w:ascii="Times New Roman" w:hAnsi="Times New Roman"/>
                <w:sz w:val="17"/>
              </w:rPr>
              <w:t>0.0105 s</w:t>
            </w:r>
          </w:p>
        </w:tc>
        <w:tc>
          <w:tcPr>
            <w:tcW w:type="dxa" w:w="2448"/>
            <w:vAlign w:val="center"/>
          </w:tcPr>
          <w:p>
            <w:pPr>
              <w:spacing w:after="40" w:line="240" w:lineRule="auto"/>
            </w:pPr>
            <w:r>
              <w:rPr>
                <w:rFonts w:ascii="Times New Roman" w:hAnsi="Times New Roman"/>
                <w:sz w:val="17"/>
              </w:rPr>
              <w:t>PASS</w:t>
            </w:r>
          </w:p>
        </w:tc>
      </w:tr>
      <w:tr>
        <w:tc>
          <w:tcPr>
            <w:tcW w:type="dxa" w:w="2448"/>
            <w:vAlign w:val="center"/>
          </w:tcPr>
          <w:p>
            <w:pPr>
              <w:spacing w:after="40" w:line="240" w:lineRule="auto"/>
            </w:pPr>
            <w:r>
              <w:rPr>
                <w:rFonts w:ascii="Times New Roman" w:hAnsi="Times New Roman"/>
                <w:sz w:val="17"/>
              </w:rPr>
              <w:t>S2: binary search</w:t>
            </w:r>
          </w:p>
        </w:tc>
        <w:tc>
          <w:tcPr>
            <w:tcW w:type="dxa" w:w="2448"/>
            <w:vAlign w:val="center"/>
          </w:tcPr>
          <w:p>
            <w:pPr>
              <w:spacing w:after="40" w:line="240" w:lineRule="auto"/>
            </w:pPr>
            <w:r>
              <w:rPr>
                <w:rFonts w:ascii="Times New Roman" w:hAnsi="Times New Roman"/>
                <w:sz w:val="17"/>
              </w:rPr>
              <w:t>≤ 20 comparisons</w:t>
            </w:r>
          </w:p>
        </w:tc>
        <w:tc>
          <w:tcPr>
            <w:tcW w:type="dxa" w:w="2448"/>
            <w:vAlign w:val="center"/>
          </w:tcPr>
          <w:p>
            <w:pPr>
              <w:spacing w:after="40" w:line="240" w:lineRule="auto"/>
            </w:pPr>
            <w:r>
              <w:rPr>
                <w:rFonts w:ascii="Times New Roman" w:hAnsi="Times New Roman"/>
                <w:sz w:val="17"/>
              </w:rPr>
              <w:t>0.0000002 s</w:t>
            </w:r>
          </w:p>
        </w:tc>
        <w:tc>
          <w:tcPr>
            <w:tcW w:type="dxa" w:w="2448"/>
            <w:vAlign w:val="center"/>
          </w:tcPr>
          <w:p>
            <w:pPr>
              <w:spacing w:after="40" w:line="240" w:lineRule="auto"/>
            </w:pPr>
            <w:r>
              <w:rPr>
                <w:rFonts w:ascii="Times New Roman" w:hAnsi="Times New Roman"/>
                <w:sz w:val="17"/>
              </w:rPr>
              <w:t>PASS</w:t>
            </w:r>
          </w:p>
        </w:tc>
      </w:tr>
      <w:tr>
        <w:tc>
          <w:tcPr>
            <w:tcW w:type="dxa" w:w="2448"/>
            <w:vAlign w:val="center"/>
          </w:tcPr>
          <w:p>
            <w:pPr>
              <w:spacing w:after="40" w:line="240" w:lineRule="auto"/>
            </w:pPr>
            <w:r>
              <w:rPr>
                <w:rFonts w:ascii="Times New Roman" w:hAnsi="Times New Roman"/>
                <w:sz w:val="17"/>
              </w:rPr>
              <w:t>M4 current: Θ(n²)</w:t>
            </w:r>
          </w:p>
        </w:tc>
        <w:tc>
          <w:tcPr>
            <w:tcW w:type="dxa" w:w="2448"/>
            <w:vAlign w:val="center"/>
          </w:tcPr>
          <w:p>
            <w:pPr>
              <w:spacing w:after="40" w:line="240" w:lineRule="auto"/>
            </w:pPr>
            <w:r>
              <w:rPr>
                <w:rFonts w:ascii="Times New Roman" w:hAnsi="Times New Roman"/>
                <w:sz w:val="17"/>
              </w:rPr>
              <w:t>≈ 2.0 × 10¹²</w:t>
            </w:r>
          </w:p>
        </w:tc>
        <w:tc>
          <w:tcPr>
            <w:tcW w:type="dxa" w:w="2448"/>
            <w:vAlign w:val="center"/>
          </w:tcPr>
          <w:p>
            <w:pPr>
              <w:spacing w:after="40" w:line="240" w:lineRule="auto"/>
            </w:pPr>
            <w:r>
              <w:rPr>
                <w:rFonts w:ascii="Times New Roman" w:hAnsi="Times New Roman"/>
                <w:sz w:val="17"/>
              </w:rPr>
              <w:t>≈ 20,000 s</w:t>
            </w:r>
          </w:p>
        </w:tc>
        <w:tc>
          <w:tcPr>
            <w:tcW w:type="dxa" w:w="2448"/>
            <w:vAlign w:val="center"/>
          </w:tcPr>
          <w:p>
            <w:pPr>
              <w:spacing w:after="40" w:line="240" w:lineRule="auto"/>
            </w:pPr>
            <w:r>
              <w:rPr>
                <w:rFonts w:ascii="Times New Roman" w:hAnsi="Times New Roman"/>
                <w:sz w:val="17"/>
              </w:rPr>
              <w:t>FAIL</w:t>
            </w:r>
          </w:p>
        </w:tc>
      </w:tr>
      <w:tr>
        <w:tc>
          <w:tcPr>
            <w:tcW w:type="dxa" w:w="2448"/>
            <w:vAlign w:val="center"/>
          </w:tcPr>
          <w:p>
            <w:pPr>
              <w:spacing w:after="40" w:line="240" w:lineRule="auto"/>
            </w:pPr>
            <w:r>
              <w:rPr>
                <w:rFonts w:ascii="Times New Roman" w:hAnsi="Times New Roman"/>
                <w:sz w:val="17"/>
              </w:rPr>
              <w:t>M4 redesign: Θ(n log n)</w:t>
            </w:r>
          </w:p>
        </w:tc>
        <w:tc>
          <w:tcPr>
            <w:tcW w:type="dxa" w:w="2448"/>
            <w:vAlign w:val="center"/>
          </w:tcPr>
          <w:p>
            <w:pPr>
              <w:spacing w:after="40" w:line="240" w:lineRule="auto"/>
            </w:pPr>
            <w:r>
              <w:rPr>
                <w:rFonts w:ascii="Times New Roman" w:hAnsi="Times New Roman"/>
                <w:sz w:val="17"/>
              </w:rPr>
              <w:t>≈ 2.09 × 10⁷</w:t>
            </w:r>
          </w:p>
        </w:tc>
        <w:tc>
          <w:tcPr>
            <w:tcW w:type="dxa" w:w="2448"/>
            <w:vAlign w:val="center"/>
          </w:tcPr>
          <w:p>
            <w:pPr>
              <w:spacing w:after="40" w:line="240" w:lineRule="auto"/>
            </w:pPr>
            <w:r>
              <w:rPr>
                <w:rFonts w:ascii="Times New Roman" w:hAnsi="Times New Roman"/>
                <w:sz w:val="17"/>
              </w:rPr>
              <w:t>≈ 0.209 s</w:t>
            </w:r>
          </w:p>
        </w:tc>
        <w:tc>
          <w:tcPr>
            <w:tcW w:type="dxa" w:w="2448"/>
            <w:vAlign w:val="center"/>
          </w:tcPr>
          <w:p>
            <w:pPr>
              <w:spacing w:after="40" w:line="240" w:lineRule="auto"/>
            </w:pPr>
            <w:r>
              <w:rPr>
                <w:rFonts w:ascii="Times New Roman" w:hAnsi="Times New Roman"/>
                <w:sz w:val="17"/>
              </w:rPr>
              <w:t>PASS</w:t>
            </w:r>
          </w:p>
        </w:tc>
      </w:tr>
      <w:tr>
        <w:tc>
          <w:tcPr>
            <w:tcW w:type="dxa" w:w="2448"/>
            <w:vAlign w:val="center"/>
          </w:tcPr>
          <w:p>
            <w:pPr>
              <w:spacing w:after="40" w:line="240" w:lineRule="auto"/>
            </w:pPr>
            <w:r>
              <w:rPr>
                <w:rFonts w:ascii="Times New Roman" w:hAnsi="Times New Roman"/>
                <w:sz w:val="17"/>
              </w:rPr>
              <w:t>M5: Θ(n log² n)</w:t>
            </w:r>
          </w:p>
        </w:tc>
        <w:tc>
          <w:tcPr>
            <w:tcW w:type="dxa" w:w="2448"/>
            <w:vAlign w:val="center"/>
          </w:tcPr>
          <w:p>
            <w:pPr>
              <w:spacing w:after="40" w:line="240" w:lineRule="auto"/>
            </w:pPr>
            <w:r>
              <w:rPr>
                <w:rFonts w:ascii="Times New Roman" w:hAnsi="Times New Roman"/>
                <w:sz w:val="17"/>
              </w:rPr>
              <w:t>≈ 2.10 × 10⁸</w:t>
            </w:r>
          </w:p>
        </w:tc>
        <w:tc>
          <w:tcPr>
            <w:tcW w:type="dxa" w:w="2448"/>
            <w:vAlign w:val="center"/>
          </w:tcPr>
          <w:p>
            <w:pPr>
              <w:spacing w:after="40" w:line="240" w:lineRule="auto"/>
            </w:pPr>
            <w:r>
              <w:rPr>
                <w:rFonts w:ascii="Times New Roman" w:hAnsi="Times New Roman"/>
                <w:sz w:val="17"/>
              </w:rPr>
              <w:t>≈ 2.10 s</w:t>
            </w:r>
          </w:p>
        </w:tc>
        <w:tc>
          <w:tcPr>
            <w:tcW w:type="dxa" w:w="2448"/>
            <w:vAlign w:val="center"/>
          </w:tcPr>
          <w:p>
            <w:pPr>
              <w:spacing w:after="40" w:line="240" w:lineRule="auto"/>
            </w:pPr>
            <w:r>
              <w:rPr>
                <w:rFonts w:ascii="Times New Roman" w:hAnsi="Times New Roman"/>
                <w:sz w:val="17"/>
              </w:rPr>
              <w:t>PASS</w:t>
            </w:r>
          </w:p>
        </w:tc>
      </w:tr>
      <w:tr>
        <w:tc>
          <w:tcPr>
            <w:tcW w:type="dxa" w:w="2448"/>
            <w:vAlign w:val="center"/>
          </w:tcPr>
          <w:p>
            <w:pPr>
              <w:spacing w:after="40" w:line="240" w:lineRule="auto"/>
            </w:pPr>
            <w:r>
              <w:rPr>
                <w:rFonts w:ascii="Times New Roman" w:hAnsi="Times New Roman"/>
                <w:sz w:val="17"/>
              </w:rPr>
              <w:t>Report generator: Θ(n²)</w:t>
            </w:r>
          </w:p>
        </w:tc>
        <w:tc>
          <w:tcPr>
            <w:tcW w:type="dxa" w:w="2448"/>
            <w:vAlign w:val="center"/>
          </w:tcPr>
          <w:p>
            <w:pPr>
              <w:spacing w:after="40" w:line="240" w:lineRule="auto"/>
            </w:pPr>
            <w:r>
              <w:rPr>
                <w:rFonts w:ascii="Times New Roman" w:hAnsi="Times New Roman"/>
                <w:sz w:val="17"/>
              </w:rPr>
              <w:t>≈ 3.0 × 10¹²</w:t>
            </w:r>
          </w:p>
        </w:tc>
        <w:tc>
          <w:tcPr>
            <w:tcW w:type="dxa" w:w="2448"/>
            <w:vAlign w:val="center"/>
          </w:tcPr>
          <w:p>
            <w:pPr>
              <w:spacing w:after="40" w:line="240" w:lineRule="auto"/>
            </w:pPr>
            <w:r>
              <w:rPr>
                <w:rFonts w:ascii="Times New Roman" w:hAnsi="Times New Roman"/>
                <w:sz w:val="17"/>
              </w:rPr>
              <w:t>≈ 8.33 h</w:t>
            </w:r>
          </w:p>
        </w:tc>
        <w:tc>
          <w:tcPr>
            <w:tcW w:type="dxa" w:w="2448"/>
            <w:vAlign w:val="center"/>
          </w:tcPr>
          <w:p>
            <w:pPr>
              <w:spacing w:after="40" w:line="240" w:lineRule="auto"/>
            </w:pPr>
            <w:r>
              <w:rPr>
                <w:rFonts w:ascii="Times New Roman" w:hAnsi="Times New Roman"/>
                <w:sz w:val="17"/>
              </w:rPr>
              <w:t>FAIL</w:t>
            </w:r>
          </w:p>
        </w:tc>
      </w:tr>
    </w:tbl>
    <w:p>
      <w:pPr>
        <w:pStyle w:val="Heading2"/>
        <w:keepNext/>
      </w:pPr>
      <w:r>
        <w:t>Interpretation</w:t>
      </w:r>
    </w:p>
    <w:p>
      <w:pPr/>
      <w:r>
        <w:t>The comparison shows why asymptotic growth matters. M2 grows linearly and stays small at one million records, while M1 and the report generator grow quadratically and exceed the 600-second budget. The current M4 recurrence also fails; the proposed two-subproblem redesign is much faster under the given recurrence estimate. M5 grows faster than n log n but remains within the operation budget at this input size.</w:t>
      </w:r>
    </w:p>
    <w:p>
      <w:pPr>
        <w:pStyle w:val="Heading2"/>
      </w:pPr>
      <w:r>
        <w:t>Overall Recommendation</w:t>
      </w:r>
    </w:p>
    <w:p>
      <w:pPr>
        <w:spacing w:after="120" w:line="269" w:lineRule="auto"/>
      </w:pPr>
      <w:r>
        <w:rPr>
          <w:rFonts w:ascii="Times New Roman" w:hAnsi="Times New Roman"/>
          <w:sz w:val="22"/>
        </w:rPr>
        <w:t>Prioritise redesigning M1 and the report generator because their quadratic costs exceed the nightly processing budget. Adopt the M4 redesign to remove replicated recursive work. Under the stated rate, M2, S2, redesigned M4 and M5 fit within the window. Validate the estimates through profiling because real systems also incur memory, I/O, network and constant-factor costs.</w:t>
      </w:r>
    </w:p>
    <w:p>
      <w:pPr>
        <w:pStyle w:val="Heading1"/>
      </w:pPr>
      <w:r>
        <w:t>Conclusion</w:t>
      </w:r>
    </w:p>
    <w:p>
      <w:pPr>
        <w:spacing w:after="120" w:line="269" w:lineRule="auto"/>
      </w:pPr>
      <w:r>
        <w:rPr>
          <w:rFonts w:ascii="Times New Roman" w:hAnsi="Times New Roman"/>
          <w:sz w:val="22"/>
        </w:rPr>
        <w:t>M1 and the report generator have quadratic costs that exceed the 10-minute window, and the current M4 design should also be replaced. M2 is linear, S2 logarithmic, redesigned M4 is Θ(n log n), and M5 is Θ(n log²n). Under the specified 10⁸ operations per second, all except M1, current M4 and the report generator fit the window according to these estimates.</w:t>
      </w:r>
    </w:p>
    <w:p>
      <w:pPr>
        <w:pStyle w:val="Heading1"/>
      </w:pPr>
      <w:r>
        <w:t>Code of Conduct</w:t>
      </w:r>
    </w:p>
    <w:p>
      <w:pPr>
        <w:spacing w:after="120" w:line="269" w:lineRule="auto"/>
      </w:pPr>
      <w:r>
        <w:rPr>
          <w:rFonts w:ascii="Times New Roman" w:hAnsi="Times New Roman"/>
          <w:sz w:val="22"/>
        </w:rPr>
        <w:t>I ______________________________ (Name / Registration Number) certify that this submission is my original work and that I have adhered to the guidelines specified for this assessment. I understand that any violation of academic integrity rules will result in disciplinary action.</w:t>
      </w:r>
    </w:p>
    <w:p>
      <w:pPr>
        <w:spacing w:after="120" w:line="269" w:lineRule="auto"/>
      </w:pPr>
      <w:r>
        <w:rPr>
          <w:rFonts w:ascii="Times New Roman" w:hAnsi="Times New Roman"/>
          <w:sz w:val="22"/>
        </w:rPr>
        <w:t>Signature of the Student: ______________________________     Date: ______________</w:t>
      </w:r>
    </w:p>
    <w:sectPr w:rsidR="00FC693F" w:rsidRPr="0006063C" w:rsidSect="00034616">
      <w:headerReference w:type="default" r:id="rId9"/>
      <w:footerReference w:type="default" r:id="rId10"/>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05050"/>
        <w:sz w:val="16"/>
      </w:rPr>
      <w:t xml:space="preserve">CSA0610 – Design and Analysis of Algorithms | Assessment Tool 1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