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AF31C" w14:textId="77777777" w:rsidR="000D277C" w:rsidRPr="002E0E7C" w:rsidRDefault="000D277C" w:rsidP="000D277C">
      <w:pPr>
        <w:jc w:val="center"/>
        <w:rPr>
          <w:b/>
          <w:sz w:val="24"/>
        </w:rPr>
      </w:pPr>
      <w:r w:rsidRPr="002E0E7C">
        <w:rPr>
          <w:b/>
          <w:sz w:val="24"/>
        </w:rPr>
        <w:drawing>
          <wp:inline distT="0" distB="0" distL="0" distR="0" wp14:anchorId="79B7ED20" wp14:editId="2010E8E0">
            <wp:extent cx="4149428" cy="139733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659" cy="1406501"/>
                    </a:xfrm>
                    <a:prstGeom prst="rect">
                      <a:avLst/>
                    </a:prstGeom>
                    <a:noFill/>
                    <a:ln>
                      <a:noFill/>
                    </a:ln>
                  </pic:spPr>
                </pic:pic>
              </a:graphicData>
            </a:graphic>
          </wp:inline>
        </w:drawing>
      </w:r>
    </w:p>
    <w:p w14:paraId="272F6D42" w14:textId="77777777" w:rsidR="0093445B" w:rsidRPr="002E0E7C" w:rsidRDefault="0093445B" w:rsidP="00CD0982">
      <w:pPr>
        <w:pBdr>
          <w:bottom w:val="single" w:sz="12" w:space="1" w:color="auto"/>
        </w:pBdr>
        <w:jc w:val="center"/>
        <w:rPr>
          <w:b/>
          <w:sz w:val="48"/>
          <w:szCs w:val="44"/>
        </w:rPr>
      </w:pPr>
    </w:p>
    <w:p w14:paraId="0F30500A" w14:textId="791EA1BB" w:rsidR="00CD0982" w:rsidRPr="002E0E7C" w:rsidRDefault="00CD0982" w:rsidP="00CD0982">
      <w:pPr>
        <w:pBdr>
          <w:bottom w:val="single" w:sz="12" w:space="1" w:color="auto"/>
        </w:pBdr>
        <w:jc w:val="center"/>
        <w:rPr>
          <w:sz w:val="44"/>
          <w:szCs w:val="44"/>
        </w:rPr>
      </w:pPr>
      <w:r w:rsidRPr="002E0E7C">
        <w:rPr>
          <w:b/>
          <w:sz w:val="48"/>
          <w:szCs w:val="44"/>
        </w:rPr>
        <w:t>Digital forensics in law enforcement practical exercise</w:t>
      </w:r>
    </w:p>
    <w:p w14:paraId="3FA49114" w14:textId="77777777" w:rsidR="00CD0982" w:rsidRPr="002E0E7C" w:rsidRDefault="00CD0982" w:rsidP="00CD0982">
      <w:pPr>
        <w:pBdr>
          <w:bottom w:val="single" w:sz="12" w:space="1" w:color="auto"/>
        </w:pBdr>
        <w:jc w:val="center"/>
        <w:rPr>
          <w:sz w:val="44"/>
          <w:szCs w:val="44"/>
        </w:rPr>
      </w:pPr>
    </w:p>
    <w:p w14:paraId="4B7B39F8" w14:textId="62E5063E" w:rsidR="00CD0982" w:rsidRPr="002E0E7C" w:rsidRDefault="00CD0982" w:rsidP="00CD0982">
      <w:r w:rsidRPr="002E0E7C">
        <w:t xml:space="preserve">This document contains instructions and tasks for a digital </w:t>
      </w:r>
      <w:r w:rsidR="002E0E7C" w:rsidRPr="002E0E7C">
        <w:t>forensics’</w:t>
      </w:r>
      <w:r w:rsidRPr="002E0E7C">
        <w:t xml:space="preserve"> lab. The lab begins with factual questions which offer an opportunity to explore Autopsy Forensics and forensic examinations. The second part of the lab includes a small criminal case where the task is to use Autopsy Forensics to find evidence related to that case. The disk image for the lab is called phishy.E01. The disk image is provided by the course teacher.</w:t>
      </w:r>
    </w:p>
    <w:p w14:paraId="5924AEAF" w14:textId="3AF1A3F8" w:rsidR="00CD2374" w:rsidRPr="002E0E7C" w:rsidRDefault="00CD2374" w:rsidP="00CD0982">
      <w:r w:rsidRPr="002E0E7C">
        <w:t>Suggested reading for this lab is:</w:t>
      </w:r>
    </w:p>
    <w:p w14:paraId="327BF8E5" w14:textId="3D04ED45" w:rsidR="00CD2374" w:rsidRPr="002E0E7C" w:rsidRDefault="00CD2374" w:rsidP="00CD2374">
      <w:pPr>
        <w:pStyle w:val="ListParagraph"/>
        <w:numPr>
          <w:ilvl w:val="0"/>
          <w:numId w:val="11"/>
        </w:numPr>
      </w:pPr>
      <w:r w:rsidRPr="002E0E7C">
        <w:t xml:space="preserve">CyBOK knowledge area </w:t>
      </w:r>
      <w:r w:rsidR="001216EF" w:rsidRPr="002E0E7C">
        <w:t>Forensics</w:t>
      </w:r>
    </w:p>
    <w:p w14:paraId="05415FF2" w14:textId="3909BF26" w:rsidR="00E36C3D" w:rsidRPr="002E0E7C" w:rsidRDefault="00E36C3D" w:rsidP="00CD2374">
      <w:pPr>
        <w:pStyle w:val="ListParagraph"/>
        <w:numPr>
          <w:ilvl w:val="0"/>
          <w:numId w:val="11"/>
        </w:numPr>
      </w:pPr>
      <w:r w:rsidRPr="002E0E7C">
        <w:t>https://link.springer.com/content/pdf/10.1007/978-3-030-38954-3.pdf</w:t>
      </w:r>
    </w:p>
    <w:p w14:paraId="516BAA9F" w14:textId="77777777" w:rsidR="00CD0982" w:rsidRPr="002E0E7C" w:rsidRDefault="00CD0982" w:rsidP="00CD0982">
      <w:r w:rsidRPr="002E0E7C">
        <w:t xml:space="preserve">The lab and disk image are developed by Joakim Kävrestad and Jönköping School of Engineering. For issues and questions, contact Joakim at Joakim.kavrestad@ju.se </w:t>
      </w:r>
    </w:p>
    <w:p w14:paraId="2A7D7333" w14:textId="4B657540" w:rsidR="00CD0982" w:rsidRPr="002E0E7C" w:rsidRDefault="00CD0982" w:rsidP="00CD0982">
      <w:pPr>
        <w:rPr>
          <w:b/>
          <w:bCs/>
        </w:rPr>
      </w:pPr>
      <w:r w:rsidRPr="002E0E7C">
        <w:rPr>
          <w:b/>
          <w:bCs/>
        </w:rPr>
        <w:t xml:space="preserve">Note that the lab </w:t>
      </w:r>
      <w:r w:rsidR="0093445B" w:rsidRPr="002E0E7C">
        <w:rPr>
          <w:b/>
          <w:bCs/>
        </w:rPr>
        <w:t>was</w:t>
      </w:r>
      <w:r w:rsidRPr="002E0E7C">
        <w:rPr>
          <w:b/>
          <w:bCs/>
        </w:rPr>
        <w:t xml:space="preserve"> created using Autopsy version 4.21.0</w:t>
      </w:r>
    </w:p>
    <w:p w14:paraId="323A798F" w14:textId="77777777" w:rsidR="00CD0982" w:rsidRPr="002E0E7C" w:rsidRDefault="00CD0982" w:rsidP="00CD0982">
      <w:pPr>
        <w:rPr>
          <w:b/>
          <w:bCs/>
        </w:rPr>
      </w:pPr>
    </w:p>
    <w:p w14:paraId="2E89C752" w14:textId="77777777" w:rsidR="00CD0982" w:rsidRPr="002E0E7C" w:rsidRDefault="00CD0982" w:rsidP="00CD0982">
      <w:pPr>
        <w:rPr>
          <w:b/>
          <w:bCs/>
        </w:rPr>
      </w:pPr>
    </w:p>
    <w:p w14:paraId="49F4ABCB" w14:textId="77777777" w:rsidR="000D277C" w:rsidRPr="002E0E7C" w:rsidRDefault="000D277C" w:rsidP="000D277C">
      <w:pPr>
        <w:pBdr>
          <w:bottom w:val="single" w:sz="12" w:space="1" w:color="auto"/>
        </w:pBdr>
      </w:pPr>
    </w:p>
    <w:p w14:paraId="4A6F7A3D" w14:textId="77777777" w:rsidR="000D277C" w:rsidRPr="002E0E7C" w:rsidRDefault="000D277C" w:rsidP="000D277C">
      <w:pPr>
        <w:pBdr>
          <w:bottom w:val="single" w:sz="12" w:space="1" w:color="auto"/>
        </w:pBdr>
      </w:pPr>
    </w:p>
    <w:p w14:paraId="31B15ACA" w14:textId="303651F8" w:rsidR="000D277C" w:rsidRPr="002E0E7C" w:rsidRDefault="000D277C" w:rsidP="000D277C">
      <w:r w:rsidRPr="002E0E7C">
        <w:t>© Crown Copyright, The National Cyber Security Centre 202</w:t>
      </w:r>
      <w:r w:rsidR="00456F49" w:rsidRPr="002E0E7C">
        <w:t>4</w:t>
      </w:r>
      <w:r w:rsidRPr="002E0E7C">
        <w:t xml:space="preserve">. This information is licensed under the Open Government Licence v3.0. To view this licence, visit </w:t>
      </w:r>
      <w:hyperlink r:id="rId8" w:history="1">
        <w:r w:rsidRPr="002E0E7C">
          <w:rPr>
            <w:rStyle w:val="Hyperlink"/>
          </w:rPr>
          <w:t>https://www.nationalarchives.gov.uk/doc/open-government-licence/version/3/</w:t>
        </w:r>
      </w:hyperlink>
      <w:r w:rsidRPr="002E0E7C">
        <w:t xml:space="preserve">. </w:t>
      </w:r>
    </w:p>
    <w:p w14:paraId="7BF4CF0C" w14:textId="289E3DD6" w:rsidR="000D277C" w:rsidRPr="002E0E7C" w:rsidRDefault="000D277C" w:rsidP="000D277C">
      <w:r w:rsidRPr="002E0E7C">
        <w:t>When you use this information under the Open Government Licence, you should include the following attribution: CyBOK memory analysis workshop slides © Crown Copyright, The National Cyber Security Centre 202</w:t>
      </w:r>
      <w:r w:rsidR="00832EB8" w:rsidRPr="002E0E7C">
        <w:t>4</w:t>
      </w:r>
      <w:r w:rsidRPr="002E0E7C">
        <w:t xml:space="preserve">, licensed under the Open Government Licence: </w:t>
      </w:r>
      <w:hyperlink r:id="rId9" w:history="1">
        <w:r w:rsidRPr="002E0E7C">
          <w:rPr>
            <w:rStyle w:val="Hyperlink"/>
          </w:rPr>
          <w:t>https://www.nationalarchives.gov.uk/doc/open-government-licence/version/3/</w:t>
        </w:r>
      </w:hyperlink>
      <w:r w:rsidRPr="002E0E7C">
        <w:t xml:space="preserve">. </w:t>
      </w:r>
    </w:p>
    <w:p w14:paraId="6FCFF10A" w14:textId="77777777" w:rsidR="00CD0982" w:rsidRPr="002E0E7C" w:rsidRDefault="00CD0982">
      <w:pPr>
        <w:rPr>
          <w:b/>
          <w:bCs/>
          <w:sz w:val="28"/>
          <w:szCs w:val="28"/>
        </w:rPr>
      </w:pPr>
      <w:r w:rsidRPr="002E0E7C">
        <w:rPr>
          <w:b/>
          <w:bCs/>
          <w:sz w:val="28"/>
          <w:szCs w:val="28"/>
        </w:rPr>
        <w:br w:type="page"/>
      </w:r>
    </w:p>
    <w:p w14:paraId="3F6B327E" w14:textId="275E82E2" w:rsidR="007E1AE9" w:rsidRPr="002E0E7C" w:rsidRDefault="007E1AE9" w:rsidP="000645E6">
      <w:pPr>
        <w:rPr>
          <w:b/>
          <w:bCs/>
          <w:sz w:val="28"/>
          <w:szCs w:val="28"/>
        </w:rPr>
      </w:pPr>
      <w:r w:rsidRPr="002E0E7C">
        <w:rPr>
          <w:b/>
          <w:bCs/>
          <w:sz w:val="28"/>
          <w:szCs w:val="28"/>
        </w:rPr>
        <w:lastRenderedPageBreak/>
        <w:t>Lab step 1.</w:t>
      </w:r>
    </w:p>
    <w:p w14:paraId="02C2FF33" w14:textId="2D626B3F" w:rsidR="00AC60F2" w:rsidRPr="002E0E7C" w:rsidRDefault="00885013" w:rsidP="000645E6">
      <w:r w:rsidRPr="002E0E7C">
        <w:t xml:space="preserve">The first part of the lab is designed to </w:t>
      </w:r>
      <w:r w:rsidR="00673C16" w:rsidRPr="002E0E7C">
        <w:t>allow students to explore Autopsy forensics and use it to find fundamental artifacts. To begin, create a new case in Autopsy</w:t>
      </w:r>
      <w:r w:rsidR="00FA6624" w:rsidRPr="002E0E7C">
        <w:t xml:space="preserve"> and load the forensic disk image Phishy.E01</w:t>
      </w:r>
      <w:r w:rsidR="00063FE6" w:rsidRPr="002E0E7C">
        <w:t>. Make sure that you do NOT run any ingest modules at this stage.</w:t>
      </w:r>
      <w:r w:rsidR="004010C8" w:rsidRPr="002E0E7C">
        <w:t xml:space="preserve"> To import Phishy.E01, ensure that you unzipped phishy.zip and now have a folder with the filed Phishy.E01, </w:t>
      </w:r>
      <w:r w:rsidR="009F1FA8" w:rsidRPr="002E0E7C">
        <w:t>P</w:t>
      </w:r>
      <w:r w:rsidR="004010C8" w:rsidRPr="002E0E7C">
        <w:t xml:space="preserve">hishy.E02, …, </w:t>
      </w:r>
      <w:r w:rsidR="00781F97" w:rsidRPr="002E0E7C">
        <w:t>P</w:t>
      </w:r>
      <w:r w:rsidR="004010C8" w:rsidRPr="002E0E7C">
        <w:t>hishy.E</w:t>
      </w:r>
      <w:r w:rsidR="00276A63" w:rsidRPr="002E0E7C">
        <w:t xml:space="preserve">11. All those files are part of the </w:t>
      </w:r>
      <w:r w:rsidR="009F1FA8" w:rsidRPr="002E0E7C">
        <w:t>image</w:t>
      </w:r>
      <w:r w:rsidR="00276A63" w:rsidRPr="002E0E7C">
        <w:t>, but you only need to direct autopsy to the one ending with E01</w:t>
      </w:r>
      <w:r w:rsidR="009F1FA8" w:rsidRPr="002E0E7C">
        <w:t>. If they are all in the same folder, Autopsy will know how to piece them together.</w:t>
      </w:r>
      <w:r w:rsidR="00063FE6" w:rsidRPr="002E0E7C">
        <w:t xml:space="preserve"> When the image is loaded, </w:t>
      </w:r>
      <w:r w:rsidR="00AC60F2" w:rsidRPr="002E0E7C">
        <w:t xml:space="preserve">answer the following questions. </w:t>
      </w:r>
      <w:r w:rsidR="00CA6AD1" w:rsidRPr="002E0E7C">
        <w:t>As a rule</w:t>
      </w:r>
      <w:r w:rsidR="00AC60F2" w:rsidRPr="002E0E7C">
        <w:t>, provide your answer and a short description of how you found it.</w:t>
      </w:r>
    </w:p>
    <w:p w14:paraId="7332F52D" w14:textId="151381B8" w:rsidR="00587FCB" w:rsidRPr="002E0E7C" w:rsidRDefault="00DE5863" w:rsidP="00E945E1">
      <w:pPr>
        <w:pStyle w:val="ListParagraph"/>
        <w:numPr>
          <w:ilvl w:val="0"/>
          <w:numId w:val="4"/>
        </w:numPr>
        <w:rPr>
          <w:i/>
          <w:iCs/>
        </w:rPr>
      </w:pPr>
      <w:r w:rsidRPr="002E0E7C">
        <w:t>What is the total size of the disk in bytes and sectors?</w:t>
      </w:r>
      <w:r w:rsidR="00425B03" w:rsidRPr="002E0E7C">
        <w:t xml:space="preserve"> </w:t>
      </w:r>
    </w:p>
    <w:p w14:paraId="2D58F9E6" w14:textId="28642CB0" w:rsidR="00587FCB" w:rsidRPr="002E0E7C" w:rsidRDefault="00D57ED3" w:rsidP="00E945E1">
      <w:pPr>
        <w:pStyle w:val="ListParagraph"/>
        <w:numPr>
          <w:ilvl w:val="0"/>
          <w:numId w:val="4"/>
        </w:numPr>
      </w:pPr>
      <w:r w:rsidRPr="002E0E7C">
        <w:t xml:space="preserve">How many partitions are there? </w:t>
      </w:r>
    </w:p>
    <w:p w14:paraId="40FFE62B" w14:textId="3C97CAA5" w:rsidR="00587FCB" w:rsidRPr="002E0E7C" w:rsidRDefault="006220B9" w:rsidP="00E945E1">
      <w:pPr>
        <w:pStyle w:val="ListParagraph"/>
        <w:numPr>
          <w:ilvl w:val="0"/>
          <w:numId w:val="4"/>
        </w:numPr>
      </w:pPr>
      <w:r w:rsidRPr="002E0E7C">
        <w:t xml:space="preserve">What is the total number of sectors NOT allocated to any partition? </w:t>
      </w:r>
    </w:p>
    <w:p w14:paraId="43E9CFFA" w14:textId="7D10DC56" w:rsidR="004B1AB7" w:rsidRPr="002E0E7C" w:rsidRDefault="009B5D30" w:rsidP="00E945E1">
      <w:pPr>
        <w:pStyle w:val="ListParagraph"/>
        <w:numPr>
          <w:ilvl w:val="0"/>
          <w:numId w:val="4"/>
        </w:numPr>
      </w:pPr>
      <w:r w:rsidRPr="002E0E7C">
        <w:t>What is the starting sector of the partitio</w:t>
      </w:r>
      <w:r w:rsidR="00A24BB4" w:rsidRPr="002E0E7C">
        <w:t xml:space="preserve">n where the operating system is installed? </w:t>
      </w:r>
    </w:p>
    <w:p w14:paraId="57D3253B" w14:textId="0AE1CA21" w:rsidR="007E1AE9" w:rsidRPr="002E0E7C" w:rsidRDefault="004B1AB7" w:rsidP="00E945E1">
      <w:pPr>
        <w:pStyle w:val="ListParagraph"/>
        <w:numPr>
          <w:ilvl w:val="0"/>
          <w:numId w:val="4"/>
        </w:numPr>
      </w:pPr>
      <w:r w:rsidRPr="002E0E7C">
        <w:t>How many</w:t>
      </w:r>
      <w:r w:rsidR="00317F6A" w:rsidRPr="002E0E7C">
        <w:t xml:space="preserve"> user home folders are present on the partition identified in Q4?</w:t>
      </w:r>
    </w:p>
    <w:p w14:paraId="3261E027" w14:textId="01CE3926" w:rsidR="00411C71" w:rsidRPr="002E0E7C" w:rsidRDefault="00693C13" w:rsidP="00E945E1">
      <w:pPr>
        <w:pStyle w:val="ListParagraph"/>
        <w:numPr>
          <w:ilvl w:val="0"/>
          <w:numId w:val="4"/>
        </w:numPr>
      </w:pPr>
      <w:r w:rsidRPr="002E0E7C">
        <w:t xml:space="preserve">How many folders are there in the </w:t>
      </w:r>
      <w:r w:rsidR="00CC2824" w:rsidRPr="002E0E7C">
        <w:t>“Program Files” folder?</w:t>
      </w:r>
      <w:r w:rsidR="009B192B" w:rsidRPr="002E0E7C">
        <w:t xml:space="preserve"> </w:t>
      </w:r>
    </w:p>
    <w:p w14:paraId="58DC1CE9" w14:textId="5DC9CD92" w:rsidR="00411C71" w:rsidRPr="002E0E7C" w:rsidRDefault="00CC2824" w:rsidP="00E945E1">
      <w:pPr>
        <w:pStyle w:val="ListParagraph"/>
        <w:numPr>
          <w:ilvl w:val="0"/>
          <w:numId w:val="4"/>
        </w:numPr>
      </w:pPr>
      <w:r w:rsidRPr="002E0E7C">
        <w:t>How many folders are there in the “Program data” folder?</w:t>
      </w:r>
      <w:r w:rsidR="009B192B" w:rsidRPr="002E0E7C">
        <w:t xml:space="preserve"> </w:t>
      </w:r>
    </w:p>
    <w:p w14:paraId="02DEDA6F" w14:textId="483F2396" w:rsidR="00411C71" w:rsidRPr="002E0E7C" w:rsidRDefault="00857646" w:rsidP="00E945E1">
      <w:pPr>
        <w:pStyle w:val="ListParagraph"/>
        <w:numPr>
          <w:ilvl w:val="0"/>
          <w:numId w:val="4"/>
        </w:numPr>
      </w:pPr>
      <w:r w:rsidRPr="002E0E7C">
        <w:t xml:space="preserve">How many image files does the </w:t>
      </w:r>
      <w:r w:rsidR="003973F3" w:rsidRPr="002E0E7C">
        <w:t>image contain?</w:t>
      </w:r>
    </w:p>
    <w:p w14:paraId="62C607EE" w14:textId="0E2BEA7B" w:rsidR="007F01F0" w:rsidRPr="002E0E7C" w:rsidRDefault="003973F3" w:rsidP="007F01F0">
      <w:pPr>
        <w:pStyle w:val="ListParagraph"/>
        <w:numPr>
          <w:ilvl w:val="0"/>
          <w:numId w:val="4"/>
        </w:numPr>
      </w:pPr>
      <w:r w:rsidRPr="002E0E7C">
        <w:t xml:space="preserve">How many deleted files are contained in the image? </w:t>
      </w:r>
    </w:p>
    <w:p w14:paraId="0194D72C" w14:textId="45CF24AF" w:rsidR="00411C71" w:rsidRPr="002E0E7C" w:rsidRDefault="00F30106" w:rsidP="007F01F0">
      <w:pPr>
        <w:pStyle w:val="ListParagraph"/>
        <w:numPr>
          <w:ilvl w:val="0"/>
          <w:numId w:val="4"/>
        </w:numPr>
      </w:pPr>
      <w:r w:rsidRPr="002E0E7C">
        <w:t xml:space="preserve">What is the name of the largest </w:t>
      </w:r>
      <w:r w:rsidR="003F2FE2" w:rsidRPr="002E0E7C">
        <w:t>video</w:t>
      </w:r>
      <w:r w:rsidRPr="002E0E7C">
        <w:t xml:space="preserve"> file? </w:t>
      </w:r>
    </w:p>
    <w:p w14:paraId="266ED19C" w14:textId="1345B181" w:rsidR="00B61435" w:rsidRPr="002E0E7C" w:rsidRDefault="00B61435" w:rsidP="000645E6">
      <w:r w:rsidRPr="002E0E7C">
        <w:t>Now run the</w:t>
      </w:r>
      <w:r w:rsidR="00887B2F" w:rsidRPr="002E0E7C">
        <w:t xml:space="preserve"> ingest modules</w:t>
      </w:r>
      <w:r w:rsidRPr="002E0E7C">
        <w:t xml:space="preserve"> </w:t>
      </w:r>
      <w:r w:rsidR="00BE589A" w:rsidRPr="002E0E7C">
        <w:rPr>
          <w:i/>
          <w:iCs/>
        </w:rPr>
        <w:t xml:space="preserve">File </w:t>
      </w:r>
      <w:r w:rsidR="00690BF1" w:rsidRPr="002E0E7C">
        <w:rPr>
          <w:i/>
          <w:iCs/>
        </w:rPr>
        <w:t>T</w:t>
      </w:r>
      <w:r w:rsidR="00BE589A" w:rsidRPr="002E0E7C">
        <w:rPr>
          <w:i/>
          <w:iCs/>
        </w:rPr>
        <w:t xml:space="preserve">ype </w:t>
      </w:r>
      <w:r w:rsidR="00690BF1" w:rsidRPr="002E0E7C">
        <w:rPr>
          <w:i/>
          <w:iCs/>
        </w:rPr>
        <w:t>I</w:t>
      </w:r>
      <w:r w:rsidR="00BE589A" w:rsidRPr="002E0E7C">
        <w:rPr>
          <w:i/>
          <w:iCs/>
        </w:rPr>
        <w:t xml:space="preserve">dentification and </w:t>
      </w:r>
      <w:r w:rsidR="00690BF1" w:rsidRPr="002E0E7C">
        <w:rPr>
          <w:i/>
          <w:iCs/>
        </w:rPr>
        <w:t>Extension Mismatch Identification</w:t>
      </w:r>
      <w:r w:rsidR="00887B2F" w:rsidRPr="002E0E7C">
        <w:rPr>
          <w:i/>
          <w:iCs/>
        </w:rPr>
        <w:t xml:space="preserve">. </w:t>
      </w:r>
      <w:r w:rsidR="00887B2F" w:rsidRPr="002E0E7C">
        <w:t xml:space="preserve">Depending on your computing power, this may take some time. </w:t>
      </w:r>
    </w:p>
    <w:p w14:paraId="7F182DF3" w14:textId="585A29D2" w:rsidR="00B62B29" w:rsidRPr="002E0E7C" w:rsidRDefault="00F61FEC" w:rsidP="00DF4DCD">
      <w:pPr>
        <w:pStyle w:val="ListParagraph"/>
        <w:numPr>
          <w:ilvl w:val="0"/>
          <w:numId w:val="4"/>
        </w:numPr>
      </w:pPr>
      <w:r w:rsidRPr="002E0E7C">
        <w:t xml:space="preserve">How many JPEG images are identified by Autopsy? </w:t>
      </w:r>
    </w:p>
    <w:p w14:paraId="25E02042" w14:textId="1D4D2155" w:rsidR="00935183" w:rsidRPr="002E0E7C" w:rsidRDefault="00935183" w:rsidP="00DF4DCD">
      <w:pPr>
        <w:pStyle w:val="ListParagraph"/>
        <w:numPr>
          <w:ilvl w:val="0"/>
          <w:numId w:val="4"/>
        </w:numPr>
      </w:pPr>
      <w:r w:rsidRPr="002E0E7C">
        <w:t xml:space="preserve">How many files are flagged as “extensions mismatches”? </w:t>
      </w:r>
    </w:p>
    <w:p w14:paraId="7DF52AAB" w14:textId="68FF7FA7" w:rsidR="006C4336" w:rsidRPr="002E0E7C" w:rsidRDefault="006C4336" w:rsidP="006C4336">
      <w:r w:rsidRPr="002E0E7C">
        <w:t xml:space="preserve">Now run the ingest module “Encryption detection” with default </w:t>
      </w:r>
      <w:r w:rsidR="00AE5E6A" w:rsidRPr="002E0E7C">
        <w:t>options.</w:t>
      </w:r>
    </w:p>
    <w:p w14:paraId="0B4931EF" w14:textId="3304863B" w:rsidR="006C4336" w:rsidRPr="002E0E7C" w:rsidRDefault="006C4336" w:rsidP="006C4336">
      <w:pPr>
        <w:pStyle w:val="ListParagraph"/>
        <w:numPr>
          <w:ilvl w:val="0"/>
          <w:numId w:val="4"/>
        </w:numPr>
      </w:pPr>
      <w:r w:rsidRPr="002E0E7C">
        <w:t>How many files are flagged as possibl</w:t>
      </w:r>
      <w:r w:rsidR="008F6837" w:rsidRPr="002E0E7C">
        <w:t>y</w:t>
      </w:r>
      <w:r w:rsidRPr="002E0E7C">
        <w:t xml:space="preserve"> encrypted?</w:t>
      </w:r>
      <w:r w:rsidR="00A34D1D" w:rsidRPr="002E0E7C">
        <w:t xml:space="preserve"> </w:t>
      </w:r>
    </w:p>
    <w:p w14:paraId="4A0D4DE1" w14:textId="0B37D4CA" w:rsidR="002A4175" w:rsidRPr="002E0E7C" w:rsidRDefault="00986459" w:rsidP="002A4175">
      <w:r w:rsidRPr="002E0E7C">
        <w:t>Now run the ingest module “</w:t>
      </w:r>
      <w:r w:rsidR="002A4175" w:rsidRPr="002E0E7C">
        <w:t>Recent</w:t>
      </w:r>
      <w:r w:rsidRPr="002E0E7C">
        <w:t xml:space="preserve"> Activity”</w:t>
      </w:r>
      <w:r w:rsidR="00832EB8" w:rsidRPr="002E0E7C">
        <w:t>.</w:t>
      </w:r>
    </w:p>
    <w:p w14:paraId="5A930479" w14:textId="6581A7BC" w:rsidR="002E2833" w:rsidRPr="002E0E7C" w:rsidRDefault="008C6BE7" w:rsidP="002E2833">
      <w:pPr>
        <w:pStyle w:val="ListParagraph"/>
        <w:numPr>
          <w:ilvl w:val="0"/>
          <w:numId w:val="4"/>
        </w:numPr>
      </w:pPr>
      <w:r w:rsidRPr="002E0E7C">
        <w:t>What was the name of the last accessed file?</w:t>
      </w:r>
      <w:r w:rsidR="00C01E7C" w:rsidRPr="002E0E7C">
        <w:t xml:space="preserve"> </w:t>
      </w:r>
    </w:p>
    <w:p w14:paraId="3D20B06F" w14:textId="7E447396" w:rsidR="008C6BE7" w:rsidRPr="002E0E7C" w:rsidRDefault="008C6BE7" w:rsidP="002E2833">
      <w:pPr>
        <w:pStyle w:val="ListParagraph"/>
        <w:numPr>
          <w:ilvl w:val="0"/>
          <w:numId w:val="4"/>
        </w:numPr>
      </w:pPr>
      <w:r w:rsidRPr="002E0E7C">
        <w:t xml:space="preserve">What is the username of the </w:t>
      </w:r>
      <w:r w:rsidR="0086788E" w:rsidRPr="002E0E7C">
        <w:t>active computer user?</w:t>
      </w:r>
      <w:r w:rsidR="00C01E7C" w:rsidRPr="002E0E7C">
        <w:t xml:space="preserve"> </w:t>
      </w:r>
    </w:p>
    <w:p w14:paraId="653CA63C" w14:textId="78771399" w:rsidR="0086788E" w:rsidRPr="002E0E7C" w:rsidRDefault="0086788E" w:rsidP="002E2833">
      <w:pPr>
        <w:pStyle w:val="ListParagraph"/>
        <w:numPr>
          <w:ilvl w:val="0"/>
          <w:numId w:val="4"/>
        </w:numPr>
      </w:pPr>
      <w:r w:rsidRPr="002E0E7C">
        <w:t>What operating system was the computer using?</w:t>
      </w:r>
      <w:r w:rsidR="001C60A2" w:rsidRPr="002E0E7C">
        <w:t xml:space="preserve"> </w:t>
      </w:r>
    </w:p>
    <w:p w14:paraId="1400DC48" w14:textId="77EAF4C3" w:rsidR="002A4175" w:rsidRPr="002E0E7C" w:rsidRDefault="00C01E7C" w:rsidP="002A4175">
      <w:r w:rsidRPr="002E0E7C">
        <w:t>Now run the ingest module “Picture Analyzer”</w:t>
      </w:r>
      <w:r w:rsidR="00832EB8" w:rsidRPr="002E0E7C">
        <w:t>.</w:t>
      </w:r>
    </w:p>
    <w:p w14:paraId="435435CF" w14:textId="59A1F8ED" w:rsidR="00496AE5" w:rsidRPr="002E0E7C" w:rsidRDefault="00496AE5" w:rsidP="00496AE5">
      <w:pPr>
        <w:pStyle w:val="ListParagraph"/>
        <w:numPr>
          <w:ilvl w:val="0"/>
          <w:numId w:val="4"/>
        </w:numPr>
      </w:pPr>
      <w:r w:rsidRPr="002E0E7C">
        <w:t xml:space="preserve">What device was used to take </w:t>
      </w:r>
      <w:r w:rsidR="000D22B9" w:rsidRPr="002E0E7C">
        <w:t xml:space="preserve">“hidden3.jgp”? </w:t>
      </w:r>
    </w:p>
    <w:p w14:paraId="2BB26B3C" w14:textId="35D7829A" w:rsidR="000D22B9" w:rsidRPr="002E0E7C" w:rsidRDefault="004106D7" w:rsidP="003C2244">
      <w:pPr>
        <w:pStyle w:val="ListParagraph"/>
        <w:numPr>
          <w:ilvl w:val="0"/>
          <w:numId w:val="4"/>
        </w:numPr>
      </w:pPr>
      <w:r w:rsidRPr="002E0E7C">
        <w:t xml:space="preserve">What are the GPD coordinates of “IMG_1485.jpg"? </w:t>
      </w:r>
    </w:p>
    <w:p w14:paraId="3F2CBF8C" w14:textId="77777777" w:rsidR="002D6264" w:rsidRPr="002E0E7C" w:rsidRDefault="002D6264" w:rsidP="002D6264">
      <w:pPr>
        <w:ind w:left="360"/>
        <w:rPr>
          <w:b/>
          <w:bCs/>
          <w:sz w:val="28"/>
          <w:szCs w:val="28"/>
        </w:rPr>
      </w:pPr>
    </w:p>
    <w:p w14:paraId="2CDEC454" w14:textId="77777777" w:rsidR="0093445B" w:rsidRPr="002E0E7C" w:rsidRDefault="0093445B">
      <w:pPr>
        <w:rPr>
          <w:b/>
          <w:bCs/>
          <w:sz w:val="28"/>
          <w:szCs w:val="28"/>
        </w:rPr>
      </w:pPr>
      <w:r w:rsidRPr="002E0E7C">
        <w:rPr>
          <w:b/>
          <w:bCs/>
          <w:sz w:val="28"/>
          <w:szCs w:val="28"/>
        </w:rPr>
        <w:br w:type="page"/>
      </w:r>
    </w:p>
    <w:p w14:paraId="3AA48716" w14:textId="0E4FF7B6" w:rsidR="002D6264" w:rsidRPr="002E0E7C" w:rsidRDefault="002D6264" w:rsidP="0093445B">
      <w:pPr>
        <w:rPr>
          <w:b/>
          <w:bCs/>
          <w:sz w:val="28"/>
          <w:szCs w:val="28"/>
        </w:rPr>
      </w:pPr>
      <w:r w:rsidRPr="002E0E7C">
        <w:rPr>
          <w:b/>
          <w:bCs/>
          <w:sz w:val="28"/>
          <w:szCs w:val="28"/>
        </w:rPr>
        <w:lastRenderedPageBreak/>
        <w:t>Lab step 2.</w:t>
      </w:r>
    </w:p>
    <w:p w14:paraId="62785440" w14:textId="5AAAE359" w:rsidR="002D6264" w:rsidRPr="002E0E7C" w:rsidRDefault="002D6264" w:rsidP="001364FF">
      <w:r w:rsidRPr="002E0E7C">
        <w:t xml:space="preserve">The second part of the lab is for you to conduct a forensic examination in a crime setting. You are expected to look for evidence </w:t>
      </w:r>
      <w:r w:rsidR="001E4E42" w:rsidRPr="002E0E7C">
        <w:t xml:space="preserve">of interest for a </w:t>
      </w:r>
      <w:r w:rsidR="00E27548" w:rsidRPr="002E0E7C">
        <w:t>criminal</w:t>
      </w:r>
      <w:r w:rsidR="001E4E42" w:rsidRPr="002E0E7C">
        <w:t xml:space="preserve"> investigation relating to fraud. More specifically, the disk image is from the computer of someone suspected of crafting phishing email</w:t>
      </w:r>
      <w:r w:rsidR="00991134" w:rsidRPr="002E0E7C">
        <w:t xml:space="preserve">s and sending those to specific victims. The following three questions should guide your </w:t>
      </w:r>
      <w:r w:rsidR="00383D72" w:rsidRPr="002E0E7C">
        <w:t>analysis:</w:t>
      </w:r>
    </w:p>
    <w:p w14:paraId="4BA20BD1" w14:textId="1F160E60" w:rsidR="00383D72" w:rsidRPr="002E0E7C" w:rsidRDefault="00383D72" w:rsidP="00383D72">
      <w:pPr>
        <w:pStyle w:val="ListParagraph"/>
        <w:numPr>
          <w:ilvl w:val="0"/>
          <w:numId w:val="9"/>
        </w:numPr>
      </w:pPr>
      <w:r w:rsidRPr="002E0E7C">
        <w:t xml:space="preserve">Has the computer user been sending </w:t>
      </w:r>
      <w:r w:rsidR="001364FF" w:rsidRPr="002E0E7C">
        <w:t>phishing</w:t>
      </w:r>
      <w:r w:rsidRPr="002E0E7C">
        <w:t xml:space="preserve"> emails?</w:t>
      </w:r>
    </w:p>
    <w:p w14:paraId="6AD99627" w14:textId="559B7637" w:rsidR="001364FF" w:rsidRPr="002E0E7C" w:rsidRDefault="00383D72" w:rsidP="001364FF">
      <w:pPr>
        <w:pStyle w:val="ListParagraph"/>
        <w:numPr>
          <w:ilvl w:val="0"/>
          <w:numId w:val="9"/>
        </w:numPr>
      </w:pPr>
      <w:r w:rsidRPr="002E0E7C">
        <w:t>Who are possible targets of those emails</w:t>
      </w:r>
      <w:r w:rsidR="001364FF" w:rsidRPr="002E0E7C">
        <w:t>?</w:t>
      </w:r>
    </w:p>
    <w:p w14:paraId="1DD443C7" w14:textId="3B5C88B2" w:rsidR="001364FF" w:rsidRPr="002E0E7C" w:rsidRDefault="001364FF" w:rsidP="001364FF">
      <w:r w:rsidRPr="002E0E7C">
        <w:t xml:space="preserve">Use autopsy to find evidence that may be of interest for this </w:t>
      </w:r>
      <w:r w:rsidR="00FE7694" w:rsidRPr="002E0E7C">
        <w:t>case</w:t>
      </w:r>
      <w:r w:rsidRPr="002E0E7C">
        <w:t xml:space="preserve">. </w:t>
      </w:r>
      <w:r w:rsidR="007F6631" w:rsidRPr="002E0E7C">
        <w:t xml:space="preserve">Report your findings in a forensic protocol. When writing your forensic protocol, remember that it should be tangible for non-technical readers, be objective, and clearly separate facts from your conclusions. </w:t>
      </w:r>
    </w:p>
    <w:p w14:paraId="71384FB4" w14:textId="77777777" w:rsidR="00991134" w:rsidRPr="002E0E7C" w:rsidRDefault="00991134" w:rsidP="002D6264">
      <w:pPr>
        <w:ind w:left="360"/>
      </w:pPr>
    </w:p>
    <w:p w14:paraId="4DE84AF0" w14:textId="2C323844" w:rsidR="002A4175" w:rsidRPr="002E0E7C" w:rsidRDefault="002A4175" w:rsidP="002A4175"/>
    <w:sectPr w:rsidR="002A4175" w:rsidRPr="002E0E7C" w:rsidSect="00010200">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87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58A1C" w14:textId="77777777" w:rsidR="00010200" w:rsidRDefault="00010200" w:rsidP="005905CE">
      <w:pPr>
        <w:spacing w:after="0" w:line="240" w:lineRule="auto"/>
      </w:pPr>
      <w:r>
        <w:separator/>
      </w:r>
    </w:p>
  </w:endnote>
  <w:endnote w:type="continuationSeparator" w:id="0">
    <w:p w14:paraId="039B3C1E" w14:textId="77777777" w:rsidR="00010200" w:rsidRDefault="00010200" w:rsidP="005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calaOT">
    <w:panose1 w:val="02010504040101020102"/>
    <w:charset w:val="00"/>
    <w:family w:val="modern"/>
    <w:notTrueType/>
    <w:pitch w:val="variable"/>
    <w:sig w:usb0="800000EF" w:usb1="5000E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Medium">
    <w:panose1 w:val="02000603000000020004"/>
    <w:charset w:val="00"/>
    <w:family w:val="moder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6B9D4" w14:textId="77777777" w:rsidR="001E5C5C" w:rsidRDefault="001E5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1EFB" w14:textId="77777777" w:rsidR="00945E0F" w:rsidRPr="00A63524" w:rsidRDefault="00945E0F" w:rsidP="008E2ECC">
    <w:pPr>
      <w:tabs>
        <w:tab w:val="left" w:pos="-284"/>
        <w:tab w:val="left" w:pos="6521"/>
      </w:tabs>
      <w:spacing w:after="120" w:line="240" w:lineRule="exact"/>
      <w:ind w:right="-341"/>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6CBBB" w14:textId="77777777" w:rsidR="001E5C5C" w:rsidRDefault="001E5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747E" w14:textId="77777777" w:rsidR="00010200" w:rsidRDefault="00010200" w:rsidP="005905CE">
      <w:pPr>
        <w:spacing w:after="0" w:line="240" w:lineRule="auto"/>
      </w:pPr>
      <w:r>
        <w:separator/>
      </w:r>
    </w:p>
  </w:footnote>
  <w:footnote w:type="continuationSeparator" w:id="0">
    <w:p w14:paraId="67D39E68" w14:textId="77777777" w:rsidR="00010200" w:rsidRDefault="00010200" w:rsidP="0059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3EC1A" w14:textId="77777777" w:rsidR="001E5C5C" w:rsidRDefault="001E5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DFE2E" w14:textId="77777777" w:rsidR="001E5C5C" w:rsidRDefault="001E5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BF107" w14:textId="77777777" w:rsidR="001E5C5C" w:rsidRDefault="001E5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2D3"/>
    <w:multiLevelType w:val="hybridMultilevel"/>
    <w:tmpl w:val="212275C0"/>
    <w:lvl w:ilvl="0" w:tplc="B27E24DE">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E55F6"/>
    <w:multiLevelType w:val="hybridMultilevel"/>
    <w:tmpl w:val="E1B8E504"/>
    <w:lvl w:ilvl="0" w:tplc="C3FC17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50EA2"/>
    <w:multiLevelType w:val="hybridMultilevel"/>
    <w:tmpl w:val="76702F14"/>
    <w:lvl w:ilvl="0" w:tplc="01D0F572">
      <w:start w:val="1"/>
      <w:numFmt w:val="decimal"/>
      <w:suff w:val="space"/>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44CF8"/>
    <w:multiLevelType w:val="hybridMultilevel"/>
    <w:tmpl w:val="B8E493B2"/>
    <w:lvl w:ilvl="0" w:tplc="FBA0BD7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0EC56E0"/>
    <w:multiLevelType w:val="hybridMultilevel"/>
    <w:tmpl w:val="53DED4A8"/>
    <w:lvl w:ilvl="0" w:tplc="B27E24DE">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67061F7"/>
    <w:multiLevelType w:val="hybridMultilevel"/>
    <w:tmpl w:val="243ED610"/>
    <w:lvl w:ilvl="0" w:tplc="01D0F572">
      <w:start w:val="1"/>
      <w:numFmt w:val="decimal"/>
      <w:suff w:val="space"/>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3C2807"/>
    <w:multiLevelType w:val="hybridMultilevel"/>
    <w:tmpl w:val="9684D0BE"/>
    <w:lvl w:ilvl="0" w:tplc="03E602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9621E7"/>
    <w:multiLevelType w:val="hybridMultilevel"/>
    <w:tmpl w:val="0D9A1E30"/>
    <w:lvl w:ilvl="0" w:tplc="B27E24DE">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007025"/>
    <w:multiLevelType w:val="hybridMultilevel"/>
    <w:tmpl w:val="B3EAB48A"/>
    <w:lvl w:ilvl="0" w:tplc="C068CFC4">
      <w:start w:val="1"/>
      <w:numFmt w:val="decimal"/>
      <w:pStyle w:val="ListParagraph"/>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10"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37595648">
    <w:abstractNumId w:val="5"/>
  </w:num>
  <w:num w:numId="2" w16cid:durableId="2058816040">
    <w:abstractNumId w:val="10"/>
  </w:num>
  <w:num w:numId="3" w16cid:durableId="1298952837">
    <w:abstractNumId w:val="9"/>
  </w:num>
  <w:num w:numId="4" w16cid:durableId="2115440784">
    <w:abstractNumId w:val="2"/>
  </w:num>
  <w:num w:numId="5" w16cid:durableId="1140611799">
    <w:abstractNumId w:val="4"/>
  </w:num>
  <w:num w:numId="6" w16cid:durableId="1284341644">
    <w:abstractNumId w:val="0"/>
  </w:num>
  <w:num w:numId="7" w16cid:durableId="69928832">
    <w:abstractNumId w:val="8"/>
  </w:num>
  <w:num w:numId="8" w16cid:durableId="1270820428">
    <w:abstractNumId w:val="6"/>
  </w:num>
  <w:num w:numId="9" w16cid:durableId="229855186">
    <w:abstractNumId w:val="7"/>
  </w:num>
  <w:num w:numId="10" w16cid:durableId="899101408">
    <w:abstractNumId w:val="3"/>
  </w:num>
  <w:num w:numId="11" w16cid:durableId="203576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3A"/>
    <w:rsid w:val="00010200"/>
    <w:rsid w:val="000206CB"/>
    <w:rsid w:val="00025229"/>
    <w:rsid w:val="00063FE6"/>
    <w:rsid w:val="000645E6"/>
    <w:rsid w:val="000B085A"/>
    <w:rsid w:val="000B1F4D"/>
    <w:rsid w:val="000D22B9"/>
    <w:rsid w:val="000D277C"/>
    <w:rsid w:val="000D49F0"/>
    <w:rsid w:val="00105D54"/>
    <w:rsid w:val="00112FD7"/>
    <w:rsid w:val="001216EF"/>
    <w:rsid w:val="001364FF"/>
    <w:rsid w:val="00145A37"/>
    <w:rsid w:val="001C60A2"/>
    <w:rsid w:val="001E4E42"/>
    <w:rsid w:val="001E5C5C"/>
    <w:rsid w:val="002045BF"/>
    <w:rsid w:val="00217CAF"/>
    <w:rsid w:val="00223828"/>
    <w:rsid w:val="002264E6"/>
    <w:rsid w:val="00243DB9"/>
    <w:rsid w:val="00276A63"/>
    <w:rsid w:val="0029575A"/>
    <w:rsid w:val="002A4175"/>
    <w:rsid w:val="002D6264"/>
    <w:rsid w:val="002E0E7C"/>
    <w:rsid w:val="002E2833"/>
    <w:rsid w:val="00317F6A"/>
    <w:rsid w:val="00363C8E"/>
    <w:rsid w:val="00383D72"/>
    <w:rsid w:val="003973F3"/>
    <w:rsid w:val="003B2055"/>
    <w:rsid w:val="003B22A0"/>
    <w:rsid w:val="003C066F"/>
    <w:rsid w:val="003F2FE2"/>
    <w:rsid w:val="004010C8"/>
    <w:rsid w:val="004106D7"/>
    <w:rsid w:val="00411C71"/>
    <w:rsid w:val="00420A63"/>
    <w:rsid w:val="00425B03"/>
    <w:rsid w:val="0044046C"/>
    <w:rsid w:val="00447876"/>
    <w:rsid w:val="00454B63"/>
    <w:rsid w:val="00456F49"/>
    <w:rsid w:val="00463070"/>
    <w:rsid w:val="00475976"/>
    <w:rsid w:val="00491E27"/>
    <w:rsid w:val="00496AE5"/>
    <w:rsid w:val="004B1691"/>
    <w:rsid w:val="004B1AB7"/>
    <w:rsid w:val="004C4FBB"/>
    <w:rsid w:val="004F3C49"/>
    <w:rsid w:val="00516269"/>
    <w:rsid w:val="00573521"/>
    <w:rsid w:val="00575499"/>
    <w:rsid w:val="00587FCB"/>
    <w:rsid w:val="005905CE"/>
    <w:rsid w:val="00594AF5"/>
    <w:rsid w:val="005A6F35"/>
    <w:rsid w:val="005E1905"/>
    <w:rsid w:val="006047CE"/>
    <w:rsid w:val="006078EB"/>
    <w:rsid w:val="006220B9"/>
    <w:rsid w:val="006270FE"/>
    <w:rsid w:val="00633435"/>
    <w:rsid w:val="006617D0"/>
    <w:rsid w:val="00673C16"/>
    <w:rsid w:val="00676141"/>
    <w:rsid w:val="00690BF1"/>
    <w:rsid w:val="00693C13"/>
    <w:rsid w:val="006B7935"/>
    <w:rsid w:val="006C1F85"/>
    <w:rsid w:val="006C4336"/>
    <w:rsid w:val="0078104F"/>
    <w:rsid w:val="00781EC1"/>
    <w:rsid w:val="00781F97"/>
    <w:rsid w:val="007C2827"/>
    <w:rsid w:val="007C68E6"/>
    <w:rsid w:val="007E1AE9"/>
    <w:rsid w:val="007F01F0"/>
    <w:rsid w:val="007F6631"/>
    <w:rsid w:val="0083063A"/>
    <w:rsid w:val="00832EB8"/>
    <w:rsid w:val="008415C1"/>
    <w:rsid w:val="00856A9C"/>
    <w:rsid w:val="00857646"/>
    <w:rsid w:val="0086788E"/>
    <w:rsid w:val="00885013"/>
    <w:rsid w:val="00887B2F"/>
    <w:rsid w:val="008A5966"/>
    <w:rsid w:val="008C6BE7"/>
    <w:rsid w:val="008E2ECC"/>
    <w:rsid w:val="008F6837"/>
    <w:rsid w:val="00900CD4"/>
    <w:rsid w:val="00904CBB"/>
    <w:rsid w:val="00926D53"/>
    <w:rsid w:val="0093445B"/>
    <w:rsid w:val="00935183"/>
    <w:rsid w:val="00945E0F"/>
    <w:rsid w:val="00986459"/>
    <w:rsid w:val="00991134"/>
    <w:rsid w:val="009B192B"/>
    <w:rsid w:val="009B5D30"/>
    <w:rsid w:val="009F1FA8"/>
    <w:rsid w:val="009F4011"/>
    <w:rsid w:val="009F74BD"/>
    <w:rsid w:val="00A037DB"/>
    <w:rsid w:val="00A10A79"/>
    <w:rsid w:val="00A24BB4"/>
    <w:rsid w:val="00A34D1D"/>
    <w:rsid w:val="00A4043F"/>
    <w:rsid w:val="00A41942"/>
    <w:rsid w:val="00A50FA7"/>
    <w:rsid w:val="00A563FC"/>
    <w:rsid w:val="00A5777E"/>
    <w:rsid w:val="00A63524"/>
    <w:rsid w:val="00A637FB"/>
    <w:rsid w:val="00A94CE1"/>
    <w:rsid w:val="00A95457"/>
    <w:rsid w:val="00AB77A6"/>
    <w:rsid w:val="00AC28B9"/>
    <w:rsid w:val="00AC60F2"/>
    <w:rsid w:val="00AE1E56"/>
    <w:rsid w:val="00AE5E6A"/>
    <w:rsid w:val="00B23DED"/>
    <w:rsid w:val="00B50A3D"/>
    <w:rsid w:val="00B61435"/>
    <w:rsid w:val="00B6222D"/>
    <w:rsid w:val="00B62B29"/>
    <w:rsid w:val="00BD57AD"/>
    <w:rsid w:val="00BD66E7"/>
    <w:rsid w:val="00BE589A"/>
    <w:rsid w:val="00C01E7C"/>
    <w:rsid w:val="00C10CEC"/>
    <w:rsid w:val="00C212E6"/>
    <w:rsid w:val="00C4552B"/>
    <w:rsid w:val="00C66C12"/>
    <w:rsid w:val="00C803B0"/>
    <w:rsid w:val="00C81594"/>
    <w:rsid w:val="00CA3F2A"/>
    <w:rsid w:val="00CA6AD1"/>
    <w:rsid w:val="00CC2824"/>
    <w:rsid w:val="00CD0982"/>
    <w:rsid w:val="00CD2374"/>
    <w:rsid w:val="00CD743A"/>
    <w:rsid w:val="00D04826"/>
    <w:rsid w:val="00D04F58"/>
    <w:rsid w:val="00D462EE"/>
    <w:rsid w:val="00D57ED3"/>
    <w:rsid w:val="00D95ED1"/>
    <w:rsid w:val="00DC456D"/>
    <w:rsid w:val="00DE5863"/>
    <w:rsid w:val="00DF4DCD"/>
    <w:rsid w:val="00E27548"/>
    <w:rsid w:val="00E36C3D"/>
    <w:rsid w:val="00E47A50"/>
    <w:rsid w:val="00E60292"/>
    <w:rsid w:val="00E86413"/>
    <w:rsid w:val="00E945E1"/>
    <w:rsid w:val="00F30106"/>
    <w:rsid w:val="00F44E8D"/>
    <w:rsid w:val="00F61FEC"/>
    <w:rsid w:val="00F86588"/>
    <w:rsid w:val="00FA0795"/>
    <w:rsid w:val="00FA172E"/>
    <w:rsid w:val="00FA56EF"/>
    <w:rsid w:val="00FA6624"/>
    <w:rsid w:val="00FA7FCA"/>
    <w:rsid w:val="00FB004F"/>
    <w:rsid w:val="00FD38FE"/>
    <w:rsid w:val="00FD77ED"/>
    <w:rsid w:val="00FE7694"/>
    <w:rsid w:val="00FF666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D13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E6"/>
    <w:rPr>
      <w:rFonts w:ascii="Times New Roman" w:hAnsi="Times New Roman"/>
    </w:rPr>
  </w:style>
  <w:style w:type="paragraph" w:styleId="Heading1">
    <w:name w:val="heading 1"/>
    <w:basedOn w:val="Normal"/>
    <w:next w:val="BodyText"/>
    <w:link w:val="Heading1Char"/>
    <w:uiPriority w:val="9"/>
    <w:qFormat/>
    <w:rsid w:val="000645E6"/>
    <w:pPr>
      <w:spacing w:before="100" w:beforeAutospacing="1" w:after="100" w:afterAutospacing="1" w:line="240" w:lineRule="auto"/>
      <w:ind w:right="1871"/>
      <w:outlineLvl w:val="0"/>
    </w:pPr>
    <w:rPr>
      <w:rFonts w:ascii="Arial" w:hAnsi="Arial"/>
      <w:b/>
    </w:rPr>
  </w:style>
  <w:style w:type="paragraph" w:styleId="Heading2">
    <w:name w:val="heading 2"/>
    <w:basedOn w:val="Normal"/>
    <w:next w:val="BodyText"/>
    <w:link w:val="Heading2Char"/>
    <w:uiPriority w:val="9"/>
    <w:unhideWhenUsed/>
    <w:qFormat/>
    <w:rsid w:val="000645E6"/>
    <w:pPr>
      <w:spacing w:before="100" w:beforeAutospacing="1" w:after="100" w:afterAutospacing="1" w:line="260" w:lineRule="exact"/>
      <w:ind w:right="1871"/>
      <w:outlineLvl w:val="1"/>
    </w:pPr>
    <w:rPr>
      <w:rFonts w:ascii="Arial" w:hAnsi="Arial"/>
      <w:b/>
      <w:sz w:val="20"/>
      <w:szCs w:val="20"/>
    </w:rPr>
  </w:style>
  <w:style w:type="paragraph" w:styleId="Heading3">
    <w:name w:val="heading 3"/>
    <w:basedOn w:val="Normal"/>
    <w:next w:val="Normal"/>
    <w:link w:val="Heading3Char"/>
    <w:uiPriority w:val="9"/>
    <w:semiHidden/>
    <w:unhideWhenUsed/>
    <w:rsid w:val="000645E6"/>
    <w:pPr>
      <w:keepNext/>
      <w:keepLines/>
      <w:spacing w:before="200" w:after="0"/>
      <w:outlineLvl w:val="2"/>
    </w:pPr>
    <w:rPr>
      <w:rFonts w:ascii="Arial" w:eastAsiaTheme="majorEastAsia" w:hAnsi="Arial" w:cstheme="majorBidi"/>
      <w:bCs/>
      <w:sz w:val="20"/>
    </w:rPr>
  </w:style>
  <w:style w:type="paragraph" w:styleId="Heading4">
    <w:name w:val="heading 4"/>
    <w:basedOn w:val="Normal"/>
    <w:next w:val="Normal"/>
    <w:link w:val="Heading4Char"/>
    <w:uiPriority w:val="9"/>
    <w:semiHidden/>
    <w:unhideWhenUsed/>
    <w:qFormat/>
    <w:rsid w:val="00CD743A"/>
    <w:pPr>
      <w:keepNext/>
      <w:keepLines/>
      <w:spacing w:before="80" w:after="40"/>
      <w:outlineLvl w:val="3"/>
    </w:pPr>
    <w:rPr>
      <w:rFonts w:asciiTheme="minorHAnsi" w:eastAsiaTheme="majorEastAsia" w:hAnsiTheme="minorHAnsi" w:cstheme="majorBidi"/>
      <w:i/>
      <w:iCs/>
      <w:color w:val="B38F0E" w:themeColor="accent1" w:themeShade="BF"/>
    </w:rPr>
  </w:style>
  <w:style w:type="paragraph" w:styleId="Heading5">
    <w:name w:val="heading 5"/>
    <w:basedOn w:val="Normal"/>
    <w:next w:val="Normal"/>
    <w:link w:val="Heading5Char"/>
    <w:uiPriority w:val="9"/>
    <w:semiHidden/>
    <w:unhideWhenUsed/>
    <w:qFormat/>
    <w:rsid w:val="00CD743A"/>
    <w:pPr>
      <w:keepNext/>
      <w:keepLines/>
      <w:spacing w:before="80" w:after="40"/>
      <w:outlineLvl w:val="4"/>
    </w:pPr>
    <w:rPr>
      <w:rFonts w:asciiTheme="minorHAnsi" w:eastAsiaTheme="majorEastAsia" w:hAnsiTheme="minorHAnsi" w:cstheme="majorBidi"/>
      <w:color w:val="B38F0E" w:themeColor="accent1" w:themeShade="BF"/>
    </w:rPr>
  </w:style>
  <w:style w:type="paragraph" w:styleId="Heading6">
    <w:name w:val="heading 6"/>
    <w:basedOn w:val="Normal"/>
    <w:next w:val="Normal"/>
    <w:link w:val="Heading6Char"/>
    <w:uiPriority w:val="9"/>
    <w:semiHidden/>
    <w:unhideWhenUsed/>
    <w:qFormat/>
    <w:rsid w:val="00CD74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D74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D74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D74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05CE"/>
  </w:style>
  <w:style w:type="paragraph" w:styleId="Footer">
    <w:name w:val="footer"/>
    <w:basedOn w:val="Normal"/>
    <w:link w:val="FooterChar"/>
    <w:uiPriority w:val="99"/>
    <w:unhideWhenUsed/>
    <w:rsid w:val="005905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05CE"/>
  </w:style>
  <w:style w:type="paragraph" w:styleId="ListParagraph">
    <w:name w:val="List Paragraph"/>
    <w:basedOn w:val="Normal"/>
    <w:uiPriority w:val="34"/>
    <w:qFormat/>
    <w:rsid w:val="000645E6"/>
    <w:pPr>
      <w:numPr>
        <w:numId w:val="3"/>
      </w:numPr>
      <w:spacing w:before="100" w:beforeAutospacing="1" w:after="100" w:afterAutospacing="1" w:line="260" w:lineRule="exact"/>
      <w:ind w:left="360"/>
      <w:contextualSpacing/>
    </w:pPr>
    <w:rPr>
      <w:szCs w:val="20"/>
    </w:rPr>
  </w:style>
  <w:style w:type="character" w:styleId="Hyperlink">
    <w:name w:val="Hyperlink"/>
    <w:basedOn w:val="DefaultParagraphFont"/>
    <w:uiPriority w:val="99"/>
    <w:unhideWhenUsed/>
    <w:rsid w:val="000645E6"/>
    <w:rPr>
      <w:rFonts w:ascii="Times New Roman" w:hAnsi="Times New Roman"/>
      <w:color w:val="0563C1" w:themeColor="hyperlink"/>
      <w:sz w:val="22"/>
      <w:u w:val="single"/>
    </w:rPr>
  </w:style>
  <w:style w:type="paragraph" w:styleId="BalloonText">
    <w:name w:val="Balloon Text"/>
    <w:basedOn w:val="Normal"/>
    <w:link w:val="BalloonTextChar"/>
    <w:uiPriority w:val="99"/>
    <w:semiHidden/>
    <w:unhideWhenUsed/>
    <w:rsid w:val="000B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85A"/>
    <w:rPr>
      <w:rFonts w:ascii="Segoe UI" w:hAnsi="Segoe UI" w:cs="Segoe UI"/>
      <w:sz w:val="18"/>
      <w:szCs w:val="18"/>
    </w:rPr>
  </w:style>
  <w:style w:type="character" w:customStyle="1" w:styleId="Heading1Char">
    <w:name w:val="Heading 1 Char"/>
    <w:basedOn w:val="DefaultParagraphFont"/>
    <w:link w:val="Heading1"/>
    <w:uiPriority w:val="9"/>
    <w:rsid w:val="000645E6"/>
    <w:rPr>
      <w:rFonts w:ascii="Arial" w:hAnsi="Arial"/>
      <w:b/>
    </w:rPr>
  </w:style>
  <w:style w:type="character" w:customStyle="1" w:styleId="Heading2Char">
    <w:name w:val="Heading 2 Char"/>
    <w:basedOn w:val="DefaultParagraphFont"/>
    <w:link w:val="Heading2"/>
    <w:uiPriority w:val="9"/>
    <w:rsid w:val="000645E6"/>
    <w:rPr>
      <w:rFonts w:ascii="Arial" w:hAnsi="Arial"/>
      <w:b/>
      <w:sz w:val="20"/>
      <w:szCs w:val="20"/>
    </w:rPr>
  </w:style>
  <w:style w:type="character" w:customStyle="1" w:styleId="Heading3Char">
    <w:name w:val="Heading 3 Char"/>
    <w:basedOn w:val="DefaultParagraphFont"/>
    <w:link w:val="Heading3"/>
    <w:uiPriority w:val="9"/>
    <w:semiHidden/>
    <w:rsid w:val="000645E6"/>
    <w:rPr>
      <w:rFonts w:ascii="Arial" w:eastAsiaTheme="majorEastAsia" w:hAnsi="Arial" w:cstheme="majorBidi"/>
      <w:bCs/>
      <w:sz w:val="20"/>
    </w:rPr>
  </w:style>
  <w:style w:type="paragraph" w:styleId="NoSpacing">
    <w:name w:val="No Spacing"/>
    <w:basedOn w:val="Normal"/>
    <w:uiPriority w:val="1"/>
    <w:qFormat/>
    <w:rsid w:val="000645E6"/>
  </w:style>
  <w:style w:type="paragraph" w:styleId="BodyText">
    <w:name w:val="Body Text"/>
    <w:basedOn w:val="Normal"/>
    <w:link w:val="BodyTextChar"/>
    <w:uiPriority w:val="99"/>
    <w:unhideWhenUsed/>
    <w:qFormat/>
    <w:rsid w:val="000645E6"/>
    <w:pPr>
      <w:spacing w:before="100" w:beforeAutospacing="1" w:after="100" w:afterAutospacing="1" w:line="260" w:lineRule="exact"/>
    </w:pPr>
  </w:style>
  <w:style w:type="character" w:customStyle="1" w:styleId="BodyTextChar">
    <w:name w:val="Body Text Char"/>
    <w:basedOn w:val="DefaultParagraphFont"/>
    <w:link w:val="BodyText"/>
    <w:uiPriority w:val="99"/>
    <w:rsid w:val="000645E6"/>
    <w:rPr>
      <w:rFonts w:ascii="Times New Roman" w:hAnsi="Times New Roman"/>
    </w:rPr>
  </w:style>
  <w:style w:type="character" w:customStyle="1" w:styleId="Heading4Char">
    <w:name w:val="Heading 4 Char"/>
    <w:basedOn w:val="DefaultParagraphFont"/>
    <w:link w:val="Heading4"/>
    <w:uiPriority w:val="9"/>
    <w:semiHidden/>
    <w:rsid w:val="00CD743A"/>
    <w:rPr>
      <w:rFonts w:eastAsiaTheme="majorEastAsia" w:cstheme="majorBidi"/>
      <w:i/>
      <w:iCs/>
      <w:color w:val="B38F0E" w:themeColor="accent1" w:themeShade="BF"/>
    </w:rPr>
  </w:style>
  <w:style w:type="character" w:customStyle="1" w:styleId="Heading5Char">
    <w:name w:val="Heading 5 Char"/>
    <w:basedOn w:val="DefaultParagraphFont"/>
    <w:link w:val="Heading5"/>
    <w:uiPriority w:val="9"/>
    <w:semiHidden/>
    <w:rsid w:val="00CD743A"/>
    <w:rPr>
      <w:rFonts w:eastAsiaTheme="majorEastAsia" w:cstheme="majorBidi"/>
      <w:color w:val="B38F0E" w:themeColor="accent1" w:themeShade="BF"/>
    </w:rPr>
  </w:style>
  <w:style w:type="character" w:customStyle="1" w:styleId="Heading6Char">
    <w:name w:val="Heading 6 Char"/>
    <w:basedOn w:val="DefaultParagraphFont"/>
    <w:link w:val="Heading6"/>
    <w:uiPriority w:val="9"/>
    <w:semiHidden/>
    <w:rsid w:val="00CD7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43A"/>
    <w:rPr>
      <w:rFonts w:eastAsiaTheme="majorEastAsia" w:cstheme="majorBidi"/>
      <w:color w:val="272727" w:themeColor="text1" w:themeTint="D8"/>
    </w:rPr>
  </w:style>
  <w:style w:type="paragraph" w:styleId="Title">
    <w:name w:val="Title"/>
    <w:basedOn w:val="Normal"/>
    <w:next w:val="Normal"/>
    <w:link w:val="TitleChar"/>
    <w:uiPriority w:val="10"/>
    <w:rsid w:val="00CD7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CD74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CD743A"/>
    <w:pPr>
      <w:spacing w:before="160"/>
      <w:jc w:val="center"/>
    </w:pPr>
    <w:rPr>
      <w:i/>
      <w:iCs/>
      <w:color w:val="404040" w:themeColor="text1" w:themeTint="BF"/>
    </w:rPr>
  </w:style>
  <w:style w:type="character" w:customStyle="1" w:styleId="QuoteChar">
    <w:name w:val="Quote Char"/>
    <w:basedOn w:val="DefaultParagraphFont"/>
    <w:link w:val="Quote"/>
    <w:uiPriority w:val="29"/>
    <w:rsid w:val="00CD743A"/>
    <w:rPr>
      <w:rFonts w:ascii="Times New Roman" w:hAnsi="Times New Roman"/>
      <w:i/>
      <w:iCs/>
      <w:color w:val="404040" w:themeColor="text1" w:themeTint="BF"/>
    </w:rPr>
  </w:style>
  <w:style w:type="character" w:styleId="IntenseEmphasis">
    <w:name w:val="Intense Emphasis"/>
    <w:basedOn w:val="DefaultParagraphFont"/>
    <w:uiPriority w:val="21"/>
    <w:rsid w:val="00CD743A"/>
    <w:rPr>
      <w:i/>
      <w:iCs/>
      <w:color w:val="B38F0E" w:themeColor="accent1" w:themeShade="BF"/>
    </w:rPr>
  </w:style>
  <w:style w:type="paragraph" w:styleId="IntenseQuote">
    <w:name w:val="Intense Quote"/>
    <w:basedOn w:val="Normal"/>
    <w:next w:val="Normal"/>
    <w:link w:val="IntenseQuoteChar"/>
    <w:uiPriority w:val="30"/>
    <w:rsid w:val="00CD743A"/>
    <w:pPr>
      <w:pBdr>
        <w:top w:val="single" w:sz="4" w:space="10" w:color="B38F0E" w:themeColor="accent1" w:themeShade="BF"/>
        <w:bottom w:val="single" w:sz="4" w:space="10" w:color="B38F0E" w:themeColor="accent1" w:themeShade="BF"/>
      </w:pBdr>
      <w:spacing w:before="360" w:after="360"/>
      <w:ind w:left="864" w:right="864"/>
      <w:jc w:val="center"/>
    </w:pPr>
    <w:rPr>
      <w:i/>
      <w:iCs/>
      <w:color w:val="B38F0E" w:themeColor="accent1" w:themeShade="BF"/>
    </w:rPr>
  </w:style>
  <w:style w:type="character" w:customStyle="1" w:styleId="IntenseQuoteChar">
    <w:name w:val="Intense Quote Char"/>
    <w:basedOn w:val="DefaultParagraphFont"/>
    <w:link w:val="IntenseQuote"/>
    <w:uiPriority w:val="30"/>
    <w:rsid w:val="00CD743A"/>
    <w:rPr>
      <w:rFonts w:ascii="Times New Roman" w:hAnsi="Times New Roman"/>
      <w:i/>
      <w:iCs/>
      <w:color w:val="B38F0E" w:themeColor="accent1" w:themeShade="BF"/>
    </w:rPr>
  </w:style>
  <w:style w:type="character" w:styleId="IntenseReference">
    <w:name w:val="Intense Reference"/>
    <w:basedOn w:val="DefaultParagraphFont"/>
    <w:uiPriority w:val="32"/>
    <w:rsid w:val="00CD743A"/>
    <w:rPr>
      <w:b/>
      <w:bCs/>
      <w:smallCaps/>
      <w:color w:val="B38F0E" w:themeColor="accent1" w:themeShade="BF"/>
      <w:spacing w:val="5"/>
    </w:rPr>
  </w:style>
  <w:style w:type="paragraph" w:styleId="FootnoteText">
    <w:name w:val="footnote text"/>
    <w:basedOn w:val="Normal"/>
    <w:link w:val="FootnoteTextChar"/>
    <w:uiPriority w:val="99"/>
    <w:semiHidden/>
    <w:unhideWhenUsed/>
    <w:rsid w:val="000D277C"/>
    <w:pPr>
      <w:spacing w:after="0" w:line="240" w:lineRule="auto"/>
    </w:pPr>
    <w:rPr>
      <w:rFonts w:asciiTheme="minorHAnsi" w:hAnsiTheme="minorHAnsi"/>
      <w:sz w:val="20"/>
      <w:szCs w:val="20"/>
      <w:lang w:val="sv-SE"/>
    </w:rPr>
  </w:style>
  <w:style w:type="character" w:customStyle="1" w:styleId="FootnoteTextChar">
    <w:name w:val="Footnote Text Char"/>
    <w:basedOn w:val="DefaultParagraphFont"/>
    <w:link w:val="FootnoteText"/>
    <w:uiPriority w:val="99"/>
    <w:semiHidden/>
    <w:rsid w:val="000D277C"/>
    <w:rPr>
      <w:sz w:val="20"/>
      <w:szCs w:val="20"/>
      <w:lang w:val="sv-SE"/>
    </w:rPr>
  </w:style>
  <w:style w:type="character" w:styleId="FootnoteReference">
    <w:name w:val="footnote reference"/>
    <w:basedOn w:val="DefaultParagraphFont"/>
    <w:uiPriority w:val="99"/>
    <w:semiHidden/>
    <w:unhideWhenUsed/>
    <w:rsid w:val="000D27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864497">
      <w:bodyDiv w:val="1"/>
      <w:marLeft w:val="0"/>
      <w:marRight w:val="0"/>
      <w:marTop w:val="0"/>
      <w:marBottom w:val="0"/>
      <w:divBdr>
        <w:top w:val="none" w:sz="0" w:space="0" w:color="auto"/>
        <w:left w:val="none" w:sz="0" w:space="0" w:color="auto"/>
        <w:bottom w:val="none" w:sz="0" w:space="0" w:color="auto"/>
        <w:right w:val="none" w:sz="0" w:space="0" w:color="auto"/>
      </w:divBdr>
      <w:divsChild>
        <w:div w:id="1783761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archives.gov.uk/doc/open-government-licence/version/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ationalarchives.gov.uk/doc/open-government-licence/version/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Times New Roman"/>
      </a:majorFont>
      <a:minorFont>
        <a:latin typeface="ScalaO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3751</Characters>
  <Application>Microsoft Office Word</Application>
  <DocSecurity>0</DocSecurity>
  <Lines>31</Lines>
  <Paragraphs>8</Paragraphs>
  <ScaleCrop>false</ScaleCrop>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2024-01-12T07:04:00Z</dcterms:created>
  <dcterms:modified xsi:type="dcterms:W3CDTF">2024-07-10T12:55:00Z</dcterms:modified>
</cp:coreProperties>
</file>