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A2" w:rsidRDefault="00F47ED7"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,b,c,d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only) on page 404.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Do Chapter 6 textbook problem #6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,e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only) on page 406.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4" w:history="1">
        <w:r>
          <w:rPr>
            <w:rStyle w:val="Hyperlink"/>
            <w:rFonts w:ascii="Arial" w:hAnsi="Arial" w:cs="Arial"/>
            <w:sz w:val="27"/>
            <w:szCs w:val="27"/>
          </w:rPr>
          <w:t>www.stats202.com/more_stats202_logs.txt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=65.57.245.11 → "Mozilla/5.0 (X11; U; Linux i686 (x86_64); en-US; rv:1.8.1.3) Gecko/20070309 Firefox/2.0.0.3". State what the support and confidence values mean in plain English in this context.</w:t>
      </w:r>
    </w:p>
    <w:sectPr w:rsidR="00076CA2" w:rsidSect="0007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7ED7"/>
    <w:rsid w:val="00076CA2"/>
    <w:rsid w:val="00F4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s202.com/more_stats202_log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MSIT-IIIT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cp:keywords/>
  <dc:description/>
  <cp:lastModifiedBy>Arun Kumar Parayatham</cp:lastModifiedBy>
  <cp:revision>1</cp:revision>
  <dcterms:created xsi:type="dcterms:W3CDTF">2012-10-02T10:32:00Z</dcterms:created>
  <dcterms:modified xsi:type="dcterms:W3CDTF">2012-10-02T10:33:00Z</dcterms:modified>
</cp:coreProperties>
</file>