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E9" w:rsidRDefault="00DD6024">
      <w:pPr>
        <w:rPr>
          <w:rFonts w:ascii="Segoe UI" w:hAnsi="Segoe UI" w:cs="Segoe UI"/>
          <w:color w:val="29303B"/>
          <w:sz w:val="48"/>
          <w:szCs w:val="48"/>
          <w:u w:val="single"/>
          <w:shd w:val="clear" w:color="auto" w:fill="FFFFFF"/>
        </w:rPr>
      </w:pPr>
      <w:r w:rsidRPr="00DD6024">
        <w:rPr>
          <w:rFonts w:ascii="Segoe UI" w:hAnsi="Segoe UI" w:cs="Segoe UI"/>
          <w:color w:val="29303B"/>
          <w:sz w:val="48"/>
          <w:szCs w:val="48"/>
          <w:u w:val="single"/>
          <w:shd w:val="clear" w:color="auto" w:fill="FFFFFF"/>
        </w:rPr>
        <w:t xml:space="preserve">WEKA tool for data preparation, classification, regression, clustering, </w:t>
      </w:r>
      <w:proofErr w:type="gramStart"/>
      <w:r w:rsidRPr="00DD6024">
        <w:rPr>
          <w:rFonts w:ascii="Segoe UI" w:hAnsi="Segoe UI" w:cs="Segoe UI"/>
          <w:color w:val="29303B"/>
          <w:sz w:val="48"/>
          <w:szCs w:val="48"/>
          <w:u w:val="single"/>
          <w:shd w:val="clear" w:color="auto" w:fill="FFFFFF"/>
        </w:rPr>
        <w:t>association</w:t>
      </w:r>
      <w:proofErr w:type="gramEnd"/>
      <w:r w:rsidRPr="00DD6024">
        <w:rPr>
          <w:rFonts w:ascii="Segoe UI" w:hAnsi="Segoe UI" w:cs="Segoe UI"/>
          <w:color w:val="29303B"/>
          <w:sz w:val="48"/>
          <w:szCs w:val="48"/>
          <w:u w:val="single"/>
          <w:shd w:val="clear" w:color="auto" w:fill="FFFFFF"/>
        </w:rPr>
        <w:t xml:space="preserve"> rules mining, and visualization</w:t>
      </w:r>
    </w:p>
    <w:p w:rsidR="00DD6024" w:rsidRPr="00DD6024" w:rsidRDefault="00DD6024" w:rsidP="00DD6024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DD6024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DD6024" w:rsidRDefault="00DD6024" w:rsidP="00DD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We</w:t>
      </w:r>
      <w:r w:rsidRPr="00DD6024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can learn WEKA tool for data pre-processing, classification, regression, clustering, association rules, and visualization</w:t>
      </w:r>
    </w:p>
    <w:p w:rsidR="00DD6024" w:rsidRDefault="00DD6024" w:rsidP="00DD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24" w:rsidRPr="00DD6024" w:rsidRDefault="00DD6024" w:rsidP="00DD6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bookmarkStart w:id="0" w:name="_GoBack"/>
      <w:bookmarkEnd w:id="0"/>
    </w:p>
    <w:p w:rsidR="00DD6024" w:rsidRPr="00DD6024" w:rsidRDefault="00DD6024">
      <w:pPr>
        <w:rPr>
          <w:sz w:val="48"/>
          <w:szCs w:val="48"/>
          <w:u w:val="single"/>
        </w:rPr>
      </w:pPr>
    </w:p>
    <w:sectPr w:rsidR="00DD6024" w:rsidRPr="00DD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11839"/>
    <w:multiLevelType w:val="multilevel"/>
    <w:tmpl w:val="ECD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24"/>
    <w:rsid w:val="00B517E9"/>
    <w:rsid w:val="00DD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57789-F7E4-4895-94C2-6279CDCD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6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602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2020-06-03T14:50:00Z</dcterms:created>
  <dcterms:modified xsi:type="dcterms:W3CDTF">2020-06-03T14:52:00Z</dcterms:modified>
</cp:coreProperties>
</file>