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DB19CF" w:rsidRDefault="00346AFC" w:rsidP="00205F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9C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[1] C. Yang and J.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>, “Secure and efficient fine-grained data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access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control scheme in cloud computing”,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Journal of High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Speed Networks</w:t>
      </w:r>
      <w:r w:rsidRPr="000520FC">
        <w:rPr>
          <w:rFonts w:ascii="Times New Roman" w:hAnsi="Times New Roman" w:cs="Times New Roman"/>
          <w:sz w:val="28"/>
          <w:szCs w:val="28"/>
        </w:rPr>
        <w:t>, Vol.21, No.4, pp.259–271, 2015.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[2] X. Chen, J. Li, J. Ma,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“New algorithms for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secure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outsourcing of modular exponentiations”,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IEEE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Transactions on Parallel and Distributed Systems</w:t>
      </w:r>
      <w:r w:rsidRPr="000520FC">
        <w:rPr>
          <w:rFonts w:ascii="Times New Roman" w:hAnsi="Times New Roman" w:cs="Times New Roman"/>
          <w:sz w:val="28"/>
          <w:szCs w:val="28"/>
        </w:rPr>
        <w:t>, Vol.25,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No.9, pp.2386–2396, 2014.</w:t>
      </w:r>
      <w:proofErr w:type="gramEnd"/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[3] P. Li, J. Li, Z. Huang,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“Privacy-preserving outsourced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classification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in cloud computing”,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Cluster Computing</w:t>
      </w:r>
      <w:r w:rsidRPr="000520FC">
        <w:rPr>
          <w:rFonts w:ascii="Times New Roman" w:hAnsi="Times New Roman" w:cs="Times New Roman"/>
          <w:sz w:val="28"/>
          <w:szCs w:val="28"/>
        </w:rPr>
        <w:t>, Vol.21,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No.1, pp.277–286, 2018.</w:t>
      </w:r>
      <w:proofErr w:type="gramEnd"/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[4] B. Varghese and R.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Buyya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>, “Next generation cloud computing: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New trends and research directions”,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Future Generation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Computer Systems</w:t>
      </w:r>
      <w:r w:rsidRPr="000520FC">
        <w:rPr>
          <w:rFonts w:ascii="Times New Roman" w:hAnsi="Times New Roman" w:cs="Times New Roman"/>
          <w:sz w:val="28"/>
          <w:szCs w:val="28"/>
        </w:rPr>
        <w:t>, Vol.79, pp.849–861, 2018.</w:t>
      </w:r>
      <w:proofErr w:type="gramEnd"/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[5] W.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J. Qin, J. Yu,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“Enabling identity-based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integrity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auditing and data sharing with sensitive information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hiding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for secure cloud storage”,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IEEE Transactions on Information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Forensics and Security</w:t>
      </w:r>
      <w:r w:rsidRPr="000520FC">
        <w:rPr>
          <w:rFonts w:ascii="Times New Roman" w:hAnsi="Times New Roman" w:cs="Times New Roman"/>
          <w:sz w:val="28"/>
          <w:szCs w:val="28"/>
        </w:rPr>
        <w:t>, Vol.14, No.2, pp.331–346,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>2019.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[6] R.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Kaur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Chana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 and J. Bhattacharya J, “Data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techniques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for efficient cloud storage management: A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systematic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review”,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The Journal of Supercomputing</w:t>
      </w:r>
      <w:r w:rsidRPr="000520FC">
        <w:rPr>
          <w:rFonts w:ascii="Times New Roman" w:hAnsi="Times New Roman" w:cs="Times New Roman"/>
          <w:sz w:val="28"/>
          <w:szCs w:val="28"/>
        </w:rPr>
        <w:t>, Vol.74,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No.5, pp.2035–2085, 2018.</w:t>
      </w:r>
      <w:proofErr w:type="gramEnd"/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>[7] Cisco, “Cisco global cloud index: Forecast and methodology,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2014–2019”, available at: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https://www.cisco.com/c/en/us-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/solutions/collateral/service-provider/global-cloud-index-</w:t>
      </w:r>
      <w:proofErr w:type="spell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gci</w:t>
      </w:r>
      <w:proofErr w:type="spellEnd"/>
      <w:r w:rsidRPr="000520FC">
        <w:rPr>
          <w:rFonts w:ascii="Times New Roman" w:hAnsi="Times New Roman" w:cs="Times New Roman"/>
          <w:i/>
          <w:iCs/>
          <w:sz w:val="28"/>
          <w:szCs w:val="28"/>
        </w:rPr>
        <w:t>/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white-paper-c11-738085.pdf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>, 2019-5-5.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lastRenderedPageBreak/>
        <w:t xml:space="preserve">[8]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Cloudsfer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>, “Migrate &amp; backup your files from any cloud to any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cloud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”, available at: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https://www.cloudsfer.com/</w:t>
      </w:r>
      <w:r w:rsidRPr="000520FC">
        <w:rPr>
          <w:rFonts w:ascii="Times New Roman" w:hAnsi="Times New Roman" w:cs="Times New Roman"/>
          <w:sz w:val="28"/>
          <w:szCs w:val="28"/>
        </w:rPr>
        <w:t>, 2019-5-5.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[9] Y. Liu, S. Xiao, H. Wang,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“New provable data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transfer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from provable data possession and deletion for secure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cloud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storage”,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International Journal of Distributed Sensor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Networks</w:t>
      </w:r>
      <w:r w:rsidRPr="000520FC">
        <w:rPr>
          <w:rFonts w:ascii="Times New Roman" w:hAnsi="Times New Roman" w:cs="Times New Roman"/>
          <w:sz w:val="28"/>
          <w:szCs w:val="28"/>
        </w:rPr>
        <w:t>, Vol.15, No.4, pp.1–12, 2019.</w:t>
      </w:r>
      <w:proofErr w:type="gramEnd"/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[10] Y. Wang, X. Tao, J. Ni,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“Data integrity checking with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reliable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data transfer for secure cloud storage”,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International</w:t>
      </w:r>
    </w:p>
    <w:p w:rsidR="006161DD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Journal of Web and Grid Services</w:t>
      </w:r>
      <w:r w:rsidRPr="000520FC">
        <w:rPr>
          <w:rFonts w:ascii="Times New Roman" w:hAnsi="Times New Roman" w:cs="Times New Roman"/>
          <w:sz w:val="28"/>
          <w:szCs w:val="28"/>
        </w:rPr>
        <w:t>, Vol.14, No.1, pp.106–121,</w:t>
      </w:r>
    </w:p>
    <w:p w:rsidR="00A81634" w:rsidRPr="000520FC" w:rsidRDefault="006161DD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>2018.</w:t>
      </w:r>
    </w:p>
    <w:p w:rsidR="002B2F00" w:rsidRPr="000520FC" w:rsidRDefault="002B2F00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[11] Y.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Luo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S. Fu,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“Enabling assured deletion in</w:t>
      </w:r>
    </w:p>
    <w:p w:rsidR="002B2F00" w:rsidRPr="000520FC" w:rsidRDefault="002B2F00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cloud storage by overwriting”,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the 4th ACM</w:t>
      </w:r>
    </w:p>
    <w:p w:rsidR="00231F79" w:rsidRPr="000520FC" w:rsidRDefault="002B2F00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International Workshop on Security in Cloud Computing</w:t>
      </w:r>
      <w:r w:rsidRPr="000520FC">
        <w:rPr>
          <w:rFonts w:ascii="Times New Roman" w:hAnsi="Times New Roman" w:cs="Times New Roman"/>
          <w:sz w:val="28"/>
          <w:szCs w:val="28"/>
        </w:rPr>
        <w:t xml:space="preserve">, </w:t>
      </w:r>
      <w:r w:rsidR="00231F79" w:rsidRPr="000520FC">
        <w:rPr>
          <w:rFonts w:ascii="Times New Roman" w:hAnsi="Times New Roman" w:cs="Times New Roman"/>
          <w:sz w:val="28"/>
          <w:szCs w:val="28"/>
        </w:rPr>
        <w:t>Xi’an, China, pp.17–23, 2016.</w:t>
      </w:r>
      <w:proofErr w:type="gramEnd"/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>[12] C. Yang and X. Tao, “New publicly verifiable cloud data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deletion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scheme with efficient tracking”,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the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2th International Conference on Security with Intelligent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Computing and Big-data Services</w:t>
      </w:r>
      <w:r w:rsidRPr="000520FC">
        <w:rPr>
          <w:rFonts w:ascii="Times New Roman" w:hAnsi="Times New Roman" w:cs="Times New Roman"/>
          <w:sz w:val="28"/>
          <w:szCs w:val="28"/>
        </w:rPr>
        <w:t>, Guilin, China, pp.359–372,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>2018.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[13] Y. Tang, P.P Lee, J.C.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“Secure overlay cloud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storage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with access control and assured deletion”,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IEEE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Transactions on Dependable and Secure Computing</w:t>
      </w:r>
      <w:r w:rsidRPr="000520FC">
        <w:rPr>
          <w:rFonts w:ascii="Times New Roman" w:hAnsi="Times New Roman" w:cs="Times New Roman"/>
          <w:sz w:val="28"/>
          <w:szCs w:val="28"/>
        </w:rPr>
        <w:t>, Vol.9,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No.6, pp.903–916, 2012.</w:t>
      </w:r>
      <w:proofErr w:type="gramEnd"/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[14] Y. Tang, P.P.C. Lee, J.C.S.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“FADE: Secure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overlay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cloud storage with file assured deletion”,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 w:rsidRPr="000520FC">
        <w:rPr>
          <w:rFonts w:ascii="Times New Roman" w:hAnsi="Times New Roman" w:cs="Times New Roman"/>
          <w:i/>
          <w:iCs/>
          <w:sz w:val="28"/>
          <w:szCs w:val="28"/>
        </w:rPr>
        <w:t xml:space="preserve"> 6th International Conference on Security and Privacy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gramEnd"/>
      <w:r w:rsidRPr="000520FC">
        <w:rPr>
          <w:rFonts w:ascii="Times New Roman" w:hAnsi="Times New Roman" w:cs="Times New Roman"/>
          <w:i/>
          <w:iCs/>
          <w:sz w:val="28"/>
          <w:szCs w:val="28"/>
        </w:rPr>
        <w:t xml:space="preserve"> Communication Systems</w:t>
      </w:r>
      <w:r w:rsidRPr="000520FC">
        <w:rPr>
          <w:rFonts w:ascii="Times New Roman" w:hAnsi="Times New Roman" w:cs="Times New Roman"/>
          <w:sz w:val="28"/>
          <w:szCs w:val="28"/>
        </w:rPr>
        <w:t>, Springer, pp.380-397, 2010.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lastRenderedPageBreak/>
        <w:t xml:space="preserve">[15] Z. Mo, Y.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Qiao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 and S. Chen, “Two-party fine-grained assured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deletion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of outsourced data in cloud systems”,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the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34th International Conference on Distributed Computing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Systems</w:t>
      </w:r>
      <w:r w:rsidRPr="000520FC">
        <w:rPr>
          <w:rFonts w:ascii="Times New Roman" w:hAnsi="Times New Roman" w:cs="Times New Roman"/>
          <w:sz w:val="28"/>
          <w:szCs w:val="28"/>
        </w:rPr>
        <w:t>, Madrid, Spain, pp.308–317, 2014.</w:t>
      </w:r>
      <w:proofErr w:type="gramEnd"/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[16] M. Paul and A.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Saxena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“Proof of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erasability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 for ensuring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comprehensive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data deletion in cloud computing”,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gramEnd"/>
      <w:r w:rsidRPr="000520FC">
        <w:rPr>
          <w:rFonts w:ascii="Times New Roman" w:hAnsi="Times New Roman" w:cs="Times New Roman"/>
          <w:i/>
          <w:iCs/>
          <w:sz w:val="28"/>
          <w:szCs w:val="28"/>
        </w:rPr>
        <w:t xml:space="preserve"> the International Conference on Network Security and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Applications</w:t>
      </w:r>
      <w:r w:rsidRPr="000520FC">
        <w:rPr>
          <w:rFonts w:ascii="Times New Roman" w:hAnsi="Times New Roman" w:cs="Times New Roman"/>
          <w:sz w:val="28"/>
          <w:szCs w:val="28"/>
        </w:rPr>
        <w:t>, Chennai, India, pp.340–348, 2010.</w:t>
      </w:r>
      <w:proofErr w:type="gramEnd"/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[17] A.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Rahumed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H.C.H. Chen, Y. Tang,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“A secure cloud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backup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system with assured deletion and version control”,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the 40th International Conference on Parallel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Processing Workshops</w:t>
      </w:r>
      <w:r w:rsidRPr="000520FC">
        <w:rPr>
          <w:rFonts w:ascii="Times New Roman" w:hAnsi="Times New Roman" w:cs="Times New Roman"/>
          <w:sz w:val="28"/>
          <w:szCs w:val="28"/>
        </w:rPr>
        <w:t>, Taipei City, Taiwan, pp.160–167,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>2011.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[18] B. Hall and M.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Govindarasu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>, “An assured deletion technique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cloud-based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the 27th International</w:t>
      </w:r>
    </w:p>
    <w:p w:rsidR="00231F79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Conference on Computer Communication and Networks</w:t>
      </w:r>
      <w:r w:rsidRPr="000520FC">
        <w:rPr>
          <w:rFonts w:ascii="Times New Roman" w:hAnsi="Times New Roman" w:cs="Times New Roman"/>
          <w:sz w:val="28"/>
          <w:szCs w:val="28"/>
        </w:rPr>
        <w:t>,</w:t>
      </w:r>
    </w:p>
    <w:p w:rsidR="006161DD" w:rsidRPr="000520FC" w:rsidRDefault="00231F79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Hangzhou, China, pp.1–8, 2018.</w:t>
      </w:r>
      <w:proofErr w:type="gramEnd"/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[19] L.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Y. Yu, Y. Li,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 xml:space="preserve">., “Efficient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attributebased</w:t>
      </w:r>
      <w:proofErr w:type="spellEnd"/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with attribute revocation for assured data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deletion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Information Sciences</w:t>
      </w:r>
      <w:r w:rsidRPr="000520FC">
        <w:rPr>
          <w:rFonts w:ascii="Times New Roman" w:hAnsi="Times New Roman" w:cs="Times New Roman"/>
          <w:sz w:val="28"/>
          <w:szCs w:val="28"/>
        </w:rPr>
        <w:t>, Vol.479, pp.640–650, 2019.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[20] L. Du, Z. Zhang, S. Tan,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“An Associated Deletion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Scheme for Multi-copy in Cloud Storage”,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the 18th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International Conference on Algorithms and Architectures for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Parallel Processing</w:t>
      </w:r>
      <w:r w:rsidRPr="000520FC">
        <w:rPr>
          <w:rFonts w:ascii="Times New Roman" w:hAnsi="Times New Roman" w:cs="Times New Roman"/>
          <w:sz w:val="28"/>
          <w:szCs w:val="28"/>
        </w:rPr>
        <w:t>, Guangzhou, China, pp.511–526, 2018.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>[21] C. Yang, X. Chen and Y. Xiang, “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>-based publicly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verifiable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data deletion scheme for cloud storage”,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Journal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gramEnd"/>
      <w:r w:rsidRPr="000520FC">
        <w:rPr>
          <w:rFonts w:ascii="Times New Roman" w:hAnsi="Times New Roman" w:cs="Times New Roman"/>
          <w:i/>
          <w:iCs/>
          <w:sz w:val="28"/>
          <w:szCs w:val="28"/>
        </w:rPr>
        <w:t xml:space="preserve"> Network and Computer Applications</w:t>
      </w:r>
      <w:r w:rsidRPr="000520FC">
        <w:rPr>
          <w:rFonts w:ascii="Times New Roman" w:hAnsi="Times New Roman" w:cs="Times New Roman"/>
          <w:sz w:val="28"/>
          <w:szCs w:val="28"/>
        </w:rPr>
        <w:t>, Vol.103, pp.185–193,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lastRenderedPageBreak/>
        <w:t>2018.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[22] Y. Yu, J. Ni, W. Wu,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“Provable data possession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supporting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secure data transfer for cloud storage”,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2015 10th International Conference on Broadband and Wireless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 xml:space="preserve">Computing, Communication and </w:t>
      </w: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Applications(</w:t>
      </w:r>
      <w:proofErr w:type="gramEnd"/>
      <w:r w:rsidRPr="000520FC">
        <w:rPr>
          <w:rFonts w:ascii="Times New Roman" w:hAnsi="Times New Roman" w:cs="Times New Roman"/>
          <w:i/>
          <w:iCs/>
          <w:sz w:val="28"/>
          <w:szCs w:val="28"/>
        </w:rPr>
        <w:t>BWCCA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2015)</w:t>
      </w:r>
      <w:r w:rsidRPr="000520FC">
        <w:rPr>
          <w:rFonts w:ascii="Times New Roman" w:hAnsi="Times New Roman" w:cs="Times New Roman"/>
          <w:sz w:val="28"/>
          <w:szCs w:val="28"/>
        </w:rPr>
        <w:t>, Krakow, Poland, pp.38–42, 2015.</w:t>
      </w:r>
      <w:proofErr w:type="gramEnd"/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[23] J. Ni, X. Lin, K. Zhang,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“Secure outsourced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transfer with integrity verification in cloud storage”,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2016 IEEE/CIC International Conference on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Communications in China</w:t>
      </w:r>
      <w:r w:rsidRPr="000520FC">
        <w:rPr>
          <w:rFonts w:ascii="Times New Roman" w:hAnsi="Times New Roman" w:cs="Times New Roman"/>
          <w:sz w:val="28"/>
          <w:szCs w:val="28"/>
        </w:rPr>
        <w:t>, Chengdu, China, pp.1–6, 2016.</w:t>
      </w:r>
      <w:proofErr w:type="gramEnd"/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[24] L. </w:t>
      </w:r>
      <w:proofErr w:type="spellStart"/>
      <w:r w:rsidRPr="000520FC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0520FC">
        <w:rPr>
          <w:rFonts w:ascii="Times New Roman" w:hAnsi="Times New Roman" w:cs="Times New Roman"/>
          <w:sz w:val="28"/>
          <w:szCs w:val="28"/>
        </w:rPr>
        <w:t xml:space="preserve">, J. Ni, Y. Li,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“Provable data transfer from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provable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data possession and deletion in cloud storage”,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 xml:space="preserve">Computer Standards </w:t>
      </w:r>
      <w:r w:rsidRPr="000520FC">
        <w:rPr>
          <w:rFonts w:ascii="Times New Roman" w:hAnsi="Times New Roman" w:cs="Times New Roman"/>
          <w:sz w:val="28"/>
          <w:szCs w:val="28"/>
        </w:rPr>
        <w:t xml:space="preserve">&amp;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Interfaces</w:t>
      </w:r>
      <w:r w:rsidRPr="000520FC">
        <w:rPr>
          <w:rFonts w:ascii="Times New Roman" w:hAnsi="Times New Roman" w:cs="Times New Roman"/>
          <w:sz w:val="28"/>
          <w:szCs w:val="28"/>
        </w:rPr>
        <w:t>, Vol.54, pp.46–54, 2017.</w:t>
      </w:r>
      <w:proofErr w:type="gramEnd"/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0FC">
        <w:rPr>
          <w:rFonts w:ascii="Times New Roman" w:hAnsi="Times New Roman" w:cs="Times New Roman"/>
          <w:sz w:val="28"/>
          <w:szCs w:val="28"/>
        </w:rPr>
        <w:t xml:space="preserve">[25] Y. Liu, X. Wang, Y. Cao,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0520FC">
        <w:rPr>
          <w:rFonts w:ascii="Times New Roman" w:hAnsi="Times New Roman" w:cs="Times New Roman"/>
          <w:sz w:val="28"/>
          <w:szCs w:val="28"/>
        </w:rPr>
        <w:t>., “Improved provable data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transfer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 from provable data possession and deletion in cloud</w:t>
      </w:r>
    </w:p>
    <w:p w:rsidR="00247618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sz w:val="28"/>
          <w:szCs w:val="28"/>
        </w:rPr>
        <w:t>storage</w:t>
      </w:r>
      <w:proofErr w:type="gramEnd"/>
      <w:r w:rsidRPr="000520FC">
        <w:rPr>
          <w:rFonts w:ascii="Times New Roman" w:hAnsi="Times New Roman" w:cs="Times New Roman"/>
          <w:sz w:val="28"/>
          <w:szCs w:val="28"/>
        </w:rPr>
        <w:t xml:space="preserve">”, </w:t>
      </w:r>
      <w:r w:rsidRPr="000520FC">
        <w:rPr>
          <w:rFonts w:ascii="Times New Roman" w:hAnsi="Times New Roman" w:cs="Times New Roman"/>
          <w:i/>
          <w:iCs/>
          <w:sz w:val="28"/>
          <w:szCs w:val="28"/>
        </w:rPr>
        <w:t>Proc. of Conference on Intelligent Networking and</w:t>
      </w:r>
    </w:p>
    <w:p w:rsidR="00231F79" w:rsidRPr="000520FC" w:rsidRDefault="00247618" w:rsidP="000520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520FC">
        <w:rPr>
          <w:rFonts w:ascii="Times New Roman" w:hAnsi="Times New Roman" w:cs="Times New Roman"/>
          <w:i/>
          <w:iCs/>
          <w:sz w:val="28"/>
          <w:szCs w:val="28"/>
        </w:rPr>
        <w:t>Collaborative Systems</w:t>
      </w:r>
      <w:r w:rsidRPr="000520FC">
        <w:rPr>
          <w:rFonts w:ascii="Times New Roman" w:hAnsi="Times New Roman" w:cs="Times New Roman"/>
          <w:sz w:val="28"/>
          <w:szCs w:val="28"/>
        </w:rPr>
        <w:t>, Bratislava, Slovakia, pp.445–452, 2018.</w:t>
      </w:r>
      <w:proofErr w:type="gramEnd"/>
    </w:p>
    <w:sectPr w:rsidR="00231F79" w:rsidRPr="000520FC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520FC"/>
    <w:rsid w:val="00205015"/>
    <w:rsid w:val="00205FC3"/>
    <w:rsid w:val="00231F79"/>
    <w:rsid w:val="00247618"/>
    <w:rsid w:val="002B2F00"/>
    <w:rsid w:val="00346AFC"/>
    <w:rsid w:val="003C0441"/>
    <w:rsid w:val="003F0642"/>
    <w:rsid w:val="004D35B6"/>
    <w:rsid w:val="005A5771"/>
    <w:rsid w:val="006161DD"/>
    <w:rsid w:val="00643315"/>
    <w:rsid w:val="00756916"/>
    <w:rsid w:val="008624BA"/>
    <w:rsid w:val="00994925"/>
    <w:rsid w:val="009E6F40"/>
    <w:rsid w:val="00A44E81"/>
    <w:rsid w:val="00A81634"/>
    <w:rsid w:val="00B17AD3"/>
    <w:rsid w:val="00B548C9"/>
    <w:rsid w:val="00B54BC4"/>
    <w:rsid w:val="00B74B28"/>
    <w:rsid w:val="00C41726"/>
    <w:rsid w:val="00CF6001"/>
    <w:rsid w:val="00D5121E"/>
    <w:rsid w:val="00DB19CF"/>
    <w:rsid w:val="00DD227D"/>
    <w:rsid w:val="00E1116C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24</cp:revision>
  <dcterms:created xsi:type="dcterms:W3CDTF">2016-12-19T05:55:00Z</dcterms:created>
  <dcterms:modified xsi:type="dcterms:W3CDTF">2021-02-13T10:20:00Z</dcterms:modified>
</cp:coreProperties>
</file>