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2A6659" w14:textId="18C709CD" w:rsidR="00294A20" w:rsidRPr="00330DA6" w:rsidRDefault="007D285A" w:rsidP="00330DA6">
      <w:pPr>
        <w:jc w:val="center"/>
        <w:rPr>
          <w:rFonts w:asciiTheme="minorHAnsi" w:hAnsiTheme="minorHAnsi" w:cstheme="minorHAnsi"/>
          <w:b/>
          <w:sz w:val="24"/>
          <w:szCs w:val="24"/>
          <w:u w:val="single"/>
        </w:rPr>
      </w:pPr>
      <w:r w:rsidRPr="00330DA6">
        <w:rPr>
          <w:rFonts w:asciiTheme="minorHAnsi" w:hAnsiTheme="minorHAnsi" w:cstheme="minorHAnsi"/>
          <w:b/>
          <w:sz w:val="24"/>
          <w:szCs w:val="24"/>
          <w:u w:val="single"/>
        </w:rPr>
        <w:t>Assignment: PBQ-Assignment-Basics of Python programming</w:t>
      </w:r>
      <w:r w:rsidR="00330DA6">
        <w:rPr>
          <w:rFonts w:asciiTheme="minorHAnsi" w:hAnsiTheme="minorHAnsi" w:cstheme="minorHAnsi"/>
          <w:b/>
          <w:sz w:val="24"/>
          <w:szCs w:val="24"/>
          <w:u w:val="single"/>
        </w:rPr>
        <w:br/>
      </w:r>
    </w:p>
    <w:p w14:paraId="13E5BB94" w14:textId="25CB2EE3" w:rsidR="009A148B" w:rsidRPr="00330DA6" w:rsidRDefault="279F8940" w:rsidP="279F8940">
      <w:pPr>
        <w:rPr>
          <w:rFonts w:asciiTheme="minorHAnsi" w:hAnsiTheme="minorHAnsi" w:cstheme="minorHAnsi"/>
          <w:b/>
          <w:bCs/>
          <w:sz w:val="24"/>
          <w:szCs w:val="24"/>
        </w:rPr>
      </w:pPr>
      <w:r w:rsidRPr="00330DA6">
        <w:rPr>
          <w:rFonts w:asciiTheme="minorHAnsi" w:hAnsiTheme="minorHAnsi" w:cstheme="minorHAnsi"/>
          <w:b/>
          <w:bCs/>
          <w:sz w:val="24"/>
          <w:szCs w:val="24"/>
        </w:rPr>
        <w:t>Instruction</w:t>
      </w:r>
      <w:r w:rsidR="00D74A93" w:rsidRPr="00330DA6">
        <w:rPr>
          <w:rFonts w:asciiTheme="minorHAnsi" w:hAnsiTheme="minorHAnsi" w:cstheme="minorHAnsi"/>
          <w:b/>
          <w:bCs/>
          <w:sz w:val="24"/>
          <w:szCs w:val="24"/>
        </w:rPr>
        <w:t>s</w:t>
      </w:r>
      <w:r w:rsidR="009A148B" w:rsidRPr="00330DA6">
        <w:rPr>
          <w:rFonts w:asciiTheme="minorHAnsi" w:hAnsiTheme="minorHAnsi" w:cstheme="minorHAnsi"/>
          <w:b/>
          <w:bCs/>
          <w:sz w:val="24"/>
          <w:szCs w:val="24"/>
        </w:rPr>
        <w:t xml:space="preserve"> to be followed:</w:t>
      </w:r>
    </w:p>
    <w:p w14:paraId="694CE0F7" w14:textId="77777777" w:rsidR="00330DA6" w:rsidRPr="00330DA6" w:rsidRDefault="00330DA6" w:rsidP="00330DA6">
      <w:pPr>
        <w:numPr>
          <w:ilvl w:val="0"/>
          <w:numId w:val="4"/>
        </w:numPr>
        <w:spacing w:before="100" w:beforeAutospacing="1" w:after="100" w:afterAutospacing="1" w:line="240" w:lineRule="auto"/>
        <w:rPr>
          <w:rFonts w:asciiTheme="minorHAnsi" w:eastAsia="Times New Roman" w:hAnsiTheme="minorHAnsi" w:cstheme="minorHAnsi"/>
          <w:sz w:val="24"/>
          <w:szCs w:val="24"/>
          <w:lang w:val="en-US"/>
        </w:rPr>
      </w:pPr>
      <w:r w:rsidRPr="00330DA6">
        <w:rPr>
          <w:rFonts w:asciiTheme="minorHAnsi" w:eastAsia="Times New Roman" w:hAnsiTheme="minorHAnsi" w:cstheme="minorHAnsi"/>
          <w:sz w:val="24"/>
          <w:szCs w:val="24"/>
          <w:lang w:val="en-US"/>
        </w:rPr>
        <w:t>This assignment exercise is similar to the exercise questions in the "EPAT-04-Python: Basics &amp; Its Quant Ecosystem (PBQ)" module, present with Section 5 from Units 1–18.</w:t>
      </w:r>
    </w:p>
    <w:p w14:paraId="455F5EEA" w14:textId="429A8004" w:rsidR="00330DA6" w:rsidRPr="00330DA6" w:rsidRDefault="00330DA6" w:rsidP="00330DA6">
      <w:pPr>
        <w:numPr>
          <w:ilvl w:val="0"/>
          <w:numId w:val="4"/>
        </w:numPr>
        <w:spacing w:before="100" w:beforeAutospacing="1" w:after="100" w:afterAutospacing="1" w:line="240" w:lineRule="auto"/>
        <w:rPr>
          <w:rFonts w:asciiTheme="minorHAnsi" w:eastAsia="Times New Roman" w:hAnsiTheme="minorHAnsi" w:cstheme="minorHAnsi"/>
          <w:sz w:val="24"/>
          <w:szCs w:val="24"/>
          <w:lang w:val="en-US"/>
        </w:rPr>
      </w:pPr>
      <w:r>
        <w:rPr>
          <w:rFonts w:asciiTheme="minorHAnsi" w:hAnsiTheme="minorHAnsi" w:cstheme="minorHAnsi"/>
          <w:sz w:val="24"/>
          <w:szCs w:val="24"/>
        </w:rPr>
        <w:t>The</w:t>
      </w:r>
      <w:r w:rsidRPr="00330DA6">
        <w:rPr>
          <w:rFonts w:asciiTheme="minorHAnsi" w:hAnsiTheme="minorHAnsi" w:cstheme="minorHAnsi"/>
          <w:sz w:val="24"/>
          <w:szCs w:val="24"/>
        </w:rPr>
        <w:t xml:space="preserve"> assignment questions and data files in this unit are available for you to practice using the Jupyter Notebook environment</w:t>
      </w:r>
      <w:r w:rsidRPr="00330DA6">
        <w:rPr>
          <w:rFonts w:asciiTheme="minorHAnsi" w:eastAsia="Times New Roman" w:hAnsiTheme="minorHAnsi" w:cstheme="minorHAnsi"/>
          <w:sz w:val="24"/>
          <w:szCs w:val="24"/>
          <w:lang w:val="en-US"/>
        </w:rPr>
        <w:t>.</w:t>
      </w:r>
    </w:p>
    <w:p w14:paraId="76C90228" w14:textId="681D4457" w:rsidR="00330DA6" w:rsidRPr="00330DA6" w:rsidRDefault="00330DA6" w:rsidP="00330DA6">
      <w:pPr>
        <w:numPr>
          <w:ilvl w:val="0"/>
          <w:numId w:val="4"/>
        </w:numPr>
        <w:spacing w:before="100" w:beforeAutospacing="1" w:after="100" w:afterAutospacing="1" w:line="240" w:lineRule="auto"/>
        <w:rPr>
          <w:rFonts w:asciiTheme="minorHAnsi" w:eastAsia="Times New Roman" w:hAnsiTheme="minorHAnsi" w:cstheme="minorHAnsi"/>
          <w:sz w:val="24"/>
          <w:szCs w:val="24"/>
          <w:lang w:val="en-US"/>
        </w:rPr>
      </w:pPr>
      <w:r w:rsidRPr="00330DA6">
        <w:rPr>
          <w:rFonts w:asciiTheme="minorHAnsi" w:eastAsia="Times New Roman" w:hAnsiTheme="minorHAnsi" w:cstheme="minorHAnsi"/>
          <w:sz w:val="24"/>
          <w:szCs w:val="24"/>
          <w:lang w:val="en-US"/>
        </w:rPr>
        <w:t>Please note that this assignment is not graded. It provides for purposeful practice and reinforcement of the ideas presented in the given module</w:t>
      </w:r>
      <w:r w:rsidR="005360CC">
        <w:rPr>
          <w:rFonts w:asciiTheme="minorHAnsi" w:eastAsia="Times New Roman" w:hAnsiTheme="minorHAnsi" w:cstheme="minorHAnsi"/>
          <w:sz w:val="24"/>
          <w:szCs w:val="24"/>
          <w:lang w:val="en-US"/>
        </w:rPr>
        <w:t>.</w:t>
      </w:r>
    </w:p>
    <w:p w14:paraId="41A4DE83" w14:textId="77777777" w:rsidR="00294A20" w:rsidRPr="00330DA6" w:rsidRDefault="007D285A">
      <w:pPr>
        <w:rPr>
          <w:rFonts w:asciiTheme="minorHAnsi" w:hAnsiTheme="minorHAnsi" w:cstheme="minorHAnsi"/>
          <w:sz w:val="24"/>
          <w:szCs w:val="24"/>
        </w:rPr>
      </w:pPr>
      <w:r w:rsidRPr="00330DA6">
        <w:rPr>
          <w:rFonts w:asciiTheme="minorHAnsi" w:hAnsiTheme="minorHAnsi" w:cstheme="minorHAnsi"/>
          <w:sz w:val="24"/>
          <w:szCs w:val="24"/>
        </w:rPr>
        <w:t xml:space="preserve">The assignment is based on the PBQ -1 and PBQ-2 sessions (Basics of Python programming). </w:t>
      </w:r>
      <w:bookmarkStart w:id="0" w:name="_GoBack"/>
      <w:bookmarkEnd w:id="0"/>
      <w:r w:rsidRPr="00330DA6">
        <w:rPr>
          <w:rFonts w:asciiTheme="minorHAnsi" w:hAnsiTheme="minorHAnsi" w:cstheme="minorHAnsi"/>
          <w:sz w:val="24"/>
          <w:szCs w:val="24"/>
        </w:rPr>
        <w:t>Please provide explanations wherever necessary. You can provide it either as comments or as formatted text (Markdown cells). Programming can be done in many ways so feel free to build your own approach. Read extensively about concepts or methods that you are unfamiliar with or which have not been taught.</w:t>
      </w:r>
    </w:p>
    <w:p w14:paraId="02EB378F" w14:textId="664BDC0F" w:rsidR="00294A20" w:rsidRPr="00330DA6" w:rsidRDefault="007D285A">
      <w:pPr>
        <w:rPr>
          <w:rFonts w:asciiTheme="minorHAnsi" w:hAnsiTheme="minorHAnsi" w:cstheme="minorHAnsi"/>
          <w:b/>
          <w:sz w:val="24"/>
          <w:szCs w:val="24"/>
        </w:rPr>
      </w:pPr>
      <w:r w:rsidRPr="00330DA6">
        <w:rPr>
          <w:rFonts w:asciiTheme="minorHAnsi" w:hAnsiTheme="minorHAnsi" w:cstheme="minorHAnsi"/>
          <w:b/>
          <w:sz w:val="24"/>
          <w:szCs w:val="24"/>
        </w:rPr>
        <w:t xml:space="preserve">Q1: Write </w:t>
      </w:r>
      <w:r w:rsidRPr="00330DA6">
        <w:rPr>
          <w:rFonts w:asciiTheme="minorHAnsi" w:hAnsiTheme="minorHAnsi" w:cstheme="minorHAnsi"/>
          <w:b/>
          <w:sz w:val="24"/>
          <w:szCs w:val="24"/>
          <w:u w:val="single"/>
        </w:rPr>
        <w:t>a customized function</w:t>
      </w:r>
      <w:r w:rsidRPr="00330DA6">
        <w:rPr>
          <w:rFonts w:asciiTheme="minorHAnsi" w:hAnsiTheme="minorHAnsi" w:cstheme="minorHAnsi"/>
          <w:b/>
          <w:sz w:val="24"/>
          <w:szCs w:val="24"/>
        </w:rPr>
        <w:t xml:space="preserve"> to calculate the factorial of a number. Do not use any inbuilt functions. Create your own.</w:t>
      </w:r>
    </w:p>
    <w:p w14:paraId="389A304A" w14:textId="11D21D44" w:rsidR="00294A20" w:rsidRPr="00330DA6" w:rsidRDefault="62AB3492" w:rsidP="62AB3492">
      <w:pPr>
        <w:rPr>
          <w:rFonts w:asciiTheme="minorHAnsi" w:hAnsiTheme="minorHAnsi" w:cstheme="minorHAnsi"/>
          <w:b/>
          <w:bCs/>
          <w:sz w:val="24"/>
          <w:szCs w:val="24"/>
        </w:rPr>
      </w:pPr>
      <w:r w:rsidRPr="00330DA6">
        <w:rPr>
          <w:rFonts w:asciiTheme="minorHAnsi" w:hAnsiTheme="minorHAnsi" w:cstheme="minorHAnsi"/>
          <w:b/>
          <w:bCs/>
          <w:sz w:val="24"/>
          <w:szCs w:val="24"/>
        </w:rPr>
        <w:t>Q2: Write a Python program which iterates through a sequence of 50 randomly generated integers between 100 and 200, and derive two different series/arrays/lists from it, one which contains even multiples of 3 and the other which contains odd multiples of 5.</w:t>
      </w:r>
    </w:p>
    <w:p w14:paraId="5A39BBE3" w14:textId="58577037" w:rsidR="00294A20" w:rsidRPr="008E5190" w:rsidRDefault="62AB3492">
      <w:pPr>
        <w:rPr>
          <w:rFonts w:asciiTheme="minorHAnsi" w:hAnsiTheme="minorHAnsi" w:cstheme="minorHAnsi"/>
          <w:b/>
          <w:bCs/>
          <w:sz w:val="24"/>
          <w:szCs w:val="24"/>
        </w:rPr>
      </w:pPr>
      <w:r w:rsidRPr="00330DA6">
        <w:rPr>
          <w:rFonts w:asciiTheme="minorHAnsi" w:hAnsiTheme="minorHAnsi" w:cstheme="minorHAnsi"/>
          <w:b/>
          <w:bCs/>
          <w:sz w:val="24"/>
          <w:szCs w:val="24"/>
        </w:rPr>
        <w:t>Hint: You have to use the NumPy library and the % operator in Python.</w:t>
      </w:r>
    </w:p>
    <w:p w14:paraId="3B06E0A3" w14:textId="77777777" w:rsidR="00294A20" w:rsidRPr="00330DA6" w:rsidRDefault="007D285A">
      <w:pPr>
        <w:rPr>
          <w:rFonts w:asciiTheme="minorHAnsi" w:hAnsiTheme="minorHAnsi" w:cstheme="minorHAnsi"/>
          <w:b/>
          <w:sz w:val="24"/>
          <w:szCs w:val="24"/>
        </w:rPr>
      </w:pPr>
      <w:r w:rsidRPr="00330DA6">
        <w:rPr>
          <w:rFonts w:asciiTheme="minorHAnsi" w:hAnsiTheme="minorHAnsi" w:cstheme="minorHAnsi"/>
          <w:b/>
          <w:sz w:val="24"/>
          <w:szCs w:val="24"/>
        </w:rPr>
        <w:t xml:space="preserve">Q3: Write a Python program to generate a sequence of 1000 numbers drawn from </w:t>
      </w:r>
      <w:r w:rsidRPr="00330DA6">
        <w:rPr>
          <w:rFonts w:asciiTheme="minorHAnsi" w:hAnsiTheme="minorHAnsi" w:cstheme="minorHAnsi"/>
          <w:b/>
          <w:sz w:val="24"/>
          <w:szCs w:val="24"/>
          <w:u w:val="single"/>
        </w:rPr>
        <w:t xml:space="preserve">a standard uniform distribution </w:t>
      </w:r>
      <w:r w:rsidRPr="00330DA6">
        <w:rPr>
          <w:rFonts w:asciiTheme="minorHAnsi" w:hAnsiTheme="minorHAnsi" w:cstheme="minorHAnsi"/>
          <w:b/>
          <w:sz w:val="24"/>
          <w:szCs w:val="24"/>
        </w:rPr>
        <w:t xml:space="preserve">and plot it on a chart. Compute its mean. Use the np.where clause to create a sequence of only numbers greater than 0.75 from the list. Plot a chart of those numbers. Check how many such numbers exist. </w:t>
      </w:r>
      <w:r w:rsidRPr="00330DA6">
        <w:rPr>
          <w:rFonts w:asciiTheme="minorHAnsi" w:hAnsiTheme="minorHAnsi" w:cstheme="minorHAnsi"/>
          <w:b/>
          <w:sz w:val="24"/>
          <w:szCs w:val="24"/>
          <w:u w:val="single"/>
        </w:rPr>
        <w:t>Is it on expected lines?</w:t>
      </w:r>
      <w:r w:rsidRPr="00330DA6">
        <w:rPr>
          <w:rFonts w:asciiTheme="minorHAnsi" w:hAnsiTheme="minorHAnsi" w:cstheme="minorHAnsi"/>
          <w:b/>
          <w:sz w:val="24"/>
          <w:szCs w:val="24"/>
        </w:rPr>
        <w:t xml:space="preserve"> Comment. Please use np.random.seed(1234) at the beginning of your code. </w:t>
      </w:r>
    </w:p>
    <w:p w14:paraId="41C8F396" w14:textId="52A0EC37" w:rsidR="00294A20" w:rsidRPr="008E5190" w:rsidRDefault="007D285A">
      <w:pPr>
        <w:rPr>
          <w:rFonts w:asciiTheme="minorHAnsi" w:hAnsiTheme="minorHAnsi" w:cstheme="minorHAnsi"/>
          <w:b/>
          <w:sz w:val="24"/>
          <w:szCs w:val="24"/>
        </w:rPr>
      </w:pPr>
      <w:r w:rsidRPr="00330DA6">
        <w:rPr>
          <w:rFonts w:asciiTheme="minorHAnsi" w:hAnsiTheme="minorHAnsi" w:cstheme="minorHAnsi"/>
          <w:b/>
          <w:sz w:val="24"/>
          <w:szCs w:val="24"/>
        </w:rPr>
        <w:t>Hint: You have to use the NumPy library.</w:t>
      </w:r>
    </w:p>
    <w:p w14:paraId="7BD05CAE" w14:textId="407B9BF9" w:rsidR="00294A20" w:rsidRPr="00330DA6" w:rsidRDefault="236966F5" w:rsidP="236966F5">
      <w:pPr>
        <w:rPr>
          <w:rFonts w:asciiTheme="minorHAnsi" w:hAnsiTheme="minorHAnsi" w:cstheme="minorHAnsi"/>
          <w:b/>
          <w:bCs/>
          <w:sz w:val="24"/>
          <w:szCs w:val="24"/>
        </w:rPr>
      </w:pPr>
      <w:r w:rsidRPr="00330DA6">
        <w:rPr>
          <w:rFonts w:asciiTheme="minorHAnsi" w:hAnsiTheme="minorHAnsi" w:cstheme="minorHAnsi"/>
          <w:b/>
          <w:bCs/>
          <w:sz w:val="24"/>
          <w:szCs w:val="24"/>
        </w:rPr>
        <w:t>Q4: Download the TCS.NS.csv file and read it into your Python environment.</w:t>
      </w:r>
    </w:p>
    <w:p w14:paraId="68D7B1B6" w14:textId="77777777" w:rsidR="00294A20" w:rsidRPr="008E5190" w:rsidRDefault="007D285A" w:rsidP="008E5190">
      <w:pPr>
        <w:pStyle w:val="ListParagraph"/>
        <w:numPr>
          <w:ilvl w:val="0"/>
          <w:numId w:val="6"/>
        </w:numPr>
        <w:pBdr>
          <w:top w:val="nil"/>
          <w:left w:val="nil"/>
          <w:bottom w:val="nil"/>
          <w:right w:val="nil"/>
          <w:between w:val="nil"/>
        </w:pBdr>
        <w:spacing w:after="0"/>
        <w:rPr>
          <w:rFonts w:asciiTheme="minorHAnsi" w:hAnsiTheme="minorHAnsi" w:cstheme="minorHAnsi"/>
          <w:b/>
          <w:color w:val="000000"/>
          <w:sz w:val="24"/>
          <w:szCs w:val="24"/>
        </w:rPr>
      </w:pPr>
      <w:r w:rsidRPr="008E5190">
        <w:rPr>
          <w:rFonts w:asciiTheme="minorHAnsi" w:hAnsiTheme="minorHAnsi" w:cstheme="minorHAnsi"/>
          <w:b/>
          <w:color w:val="000000"/>
          <w:sz w:val="24"/>
          <w:szCs w:val="24"/>
        </w:rPr>
        <w:t xml:space="preserve">Which method/function of pandas </w:t>
      </w:r>
      <w:r w:rsidRPr="008E5190">
        <w:rPr>
          <w:rFonts w:asciiTheme="minorHAnsi" w:hAnsiTheme="minorHAnsi" w:cstheme="minorHAnsi"/>
          <w:b/>
          <w:sz w:val="24"/>
          <w:szCs w:val="24"/>
        </w:rPr>
        <w:t>displays the number</w:t>
      </w:r>
      <w:r w:rsidRPr="008E5190">
        <w:rPr>
          <w:rFonts w:asciiTheme="minorHAnsi" w:hAnsiTheme="minorHAnsi" w:cstheme="minorHAnsi"/>
          <w:b/>
          <w:color w:val="000000"/>
          <w:sz w:val="24"/>
          <w:szCs w:val="24"/>
        </w:rPr>
        <w:t xml:space="preserve"> of rows and columns? Use it to show the number of rows and columns for the data.</w:t>
      </w:r>
    </w:p>
    <w:p w14:paraId="70B60ED6" w14:textId="77777777" w:rsidR="00294A20" w:rsidRPr="008E5190" w:rsidRDefault="007D285A" w:rsidP="008E5190">
      <w:pPr>
        <w:pStyle w:val="ListParagraph"/>
        <w:numPr>
          <w:ilvl w:val="0"/>
          <w:numId w:val="6"/>
        </w:numPr>
        <w:pBdr>
          <w:top w:val="nil"/>
          <w:left w:val="nil"/>
          <w:bottom w:val="nil"/>
          <w:right w:val="nil"/>
          <w:between w:val="nil"/>
        </w:pBdr>
        <w:spacing w:after="0"/>
        <w:rPr>
          <w:rFonts w:asciiTheme="minorHAnsi" w:hAnsiTheme="minorHAnsi" w:cstheme="minorHAnsi"/>
          <w:b/>
          <w:color w:val="000000"/>
          <w:sz w:val="24"/>
          <w:szCs w:val="24"/>
        </w:rPr>
      </w:pPr>
      <w:r w:rsidRPr="008E5190">
        <w:rPr>
          <w:rFonts w:asciiTheme="minorHAnsi" w:hAnsiTheme="minorHAnsi" w:cstheme="minorHAnsi"/>
          <w:b/>
          <w:color w:val="000000"/>
          <w:sz w:val="24"/>
          <w:szCs w:val="24"/>
        </w:rPr>
        <w:t>Use an appropriate method/function of pandas library to get the summary statistics of the data-frame.</w:t>
      </w:r>
    </w:p>
    <w:p w14:paraId="7184EFB2" w14:textId="36C4B889" w:rsidR="00294A20" w:rsidRPr="008E5190" w:rsidRDefault="236966F5" w:rsidP="008E5190">
      <w:pPr>
        <w:pStyle w:val="ListParagraph"/>
        <w:numPr>
          <w:ilvl w:val="0"/>
          <w:numId w:val="6"/>
        </w:numPr>
        <w:pBdr>
          <w:top w:val="nil"/>
          <w:left w:val="nil"/>
          <w:bottom w:val="nil"/>
          <w:right w:val="nil"/>
          <w:between w:val="nil"/>
        </w:pBdr>
        <w:spacing w:after="0"/>
        <w:rPr>
          <w:rFonts w:asciiTheme="minorHAnsi" w:hAnsiTheme="minorHAnsi" w:cstheme="minorHAnsi"/>
          <w:b/>
          <w:bCs/>
          <w:color w:val="000000"/>
          <w:sz w:val="24"/>
          <w:szCs w:val="24"/>
        </w:rPr>
      </w:pPr>
      <w:r w:rsidRPr="008E5190">
        <w:rPr>
          <w:rFonts w:asciiTheme="minorHAnsi" w:hAnsiTheme="minorHAnsi" w:cstheme="minorHAnsi"/>
          <w:b/>
          <w:bCs/>
          <w:color w:val="000000" w:themeColor="text1"/>
          <w:sz w:val="24"/>
          <w:szCs w:val="24"/>
        </w:rPr>
        <w:t>What was the highest price reached by the TCS stock during this period?</w:t>
      </w:r>
    </w:p>
    <w:p w14:paraId="72A3D3EC" w14:textId="70C10D15" w:rsidR="00294A20" w:rsidRDefault="00294A20">
      <w:pPr>
        <w:pBdr>
          <w:top w:val="nil"/>
          <w:left w:val="nil"/>
          <w:bottom w:val="nil"/>
          <w:right w:val="nil"/>
          <w:between w:val="nil"/>
        </w:pBdr>
        <w:ind w:left="1080" w:hanging="720"/>
        <w:rPr>
          <w:rFonts w:asciiTheme="minorHAnsi" w:hAnsiTheme="minorHAnsi" w:cstheme="minorHAnsi"/>
          <w:color w:val="000000"/>
          <w:sz w:val="24"/>
          <w:szCs w:val="24"/>
        </w:rPr>
      </w:pPr>
    </w:p>
    <w:p w14:paraId="391FCF06" w14:textId="77777777" w:rsidR="008E5190" w:rsidRPr="00330DA6" w:rsidRDefault="008E5190">
      <w:pPr>
        <w:pBdr>
          <w:top w:val="nil"/>
          <w:left w:val="nil"/>
          <w:bottom w:val="nil"/>
          <w:right w:val="nil"/>
          <w:between w:val="nil"/>
        </w:pBdr>
        <w:ind w:left="1080" w:hanging="720"/>
        <w:rPr>
          <w:rFonts w:asciiTheme="minorHAnsi" w:hAnsiTheme="minorHAnsi" w:cstheme="minorHAnsi"/>
          <w:color w:val="000000"/>
          <w:sz w:val="24"/>
          <w:szCs w:val="24"/>
        </w:rPr>
      </w:pPr>
    </w:p>
    <w:p w14:paraId="4EA30D11" w14:textId="25BF1E2E" w:rsidR="00294A20" w:rsidRPr="00330DA6" w:rsidRDefault="236966F5" w:rsidP="236966F5">
      <w:pPr>
        <w:rPr>
          <w:rFonts w:asciiTheme="minorHAnsi" w:hAnsiTheme="minorHAnsi" w:cstheme="minorHAnsi"/>
          <w:b/>
          <w:bCs/>
          <w:sz w:val="24"/>
          <w:szCs w:val="24"/>
        </w:rPr>
      </w:pPr>
      <w:r w:rsidRPr="00330DA6">
        <w:rPr>
          <w:rFonts w:asciiTheme="minorHAnsi" w:hAnsiTheme="minorHAnsi" w:cstheme="minorHAnsi"/>
          <w:b/>
          <w:bCs/>
          <w:sz w:val="24"/>
          <w:szCs w:val="24"/>
        </w:rPr>
        <w:lastRenderedPageBreak/>
        <w:t>Q5: For the TCS.NS data downloaded for Q4,</w:t>
      </w:r>
    </w:p>
    <w:p w14:paraId="131ABF3F" w14:textId="2A6E77C8" w:rsidR="00294A20" w:rsidRPr="008E5190" w:rsidRDefault="62AB3492" w:rsidP="008E5190">
      <w:pPr>
        <w:pStyle w:val="ListParagraph"/>
        <w:numPr>
          <w:ilvl w:val="0"/>
          <w:numId w:val="7"/>
        </w:numPr>
        <w:pBdr>
          <w:top w:val="nil"/>
          <w:left w:val="nil"/>
          <w:bottom w:val="nil"/>
          <w:right w:val="nil"/>
          <w:between w:val="nil"/>
        </w:pBdr>
        <w:spacing w:after="0"/>
        <w:rPr>
          <w:rFonts w:asciiTheme="minorHAnsi" w:hAnsiTheme="minorHAnsi" w:cstheme="minorHAnsi"/>
          <w:b/>
          <w:bCs/>
          <w:color w:val="000000"/>
          <w:sz w:val="24"/>
          <w:szCs w:val="24"/>
        </w:rPr>
      </w:pPr>
      <w:r w:rsidRPr="008E5190">
        <w:rPr>
          <w:rFonts w:asciiTheme="minorHAnsi" w:hAnsiTheme="minorHAnsi" w:cstheme="minorHAnsi"/>
          <w:b/>
          <w:bCs/>
          <w:color w:val="000000" w:themeColor="text1"/>
          <w:sz w:val="24"/>
          <w:szCs w:val="24"/>
        </w:rPr>
        <w:t>Fetch all the data from October 2017 using the .loc[] and save it in a new DataFrame called ‘df1’</w:t>
      </w:r>
      <w:r w:rsidRPr="008E5190">
        <w:rPr>
          <w:rFonts w:asciiTheme="minorHAnsi" w:hAnsiTheme="minorHAnsi" w:cstheme="minorHAnsi"/>
          <w:b/>
          <w:bCs/>
          <w:sz w:val="24"/>
          <w:szCs w:val="24"/>
        </w:rPr>
        <w:t>. 'From df1, display only the rows for which the value in the ‘Direction’ column is ‘UP’.</w:t>
      </w:r>
    </w:p>
    <w:p w14:paraId="24FD917A" w14:textId="77777777" w:rsidR="00294A20" w:rsidRPr="008E5190" w:rsidRDefault="007D285A" w:rsidP="008E5190">
      <w:pPr>
        <w:pStyle w:val="ListParagraph"/>
        <w:numPr>
          <w:ilvl w:val="0"/>
          <w:numId w:val="7"/>
        </w:numPr>
        <w:pBdr>
          <w:top w:val="nil"/>
          <w:left w:val="nil"/>
          <w:bottom w:val="nil"/>
          <w:right w:val="nil"/>
          <w:between w:val="nil"/>
        </w:pBdr>
        <w:spacing w:after="0"/>
        <w:rPr>
          <w:rFonts w:asciiTheme="minorHAnsi" w:hAnsiTheme="minorHAnsi" w:cstheme="minorHAnsi"/>
          <w:b/>
          <w:color w:val="000000"/>
          <w:sz w:val="24"/>
          <w:szCs w:val="24"/>
        </w:rPr>
      </w:pPr>
      <w:r w:rsidRPr="008E5190">
        <w:rPr>
          <w:rFonts w:asciiTheme="minorHAnsi" w:hAnsiTheme="minorHAnsi" w:cstheme="minorHAnsi"/>
          <w:b/>
          <w:color w:val="000000"/>
          <w:sz w:val="24"/>
          <w:szCs w:val="24"/>
        </w:rPr>
        <w:t xml:space="preserve">Add a new column to ‘df1’ containing the daily range (Close - Open) using a vectorized operation. </w:t>
      </w:r>
    </w:p>
    <w:p w14:paraId="0440F936" w14:textId="77777777" w:rsidR="00294A20" w:rsidRPr="008E5190" w:rsidRDefault="007D285A" w:rsidP="008E5190">
      <w:pPr>
        <w:pStyle w:val="ListParagraph"/>
        <w:numPr>
          <w:ilvl w:val="0"/>
          <w:numId w:val="7"/>
        </w:numPr>
        <w:pBdr>
          <w:top w:val="nil"/>
          <w:left w:val="nil"/>
          <w:bottom w:val="nil"/>
          <w:right w:val="nil"/>
          <w:between w:val="nil"/>
        </w:pBdr>
        <w:spacing w:after="0"/>
        <w:rPr>
          <w:rFonts w:asciiTheme="minorHAnsi" w:hAnsiTheme="minorHAnsi" w:cstheme="minorHAnsi"/>
          <w:b/>
          <w:color w:val="000000"/>
          <w:sz w:val="24"/>
          <w:szCs w:val="24"/>
        </w:rPr>
      </w:pPr>
      <w:r w:rsidRPr="008E5190">
        <w:rPr>
          <w:rFonts w:asciiTheme="minorHAnsi" w:hAnsiTheme="minorHAnsi" w:cstheme="minorHAnsi"/>
          <w:b/>
          <w:color w:val="000000"/>
          <w:sz w:val="24"/>
          <w:szCs w:val="24"/>
        </w:rPr>
        <w:t>Add another column to ‘df1’ containing the 3-day moving average of the Adj Close prices.</w:t>
      </w:r>
    </w:p>
    <w:p w14:paraId="307F15E7" w14:textId="032767D9" w:rsidR="62AB3492" w:rsidRPr="00DF46D7" w:rsidRDefault="007D285A" w:rsidP="62AB3492">
      <w:pPr>
        <w:pStyle w:val="ListParagraph"/>
        <w:numPr>
          <w:ilvl w:val="0"/>
          <w:numId w:val="7"/>
        </w:numPr>
        <w:pBdr>
          <w:top w:val="nil"/>
          <w:left w:val="nil"/>
          <w:bottom w:val="nil"/>
          <w:right w:val="nil"/>
          <w:between w:val="nil"/>
        </w:pBdr>
        <w:rPr>
          <w:rFonts w:asciiTheme="minorHAnsi" w:hAnsiTheme="minorHAnsi" w:cstheme="minorHAnsi"/>
          <w:b/>
          <w:color w:val="000000"/>
          <w:sz w:val="24"/>
          <w:szCs w:val="24"/>
        </w:rPr>
      </w:pPr>
      <w:r w:rsidRPr="008E5190">
        <w:rPr>
          <w:rFonts w:asciiTheme="minorHAnsi" w:hAnsiTheme="minorHAnsi" w:cstheme="minorHAnsi"/>
          <w:b/>
          <w:color w:val="000000"/>
          <w:sz w:val="24"/>
          <w:szCs w:val="24"/>
        </w:rPr>
        <w:t xml:space="preserve">Use the appropriate method to delete all the rows containing NaN values from </w:t>
      </w:r>
      <w:r w:rsidRPr="008E5190">
        <w:rPr>
          <w:rFonts w:asciiTheme="minorHAnsi" w:hAnsiTheme="minorHAnsi" w:cstheme="minorHAnsi"/>
          <w:b/>
          <w:sz w:val="24"/>
          <w:szCs w:val="24"/>
        </w:rPr>
        <w:t>‘</w:t>
      </w:r>
      <w:r w:rsidRPr="008E5190">
        <w:rPr>
          <w:rFonts w:asciiTheme="minorHAnsi" w:hAnsiTheme="minorHAnsi" w:cstheme="minorHAnsi"/>
          <w:b/>
          <w:color w:val="000000"/>
          <w:sz w:val="24"/>
          <w:szCs w:val="24"/>
        </w:rPr>
        <w:t>df1</w:t>
      </w:r>
      <w:r w:rsidRPr="008E5190">
        <w:rPr>
          <w:rFonts w:asciiTheme="minorHAnsi" w:hAnsiTheme="minorHAnsi" w:cstheme="minorHAnsi"/>
          <w:b/>
          <w:sz w:val="24"/>
          <w:szCs w:val="24"/>
        </w:rPr>
        <w:t>’</w:t>
      </w:r>
      <w:r w:rsidRPr="008E5190">
        <w:rPr>
          <w:rFonts w:asciiTheme="minorHAnsi" w:hAnsiTheme="minorHAnsi" w:cstheme="minorHAnsi"/>
          <w:b/>
          <w:color w:val="000000"/>
          <w:sz w:val="24"/>
          <w:szCs w:val="24"/>
        </w:rPr>
        <w:t>.</w:t>
      </w:r>
      <w:r w:rsidR="00DF46D7">
        <w:rPr>
          <w:rFonts w:asciiTheme="minorHAnsi" w:hAnsiTheme="minorHAnsi" w:cstheme="minorHAnsi"/>
          <w:b/>
          <w:color w:val="000000"/>
          <w:sz w:val="24"/>
          <w:szCs w:val="24"/>
        </w:rPr>
        <w:br/>
      </w:r>
    </w:p>
    <w:p w14:paraId="2DFBE415" w14:textId="77777777" w:rsidR="00294A20" w:rsidRPr="008E5190" w:rsidRDefault="007D285A">
      <w:pPr>
        <w:rPr>
          <w:rFonts w:asciiTheme="minorHAnsi" w:hAnsiTheme="minorHAnsi" w:cstheme="minorHAnsi"/>
          <w:b/>
          <w:sz w:val="24"/>
          <w:szCs w:val="24"/>
        </w:rPr>
      </w:pPr>
      <w:r w:rsidRPr="008E5190">
        <w:rPr>
          <w:rFonts w:asciiTheme="minorHAnsi" w:hAnsiTheme="minorHAnsi" w:cstheme="minorHAnsi"/>
          <w:b/>
          <w:sz w:val="24"/>
          <w:szCs w:val="24"/>
        </w:rPr>
        <w:t>Additional Readings:</w:t>
      </w:r>
    </w:p>
    <w:p w14:paraId="74069B7D" w14:textId="77777777" w:rsidR="00294A20" w:rsidRPr="00330DA6" w:rsidRDefault="007D285A">
      <w:pPr>
        <w:rPr>
          <w:rFonts w:asciiTheme="minorHAnsi" w:hAnsiTheme="minorHAnsi" w:cstheme="minorHAnsi"/>
          <w:sz w:val="24"/>
          <w:szCs w:val="24"/>
        </w:rPr>
      </w:pPr>
      <w:r w:rsidRPr="00330DA6">
        <w:rPr>
          <w:rFonts w:asciiTheme="minorHAnsi" w:hAnsiTheme="minorHAnsi" w:cstheme="minorHAnsi"/>
          <w:sz w:val="24"/>
          <w:szCs w:val="24"/>
        </w:rPr>
        <w:t xml:space="preserve">Browse through this link: </w:t>
      </w:r>
      <w:hyperlink r:id="rId8">
        <w:r w:rsidRPr="00330DA6">
          <w:rPr>
            <w:rFonts w:asciiTheme="minorHAnsi" w:hAnsiTheme="minorHAnsi" w:cstheme="minorHAnsi"/>
            <w:color w:val="0000FF"/>
            <w:sz w:val="24"/>
            <w:szCs w:val="24"/>
            <w:u w:val="single"/>
          </w:rPr>
          <w:t>https://www.python.org/dev/peps/pep-0008/</w:t>
        </w:r>
      </w:hyperlink>
    </w:p>
    <w:p w14:paraId="43A5F6E9" w14:textId="4B99533A" w:rsidR="00294A20" w:rsidRPr="00330DA6" w:rsidRDefault="008E5190">
      <w:pPr>
        <w:rPr>
          <w:rFonts w:asciiTheme="minorHAnsi" w:hAnsiTheme="minorHAnsi" w:cstheme="minorHAnsi"/>
          <w:sz w:val="24"/>
          <w:szCs w:val="24"/>
        </w:rPr>
      </w:pPr>
      <w:r w:rsidRPr="00330DA6">
        <w:rPr>
          <w:rFonts w:asciiTheme="minorHAnsi" w:hAnsiTheme="minorHAnsi" w:cstheme="minorHAnsi"/>
          <w:sz w:val="24"/>
          <w:szCs w:val="24"/>
        </w:rPr>
        <w:t>It will</w:t>
      </w:r>
      <w:r w:rsidR="007D285A" w:rsidRPr="00330DA6">
        <w:rPr>
          <w:rFonts w:asciiTheme="minorHAnsi" w:hAnsiTheme="minorHAnsi" w:cstheme="minorHAnsi"/>
          <w:sz w:val="24"/>
          <w:szCs w:val="24"/>
        </w:rPr>
        <w:t xml:space="preserve"> help you write more readable code.</w:t>
      </w:r>
    </w:p>
    <w:sectPr w:rsidR="00294A20" w:rsidRPr="00330DA6" w:rsidSect="00294A20">
      <w:headerReference w:type="default" r:id="rId9"/>
      <w:footerReference w:type="default" r:id="rId10"/>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D38205" w14:textId="77777777" w:rsidR="00EC6649" w:rsidRDefault="00EC6649" w:rsidP="00FA045A">
      <w:pPr>
        <w:spacing w:after="0" w:line="240" w:lineRule="auto"/>
      </w:pPr>
      <w:r>
        <w:separator/>
      </w:r>
    </w:p>
  </w:endnote>
  <w:endnote w:type="continuationSeparator" w:id="0">
    <w:p w14:paraId="23F7C6D0" w14:textId="77777777" w:rsidR="00EC6649" w:rsidRDefault="00EC6649" w:rsidP="00FA04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9530A0" w14:textId="77777777" w:rsidR="00FA045A" w:rsidRDefault="00EC6649" w:rsidP="00FA045A">
    <w:pPr>
      <w:pStyle w:val="Footer"/>
      <w:jc w:val="center"/>
    </w:pPr>
    <w:r>
      <w:rPr>
        <w:rFonts w:ascii="Georgia" w:eastAsia="Georgia" w:hAnsi="Georgia"/>
        <w:noProof/>
        <w:lang w:eastAsia="en-IN"/>
      </w:rPr>
      <w:pict w14:anchorId="58890EC6">
        <v:group id="Group 52" o:spid="_x0000_s2049" style="position:absolute;left:0;text-align:left;margin-left:561.75pt;margin-top:0;width:32.95pt;height:34.5pt;z-index:251660288;mso-position-horizontal-relative:left-margin-area;mso-position-vertical:center;mso-position-vertical-relative:bottom-margin-area" coordorigin="726,14496" coordsize="659,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">
          <v:rect id="Rectangle 53" o:spid="_x0000_s2050" style="position:absolute;left:831;top:14552;width:512;height:52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4MArMYA&#10;AADcAAAADwAAAGRycy9kb3ducmV2LnhtbESPT2sCMRTE70K/Q3iF3jS7/mlla5QiiHoQrRXB22Pz&#10;urt087Ikqa7f3giCx2FmfsNMZq2pxZmcrywrSHsJCOLc6ooLBYefRXcMwgdkjbVlUnAlD7PpS2eC&#10;mbYX/qbzPhQiQthnqKAMocmk9HlJBn3PNsTR+7XOYIjSFVI7vES4qWU/Sd6lwYrjQokNzUvK//b/&#10;RsF8eXJpssW0b46j3eC4aYp6fVLq7bX9+gQRqA3P8KO90gpGww+4n4lHQE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4MArMYAAADcAAAADwAAAAAAAAAAAAAAAACYAgAAZHJz&#10;L2Rvd25yZXYueG1sUEsFBgAAAAAEAAQA9QAAAIsDAAAAAA==&#10;" fillcolor="#943634" strokecolor="#943634"/>
          <v:rect id="Rectangle 54" o:spid="_x0000_s2051" style="position:absolute;left:831;top:15117;width:512;height:4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yU3sMA&#10;AADcAAAADwAAAGRycy9kb3ducmV2LnhtbERPz2vCMBS+C/4P4Q12s2mdDqlGkcLYPAy3TgRvj+bZ&#10;ljUvJclq998vh4HHj+/3ZjeaTgzkfGtZQZakIIgrq1uuFZy+XmYrED4ga+wsk4Jf8rDbTicbzLW9&#10;8ScNZahFDGGfo4ImhD6X0lcNGfSJ7Ykjd7XOYIjQ1VI7vMVw08l5mj5Lgy3HhgZ7Khqqvssfo6B4&#10;vbgsPWI2N+flx9P5va+7w0Wpx4dxvwYRaAx38b/7TStYLuLaeCYeAb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hyU3sMAAADcAAAADwAAAAAAAAAAAAAAAACYAgAAZHJzL2Rv&#10;d25yZXYueG1sUEsFBgAAAAAEAAQA9QAAAIgDAAAAAA==&#10;" fillcolor="#943634" strokecolor="#943634"/>
          <v:shapetype id="_x0000_t202" coordsize="21600,21600" o:spt="202" path="m,l,21600r21600,l21600,xe">
            <v:stroke joinstyle="miter"/>
            <v:path gradientshapeok="t" o:connecttype="rect"/>
          </v:shapetype>
          <v:shape id="Text Box 55" o:spid="_x0000_s2052" type="#_x0000_t202" style="position:absolute;left:726;top:14496;width:659;height:690;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cxDsUA&#10;AADcAAAADwAAAGRycy9kb3ducmV2LnhtbESP0WrCQBRE3wv9h+UW+qabxlo1ukooFCpaxegHXLLX&#10;JDR7N2TXmP69Kwh9HGbmDLNY9aYWHbWusqzgbRiBIM6trrhQcDp+DaYgnEfWWFsmBX/kYLV8flpg&#10;ou2VD9RlvhABwi5BBaX3TSKly0sy6Ia2IQ7e2bYGfZBtIXWL1wA3tYyj6EMarDgslNjQZ0n5b3Yx&#10;CrofE6frfDeT2TYeTSajzT69bJR6fenTOQhPvf8PP9rfWsH4fQb3M+EIyO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BzEOxQAAANwAAAAPAAAAAAAAAAAAAAAAAJgCAABkcnMv&#10;ZG93bnJldi54bWxQSwUGAAAAAAQABAD1AAAAigMAAAAA&#10;" filled="f" stroked="f">
            <v:textbox inset="0,0,0,0">
              <w:txbxContent>
                <w:p w14:paraId="33B4F81F" w14:textId="3950FE66" w:rsidR="00FA045A" w:rsidRDefault="00FA045A" w:rsidP="00FA045A">
                  <w:pPr>
                    <w:pStyle w:val="Footer"/>
                    <w:jc w:val="center"/>
                    <w:rPr>
                      <w:b/>
                      <w:bCs/>
                      <w:i/>
                      <w:iCs/>
                      <w:color w:val="FFFFFF" w:themeColor="background1"/>
                      <w:sz w:val="36"/>
                      <w:szCs w:val="36"/>
                    </w:rPr>
                  </w:pPr>
                  <w:r>
                    <w:fldChar w:fldCharType="begin"/>
                  </w:r>
                  <w:r>
                    <w:instrText xml:space="preserve"> PAGE    \* MERGEFORMAT </w:instrText>
                  </w:r>
                  <w:r>
                    <w:fldChar w:fldCharType="separate"/>
                  </w:r>
                  <w:r w:rsidR="005360CC" w:rsidRPr="005360CC">
                    <w:rPr>
                      <w:b/>
                      <w:bCs/>
                      <w:i/>
                      <w:iCs/>
                      <w:noProof/>
                      <w:color w:val="FFFFFF" w:themeColor="background1"/>
                      <w:sz w:val="36"/>
                      <w:szCs w:val="36"/>
                    </w:rPr>
                    <w:t>1</w:t>
                  </w:r>
                  <w:r>
                    <w:rPr>
                      <w:b/>
                      <w:bCs/>
                      <w:i/>
                      <w:iCs/>
                      <w:noProof/>
                      <w:color w:val="FFFFFF" w:themeColor="background1"/>
                      <w:sz w:val="36"/>
                      <w:szCs w:val="36"/>
                    </w:rPr>
                    <w:fldChar w:fldCharType="end"/>
                  </w:r>
                </w:p>
              </w:txbxContent>
            </v:textbox>
          </v:shape>
          <w10:wrap anchorx="margin" anchory="margin"/>
        </v:group>
      </w:pict>
    </w:r>
    <w:r w:rsidR="00FA045A">
      <w:rPr>
        <w:rFonts w:ascii="Georgia" w:eastAsia="Georgia" w:hAnsi="Georgia"/>
      </w:rPr>
      <w:t>Version 10.1.1© Copyright QuantInsti Quantitative Learning Private Limited.</w:t>
    </w:r>
    <w:sdt>
      <w:sdtPr>
        <w:id w:val="-1361660434"/>
        <w:docPartObj>
          <w:docPartGallery w:val="Page Numbers (Bottom of Page)"/>
          <w:docPartUnique/>
        </w:docPartObj>
      </w:sdtPr>
      <w:sdtEndPr/>
      <w:sdtContent/>
    </w:sdt>
  </w:p>
  <w:p w14:paraId="3DEEC669" w14:textId="77777777" w:rsidR="00FA045A" w:rsidRDefault="00FA04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E6CB9E" w14:textId="77777777" w:rsidR="00EC6649" w:rsidRDefault="00EC6649" w:rsidP="00FA045A">
      <w:pPr>
        <w:spacing w:after="0" w:line="240" w:lineRule="auto"/>
      </w:pPr>
      <w:r>
        <w:separator/>
      </w:r>
    </w:p>
  </w:footnote>
  <w:footnote w:type="continuationSeparator" w:id="0">
    <w:p w14:paraId="1D340FEB" w14:textId="77777777" w:rsidR="00EC6649" w:rsidRDefault="00EC6649" w:rsidP="00FA04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56B9AB" w14:textId="77777777" w:rsidR="00FA045A" w:rsidRDefault="00FA045A" w:rsidP="00FA045A">
    <w:pPr>
      <w:pStyle w:val="Header"/>
      <w:jc w:val="right"/>
    </w:pPr>
    <w:r>
      <w:rPr>
        <w:noProof/>
        <w:lang w:val="en-US"/>
      </w:rPr>
      <w:drawing>
        <wp:inline distT="0" distB="0" distL="0" distR="0" wp14:anchorId="1F1F49D2" wp14:editId="66602DDA">
          <wp:extent cx="542925" cy="542925"/>
          <wp:effectExtent l="19050" t="0" r="9525" b="0"/>
          <wp:docPr id="664766784" name="Picture 0" descr="Pic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pic:cNvPicPr/>
                </pic:nvPicPr>
                <pic:blipFill>
                  <a:blip r:embed="rId1">
                    <a:extLst>
                      <a:ext uri="{28A0092B-C50C-407E-A947-70E740481C1C}">
                        <a14:useLocalDpi xmlns:a14="http://schemas.microsoft.com/office/drawing/2010/main" val="0"/>
                      </a:ext>
                    </a:extLst>
                  </a:blip>
                  <a:stretch>
                    <a:fillRect/>
                  </a:stretch>
                </pic:blipFill>
                <pic:spPr>
                  <a:xfrm>
                    <a:off x="0" y="0"/>
                    <a:ext cx="542925" cy="54292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45896"/>
    <w:multiLevelType w:val="multilevel"/>
    <w:tmpl w:val="CB980916"/>
    <w:lvl w:ilvl="0">
      <w:start w:val="1"/>
      <w:numFmt w:val="upperRoman"/>
      <w:lvlText w:val="%1."/>
      <w:lvlJc w:val="righ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F2E5928"/>
    <w:multiLevelType w:val="multilevel"/>
    <w:tmpl w:val="4D261792"/>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8376D86"/>
    <w:multiLevelType w:val="multilevel"/>
    <w:tmpl w:val="9AFE6D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FBD27A2"/>
    <w:multiLevelType w:val="hybridMultilevel"/>
    <w:tmpl w:val="72F819F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822790"/>
    <w:multiLevelType w:val="hybridMultilevel"/>
    <w:tmpl w:val="EA00AC0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CD0E66"/>
    <w:multiLevelType w:val="hybridMultilevel"/>
    <w:tmpl w:val="3E7EB6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970CED"/>
    <w:multiLevelType w:val="multilevel"/>
    <w:tmpl w:val="1FBE0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6"/>
  </w:num>
  <w:num w:numId="5">
    <w:abstractNumId w:val="5"/>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294A20"/>
    <w:rsid w:val="00083376"/>
    <w:rsid w:val="00294A20"/>
    <w:rsid w:val="00330DA6"/>
    <w:rsid w:val="005360CC"/>
    <w:rsid w:val="0076113C"/>
    <w:rsid w:val="007D285A"/>
    <w:rsid w:val="008E5190"/>
    <w:rsid w:val="009A148B"/>
    <w:rsid w:val="00B476B7"/>
    <w:rsid w:val="00D74A93"/>
    <w:rsid w:val="00DF46D7"/>
    <w:rsid w:val="00EC6649"/>
    <w:rsid w:val="00FA045A"/>
    <w:rsid w:val="1512FD79"/>
    <w:rsid w:val="236966F5"/>
    <w:rsid w:val="279F8940"/>
    <w:rsid w:val="62AB34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3463B437"/>
  <w15:docId w15:val="{B289FA47-5863-4612-9385-7D28117A8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4A20"/>
  </w:style>
  <w:style w:type="paragraph" w:styleId="Heading1">
    <w:name w:val="heading 1"/>
    <w:basedOn w:val="Normal1"/>
    <w:next w:val="Normal1"/>
    <w:rsid w:val="00294A20"/>
    <w:pPr>
      <w:keepNext/>
      <w:keepLines/>
      <w:spacing w:before="480" w:after="120"/>
      <w:outlineLvl w:val="0"/>
    </w:pPr>
    <w:rPr>
      <w:b/>
      <w:sz w:val="48"/>
      <w:szCs w:val="48"/>
    </w:rPr>
  </w:style>
  <w:style w:type="paragraph" w:styleId="Heading2">
    <w:name w:val="heading 2"/>
    <w:basedOn w:val="Normal1"/>
    <w:next w:val="Normal1"/>
    <w:rsid w:val="00294A20"/>
    <w:pPr>
      <w:keepNext/>
      <w:keepLines/>
      <w:spacing w:before="360" w:after="80"/>
      <w:outlineLvl w:val="1"/>
    </w:pPr>
    <w:rPr>
      <w:b/>
      <w:sz w:val="36"/>
      <w:szCs w:val="36"/>
    </w:rPr>
  </w:style>
  <w:style w:type="paragraph" w:styleId="Heading3">
    <w:name w:val="heading 3"/>
    <w:basedOn w:val="Normal1"/>
    <w:next w:val="Normal1"/>
    <w:rsid w:val="00294A20"/>
    <w:pPr>
      <w:keepNext/>
      <w:keepLines/>
      <w:spacing w:before="280" w:after="80"/>
      <w:outlineLvl w:val="2"/>
    </w:pPr>
    <w:rPr>
      <w:b/>
      <w:sz w:val="28"/>
      <w:szCs w:val="28"/>
    </w:rPr>
  </w:style>
  <w:style w:type="paragraph" w:styleId="Heading4">
    <w:name w:val="heading 4"/>
    <w:basedOn w:val="Normal1"/>
    <w:next w:val="Normal1"/>
    <w:rsid w:val="00294A20"/>
    <w:pPr>
      <w:keepNext/>
      <w:keepLines/>
      <w:spacing w:before="240" w:after="40"/>
      <w:outlineLvl w:val="3"/>
    </w:pPr>
    <w:rPr>
      <w:b/>
      <w:sz w:val="24"/>
      <w:szCs w:val="24"/>
    </w:rPr>
  </w:style>
  <w:style w:type="paragraph" w:styleId="Heading5">
    <w:name w:val="heading 5"/>
    <w:basedOn w:val="Normal1"/>
    <w:next w:val="Normal1"/>
    <w:rsid w:val="00294A20"/>
    <w:pPr>
      <w:keepNext/>
      <w:keepLines/>
      <w:spacing w:before="220" w:after="40"/>
      <w:outlineLvl w:val="4"/>
    </w:pPr>
    <w:rPr>
      <w:b/>
    </w:rPr>
  </w:style>
  <w:style w:type="paragraph" w:styleId="Heading6">
    <w:name w:val="heading 6"/>
    <w:basedOn w:val="Normal1"/>
    <w:next w:val="Normal1"/>
    <w:rsid w:val="00294A2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294A20"/>
  </w:style>
  <w:style w:type="paragraph" w:styleId="Title">
    <w:name w:val="Title"/>
    <w:basedOn w:val="Normal1"/>
    <w:next w:val="Normal1"/>
    <w:rsid w:val="00294A20"/>
    <w:pPr>
      <w:keepNext/>
      <w:keepLines/>
      <w:spacing w:before="480" w:after="120"/>
    </w:pPr>
    <w:rPr>
      <w:b/>
      <w:sz w:val="72"/>
      <w:szCs w:val="72"/>
    </w:rPr>
  </w:style>
  <w:style w:type="paragraph" w:styleId="ListParagraph">
    <w:name w:val="List Paragraph"/>
    <w:basedOn w:val="Normal"/>
    <w:uiPriority w:val="34"/>
    <w:qFormat/>
    <w:rsid w:val="00D37B5E"/>
    <w:pPr>
      <w:ind w:left="720"/>
      <w:contextualSpacing/>
    </w:pPr>
  </w:style>
  <w:style w:type="character" w:styleId="Hyperlink">
    <w:name w:val="Hyperlink"/>
    <w:basedOn w:val="DefaultParagraphFont"/>
    <w:uiPriority w:val="99"/>
    <w:unhideWhenUsed/>
    <w:rsid w:val="003B2D74"/>
    <w:rPr>
      <w:color w:val="0000FF" w:themeColor="hyperlink"/>
      <w:u w:val="single"/>
    </w:rPr>
  </w:style>
  <w:style w:type="paragraph" w:styleId="Subtitle">
    <w:name w:val="Subtitle"/>
    <w:basedOn w:val="Normal"/>
    <w:next w:val="Normal"/>
    <w:rsid w:val="00294A20"/>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semiHidden/>
    <w:unhideWhenUsed/>
    <w:rsid w:val="00FA045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A045A"/>
  </w:style>
  <w:style w:type="paragraph" w:styleId="Footer">
    <w:name w:val="footer"/>
    <w:basedOn w:val="Normal"/>
    <w:link w:val="FooterChar"/>
    <w:uiPriority w:val="99"/>
    <w:unhideWhenUsed/>
    <w:rsid w:val="00FA04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045A"/>
  </w:style>
  <w:style w:type="paragraph" w:styleId="BalloonText">
    <w:name w:val="Balloon Text"/>
    <w:basedOn w:val="Normal"/>
    <w:link w:val="BalloonTextChar"/>
    <w:uiPriority w:val="99"/>
    <w:semiHidden/>
    <w:unhideWhenUsed/>
    <w:rsid w:val="00FA04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045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08743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thon.org/dev/peps/pep-0008/"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hocRyP7QWQ+sX5/mMamTt8naw==">AMUW2mWyyvUZVFlnVi6JqZnc8/v+g+ZsqJvErqlMpSNaIaRbJoXkVHpK3tplYLhPr/d8UQMwkCi+LgUrw0exaz4fRusqkr3HtE5jH4Vvc43BgWrGrXpDDf5pmG1PBJTh4BCqyREMqNVUvsBxIXT+jJiGAtL5KHzuUa96T3z6mYRUMPKMxKiRJrgY3hA2x4TEEhdfcDZzrPbKrj1gRkQ8/foNF9HDlfSF1Do6Gpp0yE2T49H07nHcrm8k9/3k8dWIedAXuCNpPNZAZDpRphyHZV8An46Ww1mm7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360</TotalTime>
  <Pages>1</Pages>
  <Words>433</Words>
  <Characters>2472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academy</dc:creator>
  <cp:lastModifiedBy>Administrator</cp:lastModifiedBy>
  <cp:revision>11</cp:revision>
  <dcterms:created xsi:type="dcterms:W3CDTF">2020-05-05T11:25:00Z</dcterms:created>
  <dcterms:modified xsi:type="dcterms:W3CDTF">2024-02-06T11:08:00Z</dcterms:modified>
</cp:coreProperties>
</file>