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hcp-graph-targeting: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https://github.com/kavya2693/hcp-graph-targeting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719ffbfc4cf1d5bf57f19f9c80be25168ad972f6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719ffbf (2026-10-13 21:46:05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88.0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14:15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57 pass · 0 fail · 2 manual (of 59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12 (A-01 to A-12)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data/ + outputs/ablation.csv, deltas.csv, feature_importance.csv, summary.json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uv run python scripts/seed_sweep.py        # outputs/seed_sweep.csv/.txt (seeds 11, 23)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.venv/bin/python docs/demo/source/tools/export_call_plan.py docs/demo/source/assets/call_plan.json   # ~30 s; asserts AUC + captured match ablation.csv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docs/demo/source/assets/call_plan.json docs/demo/source/compositions --rows 1,2,3,4,5,6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renders/hcp-graph-targeting-master.mp4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docs/demo/source/renders/hcp-graph-targeting-master.mp4 -c:v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11-26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20,000 doctors / 20,000 HCPs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02, 05, 07, 10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n_hcps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75,155 ties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outputs/summary.json; data/edges.csv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n_edges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Calls for just 1 in 20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budgets.captured_5pct = 1,000; n_hcps = 20,000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20,000 / 1,000 = 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 specialties · 12 regions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data/hcps.csv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specialty, region (distinct values)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24 months of class prescriptions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data/monthly_class_rx.csv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month columns (2024-07..2026-06)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columns - hcp_id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only 8.1% convert to the new drug / all 20,000 HCPs: 8.1%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conversion_rate = 0.08085 (1,617 of 20,000)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rounded to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PRACTICES · groups of about 50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outputs/summary.json; README line 161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communities_per_level[1] = 408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20,000 / 408 = 49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EVERY FOLD, 5 TIMES / Stratified 5-fold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folds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more converters · shuffle-tested · leak-tested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outputs/ablation.csv; tests/test_leakage.py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captured_5pct graph features &gt; decile list; control rows present; leakage tests exist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189 &gt; 126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held-out AUC fell to 0.589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docs/adr/0001-graph-features-built-fold-safe-embeddings-label-free.md:17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ADR text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0.668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arm='+ community and neighbour conversion rates', auc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and a test pins 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tests/test_leakage.py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own-label flip test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PRACTICE RATE 2 / 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schematic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illustrative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Illustrative drawing of features.py label_graph_features; not real HCPs.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generate(), profile_features(), louvain_communities(), structural_features(), label_graph_features(), node2vec, GraphSAGE, make_folds(), run_arm(), captured_at_budget(), summarise(), bootstrap_delta(), cli.py shuffled control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src/hcp_targeting/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def names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35 regions · 408 communities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communities_per_level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betweenness k=256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src/hcp_targeting/cli.py:198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--betweenness-k default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400 trees · depth 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src/hcp_targeting/evaluate.py:88-90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n_estimators, max_depth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nine model arms · 7 arms + 2 controls · 45 fits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src/hcp_targeting/evaluate.py (ARMS); cli.py:98 (ARMS[2], ARMS[5]); outputs/ablation.csv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 Arm(...) + 2 control rows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(7 + 2) x 5 folds = 45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32-d walks · 2 × SAGEConv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src/hcp_targeting/cli.py:197; embeddings.py:131-133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--dim 32; conv1, conv2 = SAGEConv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k = 1,000 · 4,000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budgets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200 resamples · 95% CI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src/hcp_targeting/cli.py:201; evaluate.py:52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--n-boot default 200; percentiles 2.5/97.5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full run ≈ 403 s · 10-core laptop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line 178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text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CPU only, no GPU or API key / RUNS ON A LAPTOP CPU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'Running it'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text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fallback: decile, then annual Rx (today's list)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src/hcp_targeting/cli.py:83-84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rule = decile * 1e6 + annual_class_rx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practice + peers · no own label · train labels only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src/hcp_targeting/features.py:153-184; tests/test_leakage.py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inner_folds = 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generate() · seed 7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590 of 1,834 HCPs in one regional block · 1,304 ties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assets/call_plan.json (network_sample), exported by tools/export_call_plan.py from Louvain on data/edges.csv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len(nodes), l0_size, len(edges)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 largest level-1 communities of the 5th-largest level-0 block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 of 59 15.3% · 7 of 68 10.3% · 6 of 60 10.0% · 4 of 64 6.2% · 4 of 87 4.6% · 4 of 97 4.1% · 2 of 78 2.6% · 2 of 79 2.5%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assets/call_plan.json (network_sample.communities); labels from data/hcps.csv converted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converted, size, rate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rate = converted / size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● converted · ● not yet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data/hcps.csv; demo assets/call_plan.json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converted per hcp_id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126 · 0.623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arm='decile list (no model)': captured_5pct, auc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166 · 0.641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captured_5pct, auc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188 · 0.658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captured_5pct, auc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189 · 0.668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captured_5pct, auc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202 · 0.676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captured_5pct, auc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212 · 0.674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captured_5pct, auc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146 · 0.633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arm='control, HCPs shuffled across the graph: + community and neighbour conversion rates'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322 · 0.761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arm='ceiling: true propensity (answer key)'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#1 HCP 16728 … #6 HCP 04338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assets/call_plan.json, injected into compositions/value.html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plan ranks 1-6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score = out-of-fold p(convert); practice rate = fold-built community_conv_rate_l1 as the HCP saw it when held out; PEERS ✓ = nbr_converted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+ 994 more on this plan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assets/call_plan.json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calls - 6 rows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1,000 - 6 = 994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848 of the 1,000 are not in the decile list's top 1,000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assets/call_plan.json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plan[].decile_rank &gt; 1,000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1,000 calls · 189 converters reached · decile list: 126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assets/call_plan.json; outputs/ablation.csv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captured, captured_decile_list (equal to ablation.csv captured_5pct)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29 of 100 HCPs here are planned · called: 29 · switched: 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assets/call_plan.json (scene)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size, planned, planned_converted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TOP 1,000 OF 20,000 HCPS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assets/call_plan.json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calls, n_hcps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+50% · decile list 126 → 189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captured_5pct: graph features 189, decile list 126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189 / 126 - 1 = +50.0%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0.641 → 0.668 · +0.027 [+0.018, +0.037]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outputs/deltas.csv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arm='+ community and neighbour conversion rates', vs='profile + decile', metric=auc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0.633 · below profile-only 0.641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both control rows auc; profile + decile auc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44% · 126 → 212 of 322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outputs/ablation.csv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captured_5pct: decile 126, best (n2v + SAGE) 212, ceiling 322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(212 - 126) / (322 - 126) = 43.9%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+0.025 to +0.039 AUC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outputs/seed_sweep.csv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auc: 'graph features' minus 'profile' per seed (7, 11, 23)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min/max of 0.0269, 0.0247, 0.0388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+0.027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outputs/deltas.csv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arm='+ community and neighbour conversion rates', vs='profile + decile', auc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+0.008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outputs/deltas.csv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arm='graph features + node2vec', vs='graph features', auc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-0.002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outputs/deltas.csv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arm='graph features + GraphSAGE', vs='graph features', auc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+0.005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outputs/deltas.csv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arm='graph features + node2vec + GraphSAGE', vs='graph features', auc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-0.010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outputs/deltas.csv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arm='profile + embeddings only (no hand-built graph features)', vs='graph features', auc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61% · node2vec 40% · SAGE 21%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gain_share_by_block_full_model: node2vec 0.3975, graphsage 0.2091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0.3975 + 0.2091 = 0.6067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 line 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XGBoost · NetworkX · PyTorch Geometric · Python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 dependencies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xgboost, networkx, torch-geometric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make run   # 20,000 HCPs, 9 arms, 5 folds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Makefile; cli.py defaults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 target; --n-hcps 20000; 7 arms + 2 controls; --folds 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14:15)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20,000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20,000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75,155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75,155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 in 20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 in 20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8.1%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8.1%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0.668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0.668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PRACTICE RATE 2 / 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35 · 408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35 · 408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1,000 · 4,000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1,000 · 4,000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590 of 1,834 · 1,304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590 of 1,834 · 1,304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 of 59 15.3% · 7 of 68 10.3% · 6 of 60 10.0% · 4 of 64 6.2% · 4 of 87 4.6% · 4 of 97 4.1% · 2 of 78 2.6% · 2 of 79 2.5%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 of 59 15.3% · 7 of 68 10.3% · 6 of 60 10.0% · 4 of 64 6.2% · 4 of 87 4.6% · 4 of 97 4.1% · 2 of 78 2.6% · 2 of 79 2.5%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126 · 0.623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126 · 0.623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166 · 0.641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166 · 0.641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188 · 0.658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188 · 0.658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189 · 0.668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189 · 0.668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202 · 0.676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202 · 0.676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212 · 0.674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212 · 0.674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146 · 0.633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146 · 0.633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322 · 0.761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322 · 0.761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848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189 · 126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189 · 126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 of 100 · 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 of 100 · 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1,000 of 20,000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1,000 of 20,000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+50%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+50%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+0.027 [+0.018, +0.037]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+0.027 [+0.018, +0.037]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0.633 · 0.633 · 0.641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0.633 · 0.633 · 0.641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44%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44%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+0.025 to +0.039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+0.025 to +0.039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+0.027 [+0.018, +0.037]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+0.027 [+0.018, +0.037]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+0.008 [-0.000, +0.014]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+0.008 [-0.000, +0.014]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-0.002 [-0.008, +0.003]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-0.002 [-0.008, +0.003]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+0.005 [-0.002, +0.012]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+0.005 [-0.002, +0.012]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-0.010 [-0.020, -0.001]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-0.010 [-0.020, -0.001]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61% · 40% · 21%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61% · 40% · 21%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(20,000 HCPs, 8 specialties, 12 regions, about 440 practice groups, 24 months of class prescriptions, 75,155 ties). Real HCP prescribing and claims data is proprietary and not used.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src/hcp_targeting/data.py:78-206 (generate, seed 7); scripts/generate_data.py;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generator decides how much the network matters: conversion depends on hidden practice-group culture (sd 0.75 log-odds) and exposure to advocate key opinion leaders (+1.3 log-odds at full exposure). The size of the graph lift is a property of the generator, not evidence about a real market.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src/hcp_targeting/data.py:96-98, :181-191; README 'Known limitations' (biggest gap)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F-29, F-30, F-32, F-33, F-34, F-35, F-36, F-37, F-38, F-39, F-43, F-46, F-47, F-48, F-49, F-50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 call budget is 5% (1,000 calls) or 20% (4,000 calls) of the 20,000 HCPs; 'converters reached' assumes the call is what converts the HCP (the model ranks propensity, not uplift from calling).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src/hcp_targeting/cli.py:199-200 (--budget-small 0.05, --budget-large 0.20); evaluate.py:23-26 (captured_at_budget); README 'Known limitations'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F-22, F-32, F-33, F-34, F-35, F-36, F-37, F-38, F-39, F-41, F-42, F-43, F-44, F-45, F-46, F-49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06, 07,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Label-derived features (community and neighbour conversion rates) are rebuilt inside every outer fold from training labels only, with an inner 5-fold split and a prior weight of 20; embeddings are trained without labels.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src/hcp_targeting/features.py:153-184 (label_graph_features); evaluate.py:126-130; docs/adr/0001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F-11, F-12, F-13, F-27, F-35, F-40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04, 05,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Louvain runs at resolution 1 (regional blocks) and 16 (practice-size communities); 16 was chosen to match practice size, not tuned on conversion.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src/hcp_targeting/features.py:60-76; README line 161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F-17, F-29, F-30, F-44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05, 06, 07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Betweenness is estimated from 256 sampled sources (64 in the seed sweep).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src/hcp_targeting/cli.py:198; features.py:89-91; scripts/seed_sweep.py:47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F-18, F-50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arm uses one XGBoost setting (400 trees, depth 4, learning rate 0.03, seed 7) on the same 5 stratified folds; 7 arms plus 2 shuffled-graph controls = 45 fits.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src/hcp_targeting/evaluate.py:65-99, :143-144; cli.py:82-104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F-19, F-20, F-32, F-33, F-34, F-35, F-36, F-37, F-38, F-39, F-46, F-47, F-48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shuffled-graph control moves every HCP to a random node of the same graph (seed 8 permutation): structure is unchanged, the person-position link is broken.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src/hcp_targeting/cli.py:93-104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F-38, F-48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06,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ceiling row scores HCPs by the generator's true propensity (answer key), which no feature reads.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src/hcp_targeting/cli.py:106-107; data.py:42-43, :221-226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F-39, F-49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call plan on slide 07 ranks the arm '+ community and neighbour conversion rates' (hand-built graph features, no embeddings) by its out-of-fold scores; the demo's export re-runs that arm and asserts AUC 0.668 and 189 / 126 converters captured match outputs/ablation.csv.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docs/demo/source/tools/export_call_plan.py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F-40, F-41, F-42, F-43, F-44, F-45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07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AUC to 3 decimals, AUC deltas to 3 decimals with sign, percentages to 1 decimal (community rates, 8.1%) or whole numbers (+50%, 44%, 61%, 40%, 21%, practice rate on slide 07), counts with thousands separators; '1 in 20' = 5% budget; '≈403 s' quotes the README.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F-08, F-30, F-46, F-49, F-50, F-51, F-52, F-53, F-54, F-55, F-56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06,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(industry, everyday problems) is general pharma-commercial knowledge used as context, consistent with README 'The problem'. It carries no numbers and is not a repo result.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launch, a sales team has to choose which doctors to call.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Pharma launch teams · Field sales &amp; commercial ops · Specialty &amp; device makers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A few calls per rep, thousands of doctors — Every call spent is one not spent elsewhere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Call lists ranked by prescription volume — Deciles show who writes most, not who will switch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The heaviest writers are often the most loyal — Calls go to confirming the incumbent's fans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Doctors adopt when their peers adopt — Shared patients and referrals never reach the list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tests what the referral network adds · network → features → score → call list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</w:t>
            </w:r>
            <w:r>
              <w:rPr>
                <w:b w:val="0"/>
                <w:i w:val="0"/>
                <w:sz w:val="15"/>
              </w:rPr>
              <w:t xml:space="preserve"> · README lines 11-26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6.8-11.6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20,000 doctors. 75,155 ties between them. Calls for just 1 in 20.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8 specialties · 12 regions · 24 months of class prescriptions · only 8.1% convert to the new drug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20,000 doctors / 20,000 HCPs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n_hcps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75,155 ties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outputs/summary.json; data/edges.csv</w:t>
            </w:r>
            <w:r>
              <w:rPr>
                <w:b w:val="0"/>
                <w:i w:val="0"/>
                <w:sz w:val="15"/>
              </w:rPr>
              <w:t xml:space="preserve"> · n_edges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Calls for just 1 in 20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budgets.captured_5pct = 1,000; n_hcps = 20,000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20,000 / 1,000 = 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 specialties · 12 regions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data/hcps.csv</w:t>
            </w:r>
            <w:r>
              <w:rPr>
                <w:b w:val="0"/>
                <w:i w:val="0"/>
                <w:sz w:val="15"/>
              </w:rPr>
              <w:t xml:space="preserve"> · specialty, region (distinct values)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24 months of class prescriptions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data/monthly_class_rx.csv</w:t>
            </w:r>
            <w:r>
              <w:rPr>
                <w:b w:val="0"/>
                <w:i w:val="0"/>
                <w:sz w:val="15"/>
              </w:rPr>
              <w:t xml:space="preserve"> · month columns (2024-07..2026-06)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columns - hcp_id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only 8.1% convert to the new drug / all 20,000 HCPs: 8.1%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conversion_rate = 0.08085 (1,617 of 20,000)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rounded to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A-03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r>
        <w:rPr>
          <w:b w:val="0"/>
          <w:i w:val="0"/>
          <w:sz w:val="18"/>
        </w:rPr>
        <w:t>To change this slide: Headline spans #hook-l1..l3 and chips #hook-f1..f3 in compositions/s02-hook.html.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11.3-19.3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claims to a call list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CLAIMS DATA doctors, Rx, shared patients → [THE GRAPH: THE NETWORK who shares patients → PRACTICES groups of about 50] → [EVERY FOLD, 5 TIMES: NO PEEKING own outcome kept out → SCORE who is likely to switch?] → CALL LIST ✓ more converters ✓ shuffle-tested ✓ leak-tested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train, score, repeat (loop over the scoring step)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PRACTICES · groups of about 50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outputs/summary.json; README line 161</w:t>
            </w:r>
            <w:r>
              <w:rPr>
                <w:b w:val="0"/>
                <w:i w:val="0"/>
                <w:sz w:val="15"/>
              </w:rPr>
              <w:t xml:space="preserve"> · communities_per_level[1] = 408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20,000 / 408 = 49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FOLD, 5 TIMES / Stratified 5-fold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folds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more converters · shuffle-tested · leak-tested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outputs/ablation.csv; tests/test_leakage.py</w:t>
            </w:r>
            <w:r>
              <w:rPr>
                <w:b w:val="0"/>
                <w:i w:val="0"/>
                <w:sz w:val="15"/>
              </w:rPr>
              <w:t xml:space="preserve"> · captured_5pct graph features &gt; decile list; control rows present; leakage tests exist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189 &gt; 126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A-05,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'Claims data' describes where shared-patient ties come from in practice; the repo's data is generated (A-01).</w:t>
      </w:r>
    </w:p>
    <w:p>
      <w:r>
        <w:rPr>
          <w:b w:val="0"/>
          <w:i w:val="0"/>
          <w:sz w:val="18"/>
        </w:rPr>
        <w:t>To change this slide: Edit CONFIG in compositions/explainer.html; badge truth is F-11.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19.3-26.3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Learn from peers, without peeking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 doctor's peers predict them — how their practice and contacts converted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 careless average leaks the answer — it quietly counts the doctor's own outcome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So the rates are rebuilt for every fold — from other doctors' outcomes only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PRACTICE · SHARED PATIENTS: YOU + 5 peers, OWN OUTCOME HIDDEN, PRACTICE RATE 2 / 5 peers who switched. The score sees only the others: 2 of 5 switched.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First version leaked: held-out AUC fell to 0.589. Fold-built rates reach 0.668, and a test pins it.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held-out AUC fell to 0.589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docs/adr/0001-graph-features-built-fold-safe-embeddings-label-free.md:17</w:t>
            </w:r>
            <w:r>
              <w:rPr>
                <w:b w:val="0"/>
                <w:i w:val="0"/>
                <w:sz w:val="15"/>
              </w:rPr>
              <w:t xml:space="preserve"> · ADR text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0.668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arm='+ community and neighbour conversion rates', auc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and a test pins 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tests/test_leakage.py</w:t>
            </w:r>
            <w:r>
              <w:rPr>
                <w:b w:val="0"/>
                <w:i w:val="0"/>
                <w:sz w:val="15"/>
              </w:rPr>
              <w:t xml:space="preserve"> · own-label flip test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PRACTICE RATE 2 / 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schematic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A-07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YOU + 5 peers demo is schematic (F-15); it mirrors label_graph_features, not real HCPs.</w:t>
      </w:r>
    </w:p>
    <w:p>
      <w:r>
        <w:rPr>
          <w:b w:val="0"/>
          <w:i w:val="0"/>
          <w:sz w:val="18"/>
        </w:rPr>
        <w:t>To change this slide: Markup under #ex-b and the practice demo block in compositions/explainer.html; the footnote figures are F-12, F-13, F-14.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26.0-42.0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batch run: a graph, nine model arms, one scorecard.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batch · one command (hcp-targeting) · CPU only, no GPU or API key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data · models · decision · evaluation · leak guard; once per run · every fold · baseline / ceiling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data.py → data/: Seeded generator (generate() · seed 7) writes hcps.csv (20,000 HCPs), monthly_class_rx (24 months · .csv), edges.csv (75,155 ties); answer key .npy (ceiling row only)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features.py: profile_features() Profile + decile (decile · Rx trend · specialty); louvain_communities() Graph + Louvain (35 regions · 408 communities); structural_features() Centrality (PageRank · betweenness k=256); label_graph_features() Conversion rates (practice + peers · no own label)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embeddings.py · label-free: node2vec (32-d walks), GraphSAGE (2 × SAGEConv)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evaluate.py · cli.py: make_folds() Stratified 5-fold (same folds, every arm) → run_arm() XGBoost (400 trees · depth 4 · 7 arms + 2 controls · fold n / 5) → Out-of-fold scores (p(convert) × 20,000); 45 fits; feedback loop 'train labels only' back to Conversion rates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decision: fallback Decile list (today's rule) → captured_at_budget() ◆ Call budget (top-k by score · k = 1,000 · 4,000)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serving · people: Call plan (1,000 HCPs ranked) → Field reps (fixed calls per cycle); notes: full run ≈ 403 s · 10-core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evaluation → outputs/: summarise() Scorecard (AUC · lift · captured), bootstrap_delta() Paired bootstrap (200 resamples · 95% CI), cli.py Shuffled control (same graph, HCPs moved) → outputs/ (ablation · deltas · summary)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Edge labels: writes · train labels only · fallback: decile, then annual Rx (today's list) · p(convert) · top-k · OOF scores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Critical path: ties → communities → fold-built rates → XGBoost → top-k → call plan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20,000 doctors / 20,000 HCPs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n_hcps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75,155 ties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outputs/summary.json; data/edges.csv</w:t>
            </w:r>
            <w:r>
              <w:rPr>
                <w:b w:val="0"/>
                <w:i w:val="0"/>
                <w:sz w:val="15"/>
              </w:rPr>
              <w:t xml:space="preserve"> · n_edges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24 months of class prescriptions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data/monthly_class_rx.csv</w:t>
            </w:r>
            <w:r>
              <w:rPr>
                <w:b w:val="0"/>
                <w:i w:val="0"/>
                <w:sz w:val="15"/>
              </w:rPr>
              <w:t xml:space="preserve"> · month columns (2024-07..2026-06)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columns - hcp_id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FOLD, 5 TIMES / Stratified 5-fold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folds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generate(), profile_features(), louvain_communities(), structural_features(), label_graph_features(), node2vec, GraphSAGE, make_folds(), run_arm(), captured_at_budget(), summarise(), bootstrap_delta(), cli.py shuffled control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</w:t>
            </w:r>
            <w:r>
              <w:rPr>
                <w:b w:val="0"/>
                <w:i w:val="0"/>
                <w:sz w:val="15"/>
              </w:rPr>
              <w:t xml:space="preserve"> · def names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35 regions · 408 communities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communities_per_level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betweenness k=256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src/hcp_targeting/cli.py:198</w:t>
            </w:r>
            <w:r>
              <w:rPr>
                <w:b w:val="0"/>
                <w:i w:val="0"/>
                <w:sz w:val="15"/>
              </w:rPr>
              <w:t xml:space="preserve"> · --betweenness-k default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400 trees · depth 4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src/hcp_targeting/evaluate.py:88-90</w:t>
            </w:r>
            <w:r>
              <w:rPr>
                <w:b w:val="0"/>
                <w:i w:val="0"/>
                <w:sz w:val="15"/>
              </w:rPr>
              <w:t xml:space="preserve"> · n_estimators, max_depth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nine model arms · 7 arms + 2 controls · 45 fits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src/hcp_targeting/evaluate.py (ARMS); cli.py:98 (ARMS[2], ARMS[5]); outputs/ablation.csv</w:t>
            </w:r>
            <w:r>
              <w:rPr>
                <w:b w:val="0"/>
                <w:i w:val="0"/>
                <w:sz w:val="15"/>
              </w:rPr>
              <w:t xml:space="preserve"> · 7 Arm(...) + 2 control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(7 + 2) x 5 folds = 45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32-d walks · 2 × SAGEConv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src/hcp_targeting/cli.py:197; embeddings.py:131-133</w:t>
            </w:r>
            <w:r>
              <w:rPr>
                <w:b w:val="0"/>
                <w:i w:val="0"/>
                <w:sz w:val="15"/>
              </w:rPr>
              <w:t xml:space="preserve"> · --dim 32; conv1, conv2 = SAGEConv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k = 1,000 · 4,000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budgets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resamples · 95% CI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src/hcp_targeting/cli.py:201; evaluate.py:52</w:t>
            </w:r>
            <w:r>
              <w:rPr>
                <w:b w:val="0"/>
                <w:i w:val="0"/>
                <w:sz w:val="15"/>
              </w:rPr>
              <w:t xml:space="preserve"> · --n-boot default 200; percentiles 2.5/97.5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full run ≈ 403 s · 10-core laptop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line 178</w:t>
            </w:r>
            <w:r>
              <w:rPr>
                <w:b w:val="0"/>
                <w:i w:val="0"/>
                <w:sz w:val="15"/>
              </w:rPr>
              <w:t xml:space="preserve"> · README text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CPU only, no GPU or API key / RUNS ON A LAPTOP CPU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'Running it'</w:t>
            </w:r>
            <w:r>
              <w:rPr>
                <w:b w:val="0"/>
                <w:i w:val="0"/>
                <w:sz w:val="15"/>
              </w:rPr>
              <w:t xml:space="preserve"> · README text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fallback: decile, then annual Rx (today's list)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src/hcp_targeting/cli.py:83-84</w:t>
            </w:r>
            <w:r>
              <w:rPr>
                <w:b w:val="0"/>
                <w:i w:val="0"/>
                <w:sz w:val="15"/>
              </w:rPr>
              <w:t xml:space="preserve"> · rule = decile * 1e6 + annual_class_rx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practice + peers · no own label · train labels only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src/hcp_targeting/features.py:153-184; tests/test_leakage.py</w:t>
            </w:r>
            <w:r>
              <w:rPr>
                <w:b w:val="0"/>
                <w:i w:val="0"/>
                <w:sz w:val="15"/>
              </w:rPr>
              <w:t xml:space="preserve"> · inner_folds = 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generate() · seed 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seed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F-20 note: 7 arms: T().count('    Arm(') counts the seven entries of ARMS (the dataclass definition line is 'class Arm:').</w:t>
      </w:r>
    </w:p>
    <w:p>
      <w:r>
        <w:rPr>
          <w:b w:val="0"/>
          <w:i/>
          <w:color w:val="4B5563"/>
          <w:sz w:val="17"/>
        </w:rPr>
        <w:t>F-24 note: README states this for an earlier session; the captured run in outputs/ took 12,279 s (3.4 h) on a shared machine (summary.json runtime_seconds).</w:t>
      </w:r>
    </w:p>
    <w:p>
      <w:r>
        <w:rPr>
          <w:b w:val="0"/>
          <w:i w:val="0"/>
          <w:sz w:val="18"/>
        </w:rPr>
        <w:t>Assumptions: A-01, A-03, A-04, A-05, A-06, A-07,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edges follow execution order but their speed is decorative; the fold counter shows the 5 folds, not wall-clock time.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'Field reps · fixed calls per cycle' is the human-in-the-loop consumer from the README problem statement; the repo has no rep or scheduling code.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'Call plan' is the top-k of the out-of-fold scores (what captured_at_budget counts); the repo does not write a plan file — the demo's export script does (slide 07).</w:t>
      </w:r>
    </w:p>
    <w:p>
      <w:r>
        <w:rPr>
          <w:b w:val="0"/>
          <w:i w:val="0"/>
          <w:sz w:val="18"/>
        </w:rPr>
        <w:t>To change this slide: FRAMES, N (components) and W (edges) objects in compositions/s03-architecture.html.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41.6-56.2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 (NET block injected by tools/inject_sheet.py; LADDER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Converters cluster inside practices.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Network panel: 590 of 1,834 HCPs in one regional block · 1,304 ties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CONVERTED, BY COMMUNITY: 9 of 59 15.3% · 7 of 68 10.3% · 6 of 60 10.0% · 4 of 64 6.2% · 4 of 87 4.6% · 4 of 97 4.1% · 2 of 78 2.6% · 2 of 79 2.5% · all 20,000 HCPs: 8.1%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● converted · ● not yet · communities found from ties alone (Louvain)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CONVERTERS REACHED WITH 1,000 CALLS (5% OF 20,000) · AUC: Decile list today 126 0.623 · Profile + decile XGBoost 166 0.641 · + centrality 188 0.658 · + conversion rates (graph features) 189 0.668 · + node2vec 202 0.676 · + node2vec + GraphSAGE 212 0.674 · Shuffled control (graph features) 146 0.633 · Ceiling (true propensity) 322 0.761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5-fold out-of-fold scores · seed 7 · outputs/ablation.csv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only 8.1% convert to the new drug / all 20,000 HCPs: 8.1%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conversion_rate = 0.08085 (1,617 of 20,000)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rounded to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590 of 1,834 HCPs in one regional block · 1,304 ties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assets/call_plan.json (network_sample), exported by tools/export_call_plan.py from Louvain on data/edges.csv</w:t>
            </w:r>
            <w:r>
              <w:rPr>
                <w:b w:val="0"/>
                <w:i w:val="0"/>
                <w:sz w:val="15"/>
              </w:rPr>
              <w:t xml:space="preserve"> · len(nodes), l0_size, len(edges)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 largest level-1 communities of the 5th-largest level-0 block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 of 59 15.3% · 7 of 68 10.3% · 6 of 60 10.0% · 4 of 64 6.2% · 4 of 87 4.6% · 4 of 97 4.1% · 2 of 78 2.6% · 2 of 79 2.5%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assets/call_plan.json (network_sample.communities); labels from data/hcps.csv converted</w:t>
            </w:r>
            <w:r>
              <w:rPr>
                <w:b w:val="0"/>
                <w:i w:val="0"/>
                <w:sz w:val="15"/>
              </w:rPr>
              <w:t xml:space="preserve"> · converted, size, rate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rate = converted / size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● converted · ● not yet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data/hcps.csv; demo assets/call_plan.json</w:t>
            </w:r>
            <w:r>
              <w:rPr>
                <w:b w:val="0"/>
                <w:i w:val="0"/>
                <w:sz w:val="15"/>
              </w:rPr>
              <w:t xml:space="preserve"> · converted per hcp_id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126 · 0.623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arm='decile list (no model)': captured_5pct, 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166 · 0.641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captured_5pct, auc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188 · 0.658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captured_5pct, 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189 · 0.668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captured_5pct, auc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202 · 0.676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captured_5pct, 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212 · 0.674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captured_5pct, auc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146 · 0.633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arm='control, HCPs shuffled across the graph: + community and neighbour conversion rates'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322 · 0.761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arm='ceiling: true propensity (answer key)'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F-30 note: Counts are over the whole level-1 community. One community (6 of 60) has 2 members outside the sampled regional block, so the panel draws 58 of its 60 HCPs; all 6 converters are inside. Node labels are re-checked against data/hcps.csv by sample_labels_match() (F-31).</w:t>
      </w:r>
    </w:p>
    <w:p>
      <w:r>
        <w:rPr>
          <w:b w:val="0"/>
          <w:i w:val="0"/>
          <w:sz w:val="18"/>
        </w:rPr>
        <w:t>Assumptions: A-02, A-03, A-05, A-07,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network layout is a seeded spring layout (networkx, seed 7) of the real sampled subgraph; position has no meaning beyond tie structure.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Community colours are arbitrary.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 lengths: 860 px track = 340 converters.</w:t>
      </w:r>
    </w:p>
    <w:p>
      <w:r>
        <w:rPr>
          <w:b w:val="0"/>
          <w:i w:val="0"/>
          <w:sz w:val="18"/>
        </w:rPr>
        <w:t>To change this slide: Re-run tools/export_call_plan.py + tools/inject_sheet.py for the network panel; LADDER array in compositions/s04-routes.html for the ladder.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55.9-68.9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launch team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CALL PLAN · NEXT CYCLE · TOP 1,000 OF 20,000 HCPS — columns RANK, HCP, SPECIALTY, REG, DECILE, DECILE LIST #, SCORE, PRACTICE RATE, PEERS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#1 HCP 16728 Nephrology R01 5 #4,342 0.51 13% 6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#2 HCP 10679 Primary care R04 2 #10,743 0.49 19% 3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#3 HCP 01749 Internal med. R10 5 #4,356 0.49 17% 2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#4 HCP 19221 Nephrology R06 7 #2,225 0.48 15% 3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#5 HCP 18923 Cardiology R04 5 #4,608 0.48 23% 3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#6 HCP 04338 Primary care R04 8 #1,610 0.48 20% 4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+ 994 more on this plan · 848 of the 1,000 are not in the decile list's top 1,000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✓ 1,000 calls · 189 converters reached · decile list: 126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FIELD REP · THIS CYCLE: 29 of 100 HCPs here are planned · called: 29 · switched: 6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PRACTICE COMMUNITY · SHARED PATIENTS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Calls go where peers are already switching: 189 converters from 1,000 calls, against 126 from the decile list.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20,000 doctors / 20,000 HCPs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n_hcps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#1 HCP 16728 … #6 HCP 04338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assets/call_plan.json, injected into compositions/value.html</w:t>
            </w:r>
            <w:r>
              <w:rPr>
                <w:b w:val="0"/>
                <w:i w:val="0"/>
                <w:sz w:val="15"/>
              </w:rPr>
              <w:t xml:space="preserve"> · plan ranks 1-6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score = out-of-fold p(convert); practice rate = fold-built community_conv_rate_l1 as the HCP saw it when held out; PEERS ✓ = nbr_converted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+ 994 more on this plan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assets/call_plan.json</w:t>
            </w:r>
            <w:r>
              <w:rPr>
                <w:b w:val="0"/>
                <w:i w:val="0"/>
                <w:sz w:val="15"/>
              </w:rPr>
              <w:t xml:space="preserve"> · calls - 6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1,000 - 6 = 994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848 of the 1,000 are not in the decile list's top 1,000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assets/call_plan.json</w:t>
            </w:r>
            <w:r>
              <w:rPr>
                <w:b w:val="0"/>
                <w:i w:val="0"/>
                <w:sz w:val="15"/>
              </w:rPr>
              <w:t xml:space="preserve"> · plan[].decile_rank &gt; 1,000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1,000 calls · 189 converters reached · decile list: 126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assets/call_plan.json; outputs/ablation.csv</w:t>
            </w:r>
            <w:r>
              <w:rPr>
                <w:b w:val="0"/>
                <w:i w:val="0"/>
                <w:sz w:val="15"/>
              </w:rPr>
              <w:t xml:space="preserve"> · captured, captured_decile_list (equal to ablation.csv captured_5pct)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 of 100 HCPs here are planned · called: 29 · switched: 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assets/call_plan.json (scene)</w:t>
            </w:r>
            <w:r>
              <w:rPr>
                <w:b w:val="0"/>
                <w:i w:val="0"/>
                <w:sz w:val="15"/>
              </w:rPr>
              <w:t xml:space="preserve"> · size, planned, planned_converted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TOP 1,000 OF 20,000 HCPS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assets/call_plan.json</w:t>
            </w:r>
            <w:r>
              <w:rPr>
                <w:b w:val="0"/>
                <w:i w:val="0"/>
                <w:sz w:val="15"/>
              </w:rPr>
              <w:t xml:space="preserve"> · calls, n_hcps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A-04,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HCP numbers are the generator's synthetic hcp_id values (no real people).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'NEXT CYCLE' frames the out-of-fold ranking as a plan; in the repo the scores and outcomes come from the same campaign window (README 'Known limitations': static snapshot).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rep figure, call cards and their timing are illustrative; the community (level-1 community 8), its ties, which members are on the plan and which converted are real, laid out with a seeded spring layout.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Practice rate is the smoothed fold-built community conversion rate (prior weight 20), so it is not a raw share.</w:t>
      </w:r>
    </w:p>
    <w:p>
      <w:r>
        <w:rPr>
          <w:b w:val="0"/>
          <w:i w:val="0"/>
          <w:sz w:val="18"/>
        </w:rPr>
        <w:t>To change this slide: Re-run tools/export_call_plan.py, then tools/inject_sheet.py (--rows picks the plan ranks); layout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68.6-77.4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 (stats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20,000 HCPS, OUT-OF-FOLD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More converters per call, and the network is why.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CALL PLAN +50% converters reached with 1,000 calls · decile list 126 → 189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MODEL 0.668 AUC with graph features · +0.027 [+0.018, +0.037]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SHUFFLED CONTROL 0.633 AUC once HCPs are moved on the graph · below profile-only 0.641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HEADROOM 44% of the gap to the ceiling closed · 126 → 212 of 322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graph features beat profile-only on all 3 seeds: +0.025 to +0.039 AUC · paired bootstrap, 200 resamples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0.668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arm='+ community and neighbour conversion rates', 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resamples · 95% CI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src/hcp_targeting/cli.py:201; evaluate.py:52</w:t>
            </w:r>
            <w:r>
              <w:rPr>
                <w:b w:val="0"/>
                <w:i w:val="0"/>
                <w:sz w:val="15"/>
              </w:rPr>
              <w:t xml:space="preserve"> · --n-boot default 200; percentiles 2.5/97.5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212 · 0.674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captured_5pct, 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146 · 0.633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arm='control, HCPs shuffled across the graph: + community and neighbour conversion rates'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322 · 0.761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arm='ceiling: true propensity (answer key)'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+50% · decile list 126 → 189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captured_5pct: graph features 189, decile list 126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189 / 126 - 1 = +50.0%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0.641 → 0.668 · +0.027 [+0.018, +0.037]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outputs/deltas.csv</w:t>
            </w:r>
            <w:r>
              <w:rPr>
                <w:b w:val="0"/>
                <w:i w:val="0"/>
                <w:sz w:val="15"/>
              </w:rPr>
              <w:t xml:space="preserve"> · arm='+ community and neighbour conversion rates', vs='profile + decile', metric=auc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0.633 · below profile-only 0.641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both control rows auc; profile + decile auc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44% · 126 → 212 of 322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outputs/ablation.csv</w:t>
            </w:r>
            <w:r>
              <w:rPr>
                <w:b w:val="0"/>
                <w:i w:val="0"/>
                <w:sz w:val="15"/>
              </w:rPr>
              <w:t xml:space="preserve"> · captured_5pct: decile 126, best (n2v + SAGE) 212, ceiling 322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(212 - 126) / (322 - 126) = 43.9%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+0.025 to +0.039 AUC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outputs/seed_sweep.csv</w:t>
            </w:r>
            <w:r>
              <w:rPr>
                <w:b w:val="0"/>
                <w:i w:val="0"/>
                <w:sz w:val="15"/>
              </w:rPr>
              <w:t xml:space="preserve"> · auc: 'graph features' minus 'profile' per seed (7, 11, 23)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min/max of 0.0269, 0.0247, 0.0388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A-07, A-08, A-09,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bars: card 1 and 4 are drawn to the ratio shown; cards 2-3 are AUC / 0.761 (ceiling).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What didn't win</w:t>
      </w:r>
    </w:p>
    <w:p>
      <w:r>
        <w:rPr>
          <w:b w:val="0"/>
          <w:i w:val="0"/>
          <w:color w:val="4B5563"/>
          <w:sz w:val="18"/>
        </w:rPr>
        <w:t xml:space="preserve">77.0-84.0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 (ROWS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WHAT DIDN'T WIN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Embeddings take 61% of split gain and add almost nothing.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AUC added, with paired bootstrap 95% intervals (outputs/deltas.csv)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Graph features vs profile + decile +0.027 · + node2vec vs graph features +0.008 · + GraphSAGE vs graph features -0.002 · + both vs graph features +0.005 · Embeddings instead vs graph features -0.010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share of split gain in the full model: node2vec 40% · SAGE 21% · 61%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Why: the embeddings re-encode community membership the hand-built features already carry. Split gain counts splits, not value added.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+0.027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outputs/deltas.csv</w:t>
            </w:r>
            <w:r>
              <w:rPr>
                <w:b w:val="0"/>
                <w:i w:val="0"/>
                <w:sz w:val="15"/>
              </w:rPr>
              <w:t xml:space="preserve"> · arm='+ community and neighbour conversion rates', vs='profile + decile', 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+0.008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outputs/deltas.csv</w:t>
            </w:r>
            <w:r>
              <w:rPr>
                <w:b w:val="0"/>
                <w:i w:val="0"/>
                <w:sz w:val="15"/>
              </w:rPr>
              <w:t xml:space="preserve"> · arm='graph features + node2vec', vs='graph features', auc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-0.002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outputs/deltas.csv</w:t>
            </w:r>
            <w:r>
              <w:rPr>
                <w:b w:val="0"/>
                <w:i w:val="0"/>
                <w:sz w:val="15"/>
              </w:rPr>
              <w:t xml:space="preserve"> · arm='graph features + GraphSAGE', vs='graph features', 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+0.005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outputs/deltas.csv</w:t>
            </w:r>
            <w:r>
              <w:rPr>
                <w:b w:val="0"/>
                <w:i w:val="0"/>
                <w:sz w:val="15"/>
              </w:rPr>
              <w:t xml:space="preserve"> · arm='graph features + node2vec + GraphSAGE', vs='graph features', auc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-0.010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outputs/deltas.csv</w:t>
            </w:r>
            <w:r>
              <w:rPr>
                <w:b w:val="0"/>
                <w:i w:val="0"/>
                <w:sz w:val="15"/>
              </w:rPr>
              <w:t xml:space="preserve"> · arm='profile + embeddings only (no hand-built graph features)', vs='graph features', auc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61% · node2vec 40% · SAGE 21%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gain_share_by_block_full_model: node2vec 0.3975, graphsage 0.2091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0.3975 + 0.2091 = 0.6067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F-53 note: delta = -0.00249; the README rounds it to -0.003, the video shows -0.002 (3-decimal rounding of the CSV value).</w:t>
      </w:r>
    </w:p>
    <w:p>
      <w:r>
        <w:rPr>
          <w:b w:val="0"/>
          <w:i/>
          <w:color w:val="4B5563"/>
          <w:sz w:val="17"/>
        </w:rPr>
        <w:t>F-54 note: delta = 0.00549; the README writes +0.006.</w:t>
      </w:r>
    </w:p>
    <w:p>
      <w:r>
        <w:rPr>
          <w:b w:val="0"/>
          <w:i w:val="0"/>
          <w:sz w:val="18"/>
        </w:rPr>
        <w:t>Assumptions: A-02, A-07,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Axis -0.02 … +0.04 AUC; dots are point estimates, lines are the 95% intervals.</w:t>
      </w:r>
    </w:p>
    <w:p>
      <w:r>
        <w:rPr>
          <w:b w:val="0"/>
          <w:i w:val="0"/>
          <w:sz w:val="18"/>
        </w:rPr>
        <w:t>To change this slide: ROWS array (deltas) and the gain bar in compositions/s06-twist.html.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83.6-88.0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 CPU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hcp-graph-targeting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github.com/kavya2693/hcp-graph-targeting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XGBoost · NetworkX · PyTorch Geometric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20,000 HCPs, 9 arms, 5 folds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20,000 doctors / 20,000 HCPs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n_hcps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CPU only, no GPU or API key / RUNS ON A LAPTOP CPU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'Running it'</w:t>
            </w:r>
            <w:r>
              <w:rPr>
                <w:b w:val="0"/>
                <w:i w:val="0"/>
                <w:sz w:val="15"/>
              </w:rPr>
              <w:t xml:space="preserve"> · README text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 line 1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XGBoost · NetworkX · PyTorch Geometric · Python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 dependencies</w:t>
            </w:r>
            <w:r>
              <w:rPr>
                <w:b w:val="0"/>
                <w:i w:val="0"/>
                <w:sz w:val="15"/>
              </w:rPr>
              <w:t xml:space="preserve"> · xgboost, networkx, torch-geometric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make run   # 20,000 HCPs, 9 arms, 5 folds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Makefile; cli.py defaults</w:t>
            </w:r>
            <w:r>
              <w:rPr>
                <w:b w:val="0"/>
                <w:i w:val="0"/>
                <w:sz w:val="15"/>
              </w:rPr>
              <w:t xml:space="preserve"> · run target; --n-hcps 20000; 7 arms + 2 controls; --folds 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Faded network in the background is the slide 06 sample.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(20,000 HCPs, 8 specialties, 12 regions, about 440 practice groups, 24 months of class prescriptions, 75,155 ties)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src/hcp_targeting/data.py; scripts/generate_data.py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run; export_call_plan.py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The generator decides how much the network matters: conversion depends on hidden practice-group culture (sd 0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F-29, F-30, F-32, F-33, F-34, F-35, F-36, F-37, F-38, F-39, F-43, F-46, F-47, F-48, F-49, F-50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src/hcp_targeting/data.py:98, :188-189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export_call_plan.py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A call budget is 5% (1,000 calls) or 20% (4,000 calls) of the 20,000 HCPs; 'converters reached' assumes the call is what converts the HCP (the model ranks propensity, not uplift from calling)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F-22, F-32, F-33, F-34, F-35, F-36, F-37, F-38, F-39, F-41, F-42, F-43, F-44, F-45, F-46, F-49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02, 05, 06, 07, 08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src/hcp_targeting/cli.py:199-200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export_call_plan.py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Label-derived features (community and neighbour conversion rates) are rebuilt inside every outer fold from training labels only, with an inner 5-fold split and a prior weight of 20; embeddings are trained without labels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F-11, F-12, F-13, F-27, F-35, F-40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03, 04, 05, 06, 07, 08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src/hcp_targeting/features.py:153-184; src/hcp_targeting/evaluate.py:129 (prior_weight)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export_call_plan.py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Louvain runs at resolution 1 (regional blocks) and 16 (practice-size communities); 16 was chosen to match practice size, not tuned on conversion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F-17, F-29, F-30, F-44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03, 05, 06, 07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src/hcp_targeting/features.py:60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export_call_plan.py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Betweenness is estimated from 256 sampled sources (64 in the seed sweep)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F-18, F-50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src/hcp_targeting/cli.py:198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Every arm uses one XGBoost setting (400 trees, depth 4, learning rate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F-19, F-20, F-32, F-33, F-34, F-35, F-36, F-37, F-38, F-39, F-46, F-47, F-48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src/hcp_targeting/evaluate.py:85-98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export_call_plan.py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The shuffled-graph control moves every HCP to a random node of the same graph (seed 8 permutation): structure is unchanged, the person-position link is broken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F-38, F-48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03, 06, 08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src/hcp_targeting/cli.py:93-104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The ceiling row scores HCPs by the generator's true propensity (answer key), which no feature reads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F-39, F-49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src/hcp_targeting/data.py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The call plan on slide 07 ranks the arm '+ community and neighbour conversion rates' (hand-built graph features, no embeddings) by its out-of-fold scores; the demo's export re-runs that arm and asserts AUC 0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F-40, F-41, F-42, F-43, F-44, F-45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07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docs/demo/source/tools/export_call_plan.py (arm, CALLS)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export_call_plan.py + inject_sheet.py; hyperframes render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Video rounding: AUC to 3 decimals, AUC deltas to 3 decimals with sign, percentages to 1 decimal (community rates, 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F-08, F-30, F-46, F-49, F-50, F-51, F-52, F-53, F-54, F-55, F-56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02, 06, 08, 09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A-12: Slide 01 (industry, everyday problems) is general pharma-commercial knowledge used as context, consistent with README 'The problem'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All results come from one generated market (seed 7, plus two sweep seeds). The generator wires practice culture and opinion-leader exposure into conversion, so the size of the graph lift is set by the generator, not measured on a real market (README 'Known limitations', A-02).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'Converters reached' ranks propensity, not uplift from calling: there is no call response model (A-03).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07 presents out-of-fold scores as a 'next cycle' plan. In the repo the snapshot is static: the same campaign window provides labels for the fold-built features and the outcomes being scored (README 'Known limitations').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slide 07 plan comes from the demo's export script, which re-runs one arm of make run (same data, seed, folds and settings) and asserts AUC 0.668 and 189 / 126 captured against outputs/ablation.csv. The repo itself does not write a plan file.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'Full run ≈ 403 s' quotes the README for an earlier session; the captured run in outputs/ took 12,279 s on a shared machine.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09 shows the GraphSAGE delta as -0.002 and the both-embeddings delta as +0.005 (3-decimal rounding of outputs/deltas.csv); the README text writes -0.003 and +0.006.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44% headroom figure uses the best arm (node2vec + GraphSAGE, 212); the +50% figure uses the hand-built graph-features arm (189).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industry knowledge (A-12).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719ffbfc4cf1d5bf57f19f9c80be25168ad972f6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xgboost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3.2.0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networkx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3.6.1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torch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2.10.0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torch_geometric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2.8.1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sklearn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1.9.1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data_seed=7, cv_folds=5, louvain_seed=7, xgboost_seed=7, bootstrap_resamples=200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summary.json runtime_seconds = 12,278.9 s (3.4 h) for the captured make run on a shared machine; README reports 403 s for a full run on an idle 10-core laptop. The demo's export re-run of one arm took about 30 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hcp-graph-targeting · audit report · 719ffbf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