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25C" w:rsidRPr="00FB3DE4" w:rsidRDefault="00FF525C" w:rsidP="00FF525C">
      <w:pPr>
        <w:ind w:left="-570"/>
        <w:rPr>
          <w:rFonts w:cstheme="minorHAnsi"/>
          <w:b/>
          <w:sz w:val="28"/>
          <w:szCs w:val="28"/>
        </w:rPr>
      </w:pPr>
      <w:r w:rsidRPr="00FB3DE4">
        <w:rPr>
          <w:rFonts w:cstheme="minorHAnsi"/>
          <w:b/>
          <w:sz w:val="28"/>
          <w:szCs w:val="28"/>
        </w:rPr>
        <w:t>1. Test Plan Identifier</w:t>
      </w:r>
    </w:p>
    <w:p w:rsidR="00FF525C" w:rsidRPr="00FF525C" w:rsidRDefault="00FF525C" w:rsidP="00FF525C">
      <w:pPr>
        <w:rPr>
          <w:rFonts w:cstheme="minorHAnsi"/>
        </w:rPr>
      </w:pPr>
      <w:r w:rsidRPr="00FF525C">
        <w:rPr>
          <w:rFonts w:cstheme="minorHAnsi"/>
          <w:b/>
        </w:rPr>
        <w:t xml:space="preserve">File Name: </w:t>
      </w:r>
      <w:r w:rsidR="00275586" w:rsidRPr="00275586">
        <w:rPr>
          <w:rFonts w:cstheme="minorHAnsi"/>
        </w:rPr>
        <w:t>1.0_</w:t>
      </w:r>
      <w:r w:rsidR="00B53542">
        <w:rPr>
          <w:rFonts w:cstheme="minorHAnsi"/>
        </w:rPr>
        <w:t>nopCommerce</w:t>
      </w:r>
      <w:r w:rsidR="00B53542" w:rsidRPr="00FF525C">
        <w:rPr>
          <w:rFonts w:cstheme="minorHAnsi"/>
        </w:rPr>
        <w:t xml:space="preserve"> </w:t>
      </w:r>
    </w:p>
    <w:p w:rsidR="00FF525C" w:rsidRPr="00FF525C" w:rsidRDefault="00FF525C" w:rsidP="00FF525C">
      <w:pPr>
        <w:rPr>
          <w:rFonts w:cstheme="minorHAnsi"/>
          <w:b/>
        </w:rPr>
      </w:pPr>
      <w:r w:rsidRPr="00FF525C">
        <w:rPr>
          <w:rFonts w:cstheme="minorHAnsi"/>
          <w:b/>
        </w:rPr>
        <w:t>Location:</w:t>
      </w:r>
      <w:bookmarkStart w:id="0" w:name="_GoBack"/>
      <w:bookmarkEnd w:id="0"/>
      <w:r w:rsidR="003440DC">
        <w:rPr>
          <w:rFonts w:cstheme="minorHAnsi"/>
          <w:b/>
        </w:rPr>
        <w:t xml:space="preserve"> </w:t>
      </w:r>
      <w:r w:rsidR="003440DC" w:rsidRPr="003440DC">
        <w:rPr>
          <w:rFonts w:cstheme="minorHAnsi"/>
        </w:rPr>
        <w:t>Chennai, Cognizant</w:t>
      </w:r>
    </w:p>
    <w:p w:rsidR="00FF525C" w:rsidRPr="00FB3DE4" w:rsidRDefault="00FF525C" w:rsidP="00FF525C">
      <w:pPr>
        <w:ind w:left="-513"/>
        <w:rPr>
          <w:rFonts w:cstheme="minorHAnsi"/>
          <w:b/>
          <w:sz w:val="28"/>
          <w:szCs w:val="28"/>
        </w:rPr>
      </w:pPr>
      <w:r w:rsidRPr="00FB3DE4">
        <w:rPr>
          <w:rFonts w:cstheme="minorHAnsi"/>
          <w:b/>
          <w:sz w:val="28"/>
          <w:szCs w:val="28"/>
        </w:rPr>
        <w:t>2. 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1"/>
        <w:gridCol w:w="2131"/>
        <w:gridCol w:w="2131"/>
        <w:gridCol w:w="2132"/>
      </w:tblGrid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REV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Author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Edits</w:t>
            </w: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Date</w:t>
            </w: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  <w:r w:rsidRPr="00FF525C">
              <w:rPr>
                <w:rFonts w:cstheme="minorHAnsi"/>
              </w:rPr>
              <w:t>1.0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</w:p>
          <w:p w:rsidR="00FF525C" w:rsidRPr="00FF525C" w:rsidRDefault="00FF525C" w:rsidP="004A00DC">
            <w:pPr>
              <w:rPr>
                <w:rFonts w:cstheme="minorHAnsi"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  <w:r w:rsidRPr="00FF525C">
              <w:rPr>
                <w:rFonts w:cstheme="minorHAnsi"/>
              </w:rPr>
              <w:t>Initial Draft</w:t>
            </w:r>
          </w:p>
        </w:tc>
        <w:tc>
          <w:tcPr>
            <w:tcW w:w="2132" w:type="dxa"/>
          </w:tcPr>
          <w:p w:rsidR="00FF525C" w:rsidRPr="00FF525C" w:rsidRDefault="003440DC" w:rsidP="004A00DC">
            <w:pPr>
              <w:rPr>
                <w:rFonts w:cstheme="minorHAnsi"/>
              </w:rPr>
            </w:pPr>
            <w:r>
              <w:rPr>
                <w:rFonts w:cstheme="minorHAnsi"/>
              </w:rPr>
              <w:t>16-01-2020</w:t>
            </w: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</w:tr>
    </w:tbl>
    <w:p w:rsidR="00FF525C" w:rsidRPr="00FB3DE4" w:rsidRDefault="003440DC" w:rsidP="00FF525C">
      <w:pPr>
        <w:ind w:left="-513"/>
        <w:rPr>
          <w:rFonts w:cstheme="minorHAnsi"/>
          <w:b/>
          <w:sz w:val="28"/>
          <w:szCs w:val="28"/>
        </w:rPr>
      </w:pPr>
      <w:r w:rsidRPr="00FB3DE4">
        <w:rPr>
          <w:rFonts w:cstheme="minorHAnsi"/>
          <w:b/>
          <w:sz w:val="28"/>
          <w:szCs w:val="28"/>
        </w:rPr>
        <w:t>3. Intro</w:t>
      </w:r>
      <w:r w:rsidR="00FF525C" w:rsidRPr="00FB3DE4">
        <w:rPr>
          <w:rFonts w:cstheme="minorHAnsi"/>
          <w:b/>
          <w:sz w:val="28"/>
          <w:szCs w:val="28"/>
        </w:rPr>
        <w:t>duction</w:t>
      </w:r>
    </w:p>
    <w:p w:rsidR="003440DC" w:rsidRPr="003440DC" w:rsidRDefault="00FF525C" w:rsidP="003440DC">
      <w:pPr>
        <w:ind w:left="-513"/>
        <w:rPr>
          <w:rFonts w:cstheme="minorHAnsi"/>
          <w:lang w:val="en-US"/>
        </w:rPr>
      </w:pPr>
      <w:r w:rsidRPr="00FF525C">
        <w:rPr>
          <w:rFonts w:cstheme="minorHAnsi"/>
          <w:b/>
        </w:rPr>
        <w:tab/>
      </w:r>
      <w:proofErr w:type="gramStart"/>
      <w:r w:rsidR="003440DC" w:rsidRPr="003440DC">
        <w:rPr>
          <w:rFonts w:cstheme="minorHAnsi"/>
          <w:lang w:val="en-US"/>
        </w:rPr>
        <w:t>nopCommerce</w:t>
      </w:r>
      <w:proofErr w:type="gramEnd"/>
      <w:r w:rsidR="003440DC" w:rsidRPr="003440DC">
        <w:rPr>
          <w:rFonts w:cstheme="minorHAnsi"/>
          <w:lang w:val="en-US"/>
        </w:rPr>
        <w:t xml:space="preserve"> is the best open-source e-Commerce shopping cart solution. </w:t>
      </w:r>
      <w:proofErr w:type="gramStart"/>
      <w:r w:rsidR="003440DC" w:rsidRPr="003440DC">
        <w:rPr>
          <w:rFonts w:cstheme="minorHAnsi"/>
          <w:lang w:val="en-US"/>
        </w:rPr>
        <w:t>nopCommerce</w:t>
      </w:r>
      <w:proofErr w:type="gramEnd"/>
      <w:r w:rsidR="003440DC" w:rsidRPr="003440DC">
        <w:rPr>
          <w:rFonts w:cstheme="minorHAnsi"/>
          <w:lang w:val="en-US"/>
        </w:rPr>
        <w:t xml:space="preserve"> is free, and it </w:t>
      </w:r>
      <w:r w:rsidR="003E45DE">
        <w:rPr>
          <w:rFonts w:cstheme="minorHAnsi"/>
          <w:lang w:val="en-US"/>
        </w:rPr>
        <w:t xml:space="preserve">   </w:t>
      </w:r>
      <w:r w:rsidR="003440DC" w:rsidRPr="003440DC">
        <w:rPr>
          <w:rFonts w:cstheme="minorHAnsi"/>
          <w:lang w:val="en-US"/>
        </w:rPr>
        <w:t>is the most popular ASP.NET e-Commerce platform.. At that time there were no free and open-source shopping carts that would not impose the limitations on business processes and flow hence the essential goal for nopCommerce was to fix that.</w:t>
      </w:r>
    </w:p>
    <w:p w:rsidR="003440DC" w:rsidRPr="003440DC" w:rsidRDefault="003440DC" w:rsidP="003440DC">
      <w:pPr>
        <w:ind w:left="-513"/>
        <w:rPr>
          <w:rFonts w:cstheme="minorHAnsi"/>
          <w:lang w:val="en-US"/>
        </w:rPr>
      </w:pPr>
      <w:r w:rsidRPr="003440DC">
        <w:rPr>
          <w:rFonts w:cstheme="minorHAnsi"/>
          <w:lang w:val="en-US"/>
        </w:rPr>
        <w:t>T</w:t>
      </w:r>
      <w:r w:rsidR="00275586">
        <w:rPr>
          <w:rFonts w:cstheme="minorHAnsi"/>
          <w:lang w:val="en-US"/>
        </w:rPr>
        <w:t>his test plan will outline the features to be tested as part of customer details in the 1.0 release.</w:t>
      </w:r>
    </w:p>
    <w:p w:rsidR="00FF525C" w:rsidRPr="00FF525C" w:rsidRDefault="00FF525C" w:rsidP="00FF525C">
      <w:pPr>
        <w:pStyle w:val="Standard"/>
        <w:ind w:left="-456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</w:rPr>
        <w:t xml:space="preserve">4. </w:t>
      </w:r>
      <w:r w:rsidRPr="00FF525C">
        <w:rPr>
          <w:rFonts w:asciiTheme="minorHAnsi" w:hAnsiTheme="minorHAnsi" w:cstheme="minorHAnsi"/>
          <w:b/>
          <w:bCs/>
          <w:sz w:val="28"/>
          <w:szCs w:val="28"/>
        </w:rPr>
        <w:t xml:space="preserve">Features to be </w:t>
      </w:r>
      <w:proofErr w:type="gramStart"/>
      <w:r w:rsidRPr="00FF525C">
        <w:rPr>
          <w:rFonts w:asciiTheme="minorHAnsi" w:hAnsiTheme="minorHAnsi" w:cstheme="minorHAnsi"/>
          <w:b/>
          <w:bCs/>
          <w:sz w:val="28"/>
          <w:szCs w:val="28"/>
        </w:rPr>
        <w:t>Tested</w:t>
      </w:r>
      <w:proofErr w:type="gramEnd"/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Medium priority features are features that have been stable </w:t>
      </w:r>
      <w:proofErr w:type="gramStart"/>
      <w:r w:rsidRPr="00FF525C">
        <w:rPr>
          <w:rFonts w:asciiTheme="minorHAnsi" w:hAnsiTheme="minorHAnsi" w:cstheme="minorHAnsi"/>
        </w:rPr>
        <w:t>and  High</w:t>
      </w:r>
      <w:proofErr w:type="gramEnd"/>
      <w:r w:rsidRPr="00FF525C">
        <w:rPr>
          <w:rFonts w:asciiTheme="minorHAnsi" w:hAnsiTheme="minorHAnsi" w:cstheme="minorHAnsi"/>
        </w:rPr>
        <w:t xml:space="preserve"> Priority features are features that have been recently changed.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07"/>
        <w:gridCol w:w="3006"/>
        <w:gridCol w:w="2645"/>
      </w:tblGrid>
      <w:tr w:rsidR="00FF525C" w:rsidRPr="00FF525C" w:rsidTr="003440DC">
        <w:trPr>
          <w:trHeight w:val="357"/>
        </w:trPr>
        <w:tc>
          <w:tcPr>
            <w:tcW w:w="3007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Feature To be Tested</w:t>
            </w:r>
          </w:p>
        </w:tc>
        <w:tc>
          <w:tcPr>
            <w:tcW w:w="3006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Priority</w:t>
            </w:r>
          </w:p>
        </w:tc>
        <w:tc>
          <w:tcPr>
            <w:tcW w:w="2645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Comments</w:t>
            </w:r>
          </w:p>
        </w:tc>
      </w:tr>
      <w:tr w:rsidR="00FF525C" w:rsidRPr="00FF525C" w:rsidTr="003440DC">
        <w:trPr>
          <w:trHeight w:val="357"/>
        </w:trPr>
        <w:tc>
          <w:tcPr>
            <w:tcW w:w="3007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Registration</w:t>
            </w:r>
          </w:p>
        </w:tc>
        <w:tc>
          <w:tcPr>
            <w:tcW w:w="3006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5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3440DC">
        <w:trPr>
          <w:trHeight w:val="357"/>
        </w:trPr>
        <w:tc>
          <w:tcPr>
            <w:tcW w:w="3007" w:type="dxa"/>
          </w:tcPr>
          <w:p w:rsidR="00FF525C" w:rsidRPr="00FF525C" w:rsidRDefault="003440DC" w:rsidP="00344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Functionality</w:t>
            </w:r>
          </w:p>
        </w:tc>
        <w:tc>
          <w:tcPr>
            <w:tcW w:w="3006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5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3440DC">
        <w:trPr>
          <w:trHeight w:val="357"/>
        </w:trPr>
        <w:tc>
          <w:tcPr>
            <w:tcW w:w="3007" w:type="dxa"/>
          </w:tcPr>
          <w:p w:rsidR="00FF525C" w:rsidRPr="00FF525C" w:rsidRDefault="00FB3DE4" w:rsidP="00344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 to C</w:t>
            </w:r>
            <w:r w:rsidR="003440DC">
              <w:rPr>
                <w:rFonts w:asciiTheme="minorHAnsi" w:hAnsiTheme="minorHAnsi" w:cstheme="minorHAnsi"/>
              </w:rPr>
              <w:t>art</w:t>
            </w:r>
          </w:p>
        </w:tc>
        <w:tc>
          <w:tcPr>
            <w:tcW w:w="3006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5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3440DC">
        <w:trPr>
          <w:trHeight w:val="357"/>
        </w:trPr>
        <w:tc>
          <w:tcPr>
            <w:tcW w:w="3007" w:type="dxa"/>
          </w:tcPr>
          <w:p w:rsidR="00FF525C" w:rsidRPr="00FF525C" w:rsidRDefault="003440DC" w:rsidP="00344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Billing Address</w:t>
            </w:r>
          </w:p>
        </w:tc>
        <w:tc>
          <w:tcPr>
            <w:tcW w:w="3006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5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3440DC">
        <w:trPr>
          <w:trHeight w:val="357"/>
        </w:trPr>
        <w:tc>
          <w:tcPr>
            <w:tcW w:w="3007" w:type="dxa"/>
          </w:tcPr>
          <w:p w:rsidR="00FF525C" w:rsidRPr="00FF525C" w:rsidRDefault="003440DC" w:rsidP="00344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Shipping Address</w:t>
            </w:r>
          </w:p>
        </w:tc>
        <w:tc>
          <w:tcPr>
            <w:tcW w:w="3006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5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3440DC">
        <w:trPr>
          <w:trHeight w:val="357"/>
        </w:trPr>
        <w:tc>
          <w:tcPr>
            <w:tcW w:w="3007" w:type="dxa"/>
          </w:tcPr>
          <w:p w:rsidR="00FF525C" w:rsidRPr="00FF525C" w:rsidRDefault="003440DC" w:rsidP="00344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Shipping Method</w:t>
            </w:r>
          </w:p>
        </w:tc>
        <w:tc>
          <w:tcPr>
            <w:tcW w:w="3006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5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3440DC">
        <w:trPr>
          <w:trHeight w:val="77"/>
        </w:trPr>
        <w:tc>
          <w:tcPr>
            <w:tcW w:w="3007" w:type="dxa"/>
          </w:tcPr>
          <w:p w:rsidR="00FF525C" w:rsidRPr="00FF525C" w:rsidRDefault="003440DC" w:rsidP="00344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Payment Method</w:t>
            </w:r>
          </w:p>
        </w:tc>
        <w:tc>
          <w:tcPr>
            <w:tcW w:w="3006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5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3440DC" w:rsidTr="003440DC">
        <w:tblPrEx>
          <w:tblLook w:val="0000"/>
        </w:tblPrEx>
        <w:trPr>
          <w:trHeight w:val="351"/>
        </w:trPr>
        <w:tc>
          <w:tcPr>
            <w:tcW w:w="3007" w:type="dxa"/>
          </w:tcPr>
          <w:p w:rsidR="003440DC" w:rsidRDefault="003440DC" w:rsidP="003440DC">
            <w:pPr>
              <w:pStyle w:val="Head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Payment Information</w:t>
            </w:r>
          </w:p>
        </w:tc>
        <w:tc>
          <w:tcPr>
            <w:tcW w:w="3006" w:type="dxa"/>
          </w:tcPr>
          <w:p w:rsidR="003440DC" w:rsidRDefault="003440DC" w:rsidP="003440DC">
            <w:pPr>
              <w:pStyle w:val="Header"/>
              <w:ind w:left="108"/>
              <w:rPr>
                <w:rFonts w:asciiTheme="minorHAnsi" w:hAnsiTheme="minorHAnsi" w:cstheme="minorHAnsi"/>
              </w:rPr>
            </w:pPr>
          </w:p>
        </w:tc>
        <w:tc>
          <w:tcPr>
            <w:tcW w:w="2645" w:type="dxa"/>
          </w:tcPr>
          <w:p w:rsidR="003440DC" w:rsidRDefault="003440DC" w:rsidP="003440DC">
            <w:pPr>
              <w:pStyle w:val="Header"/>
              <w:ind w:left="108"/>
              <w:rPr>
                <w:rFonts w:asciiTheme="minorHAnsi" w:hAnsiTheme="minorHAnsi" w:cstheme="minorHAnsi"/>
              </w:rPr>
            </w:pPr>
          </w:p>
        </w:tc>
      </w:tr>
      <w:tr w:rsidR="003440DC" w:rsidTr="003440DC">
        <w:tblPrEx>
          <w:tblLook w:val="0000"/>
        </w:tblPrEx>
        <w:trPr>
          <w:trHeight w:val="315"/>
        </w:trPr>
        <w:tc>
          <w:tcPr>
            <w:tcW w:w="3007" w:type="dxa"/>
          </w:tcPr>
          <w:p w:rsidR="003440DC" w:rsidRPr="00FF525C" w:rsidRDefault="003440DC" w:rsidP="003440DC">
            <w:pPr>
              <w:pStyle w:val="Head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Confirm Order</w:t>
            </w:r>
          </w:p>
        </w:tc>
        <w:tc>
          <w:tcPr>
            <w:tcW w:w="3006" w:type="dxa"/>
          </w:tcPr>
          <w:p w:rsidR="003440DC" w:rsidRPr="00FF525C" w:rsidRDefault="003440DC" w:rsidP="003440DC">
            <w:pPr>
              <w:pStyle w:val="Header"/>
              <w:ind w:left="108"/>
              <w:rPr>
                <w:rFonts w:asciiTheme="minorHAnsi" w:hAnsiTheme="minorHAnsi" w:cstheme="minorHAnsi"/>
              </w:rPr>
            </w:pPr>
          </w:p>
        </w:tc>
        <w:tc>
          <w:tcPr>
            <w:tcW w:w="2645" w:type="dxa"/>
          </w:tcPr>
          <w:p w:rsidR="003440DC" w:rsidRPr="00FF525C" w:rsidRDefault="003440DC" w:rsidP="003440DC">
            <w:pPr>
              <w:pStyle w:val="Header"/>
              <w:ind w:left="108"/>
              <w:rPr>
                <w:rFonts w:asciiTheme="minorHAnsi" w:hAnsiTheme="minorHAnsi" w:cstheme="minorHAnsi"/>
              </w:rPr>
            </w:pPr>
          </w:p>
        </w:tc>
      </w:tr>
      <w:tr w:rsidR="003440DC" w:rsidTr="003440DC">
        <w:tblPrEx>
          <w:tblLook w:val="0000"/>
        </w:tblPrEx>
        <w:trPr>
          <w:trHeight w:val="315"/>
        </w:trPr>
        <w:tc>
          <w:tcPr>
            <w:tcW w:w="3007" w:type="dxa"/>
          </w:tcPr>
          <w:p w:rsidR="003440DC" w:rsidRDefault="00FB3DE4" w:rsidP="003440DC">
            <w:pPr>
              <w:pStyle w:val="Head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Delete from Cart</w:t>
            </w:r>
          </w:p>
        </w:tc>
        <w:tc>
          <w:tcPr>
            <w:tcW w:w="3006" w:type="dxa"/>
          </w:tcPr>
          <w:p w:rsidR="003440DC" w:rsidRPr="00FF525C" w:rsidRDefault="003440DC" w:rsidP="003440DC">
            <w:pPr>
              <w:pStyle w:val="Header"/>
              <w:ind w:left="108"/>
              <w:rPr>
                <w:rFonts w:asciiTheme="minorHAnsi" w:hAnsiTheme="minorHAnsi" w:cstheme="minorHAnsi"/>
              </w:rPr>
            </w:pPr>
          </w:p>
        </w:tc>
        <w:tc>
          <w:tcPr>
            <w:tcW w:w="2645" w:type="dxa"/>
          </w:tcPr>
          <w:p w:rsidR="003440DC" w:rsidRPr="00FF525C" w:rsidRDefault="003440DC" w:rsidP="003440DC">
            <w:pPr>
              <w:pStyle w:val="Header"/>
              <w:ind w:left="108"/>
              <w:rPr>
                <w:rFonts w:asciiTheme="minorHAnsi" w:hAnsiTheme="minorHAnsi" w:cstheme="minorHAnsi"/>
              </w:rPr>
            </w:pPr>
          </w:p>
        </w:tc>
      </w:tr>
      <w:tr w:rsidR="00C0753E" w:rsidTr="003440DC">
        <w:tblPrEx>
          <w:tblLook w:val="0000"/>
        </w:tblPrEx>
        <w:trPr>
          <w:trHeight w:val="315"/>
        </w:trPr>
        <w:tc>
          <w:tcPr>
            <w:tcW w:w="3007" w:type="dxa"/>
          </w:tcPr>
          <w:p w:rsidR="00C0753E" w:rsidRDefault="00C0753E" w:rsidP="003440DC">
            <w:pPr>
              <w:pStyle w:val="Header"/>
              <w:rPr>
                <w:rFonts w:asciiTheme="minorHAnsi" w:hAnsiTheme="minorHAnsi" w:cstheme="minorHAnsi"/>
              </w:rPr>
            </w:pPr>
          </w:p>
        </w:tc>
        <w:tc>
          <w:tcPr>
            <w:tcW w:w="3006" w:type="dxa"/>
          </w:tcPr>
          <w:p w:rsidR="00C0753E" w:rsidRPr="00FF525C" w:rsidRDefault="00C0753E" w:rsidP="003440DC">
            <w:pPr>
              <w:pStyle w:val="Header"/>
              <w:ind w:left="108"/>
              <w:rPr>
                <w:rFonts w:asciiTheme="minorHAnsi" w:hAnsiTheme="minorHAnsi" w:cstheme="minorHAnsi"/>
              </w:rPr>
            </w:pPr>
          </w:p>
        </w:tc>
        <w:tc>
          <w:tcPr>
            <w:tcW w:w="2645" w:type="dxa"/>
          </w:tcPr>
          <w:p w:rsidR="00C0753E" w:rsidRPr="00FF525C" w:rsidRDefault="00C0753E" w:rsidP="003440DC">
            <w:pPr>
              <w:pStyle w:val="Header"/>
              <w:ind w:left="108"/>
              <w:rPr>
                <w:rFonts w:asciiTheme="minorHAnsi" w:hAnsiTheme="minorHAnsi" w:cstheme="minorHAnsi"/>
              </w:rPr>
            </w:pPr>
          </w:p>
        </w:tc>
      </w:tr>
    </w:tbl>
    <w:p w:rsidR="00FF525C" w:rsidRPr="00517F44" w:rsidRDefault="00FF525C" w:rsidP="00517F44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lastRenderedPageBreak/>
        <w:t>Features NOT to be Tested</w:t>
      </w:r>
    </w:p>
    <w:p w:rsidR="00517F44" w:rsidRDefault="00517F44" w:rsidP="00517F44">
      <w:pPr>
        <w:pStyle w:val="Header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Help Contents will not be tested.</w:t>
      </w:r>
    </w:p>
    <w:p w:rsidR="00517F44" w:rsidRDefault="00517F44" w:rsidP="00517F44">
      <w:pPr>
        <w:pStyle w:val="Header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Installation and presentation will not be tested.</w:t>
      </w:r>
    </w:p>
    <w:p w:rsidR="00517F44" w:rsidRPr="00517F44" w:rsidRDefault="00EF1100" w:rsidP="00517F44">
      <w:pPr>
        <w:pStyle w:val="Header"/>
        <w:numPr>
          <w:ilvl w:val="0"/>
          <w:numId w:val="12"/>
        </w:num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</w:rPr>
        <w:t>Support of the other architectures also will not be tested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Test Strategy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EF1100">
      <w:pPr>
        <w:pStyle w:val="Textbodyindent"/>
        <w:ind w:left="720"/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The test strategy for </w:t>
      </w:r>
      <w:r w:rsidR="00EF1100">
        <w:rPr>
          <w:rFonts w:asciiTheme="minorHAnsi" w:hAnsiTheme="minorHAnsi" w:cstheme="minorHAnsi"/>
        </w:rPr>
        <w:t>nopCommerce</w:t>
      </w:r>
      <w:r w:rsidRPr="00FF525C">
        <w:rPr>
          <w:rFonts w:asciiTheme="minorHAnsi" w:hAnsiTheme="minorHAnsi" w:cstheme="minorHAnsi"/>
        </w:rPr>
        <w:t xml:space="preserve">1.0 </w:t>
      </w:r>
      <w:r w:rsidR="00EF1100">
        <w:rPr>
          <w:rFonts w:asciiTheme="minorHAnsi" w:hAnsiTheme="minorHAnsi" w:cstheme="minorHAnsi"/>
        </w:rPr>
        <w:t>will include both manual testing and</w:t>
      </w:r>
      <w:r w:rsidRPr="00FF525C">
        <w:rPr>
          <w:rFonts w:asciiTheme="minorHAnsi" w:hAnsiTheme="minorHAnsi" w:cstheme="minorHAnsi"/>
        </w:rPr>
        <w:t xml:space="preserve"> automated testing.   Automated testing will be used to test the basic Interface objects, keyboard and mouse navigation or any redundant tasks best translated to automation. Automated tes</w:t>
      </w:r>
      <w:r w:rsidR="00EF1100">
        <w:rPr>
          <w:rFonts w:asciiTheme="minorHAnsi" w:hAnsiTheme="minorHAnsi" w:cstheme="minorHAnsi"/>
        </w:rPr>
        <w:t>ting will be limited to a Windows7 -64 bit</w:t>
      </w:r>
      <w:r w:rsidRPr="00FF525C">
        <w:rPr>
          <w:rFonts w:asciiTheme="minorHAnsi" w:hAnsiTheme="minorHAnsi" w:cstheme="minorHAnsi"/>
        </w:rPr>
        <w:t xml:space="preserve"> platform because of Automation tool limitations. </w:t>
      </w:r>
    </w:p>
    <w:p w:rsidR="00FF525C" w:rsidRPr="00FF525C" w:rsidRDefault="00FF525C" w:rsidP="00C0753E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Sanity test will </w:t>
      </w:r>
      <w:r w:rsidR="00EF1100">
        <w:rPr>
          <w:rFonts w:asciiTheme="minorHAnsi" w:hAnsiTheme="minorHAnsi" w:cstheme="minorHAnsi"/>
        </w:rPr>
        <w:t>include a functional test to ensure the nopCommerce</w:t>
      </w:r>
      <w:r w:rsidRPr="00FF525C">
        <w:rPr>
          <w:rFonts w:asciiTheme="minorHAnsi" w:hAnsiTheme="minorHAnsi" w:cstheme="minorHAnsi"/>
        </w:rPr>
        <w:t>1.0 runs/launches and can connect to the back end database. Test execution will happen as individual component testing.  These tests will be fully automated.</w:t>
      </w:r>
    </w:p>
    <w:p w:rsidR="00FF525C" w:rsidRPr="00FF525C" w:rsidRDefault="00FF525C" w:rsidP="00C0753E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Acceptance tests will include a </w:t>
      </w:r>
      <w:r w:rsidR="00EF1100">
        <w:rPr>
          <w:rFonts w:asciiTheme="minorHAnsi" w:hAnsiTheme="minorHAnsi" w:cstheme="minorHAnsi"/>
        </w:rPr>
        <w:t>functional test</w:t>
      </w:r>
      <w:r w:rsidRPr="00FF525C">
        <w:rPr>
          <w:rFonts w:asciiTheme="minorHAnsi" w:hAnsiTheme="minorHAnsi" w:cstheme="minorHAnsi"/>
        </w:rPr>
        <w:t xml:space="preserve"> that will only touc</w:t>
      </w:r>
      <w:r w:rsidR="00EF1100">
        <w:rPr>
          <w:rFonts w:asciiTheme="minorHAnsi" w:hAnsiTheme="minorHAnsi" w:cstheme="minorHAnsi"/>
        </w:rPr>
        <w:t>h major features to ensure nopCommerce</w:t>
      </w:r>
      <w:r w:rsidRPr="00FF525C">
        <w:rPr>
          <w:rFonts w:asciiTheme="minorHAnsi" w:hAnsiTheme="minorHAnsi" w:cstheme="minorHAnsi"/>
        </w:rPr>
        <w:t xml:space="preserve">1.0 will operate smoothly at a basic level. These tests will </w:t>
      </w:r>
      <w:r w:rsidR="00EF1100">
        <w:rPr>
          <w:rFonts w:asciiTheme="minorHAnsi" w:hAnsiTheme="minorHAnsi" w:cstheme="minorHAnsi"/>
        </w:rPr>
        <w:t>be executed on Windows 7</w:t>
      </w:r>
      <w:r w:rsidRPr="00FF525C">
        <w:rPr>
          <w:rFonts w:asciiTheme="minorHAnsi" w:hAnsiTheme="minorHAnsi" w:cstheme="minorHAnsi"/>
        </w:rPr>
        <w:t>, Windows</w:t>
      </w:r>
      <w:r w:rsidR="00EF1100">
        <w:rPr>
          <w:rFonts w:asciiTheme="minorHAnsi" w:hAnsiTheme="minorHAnsi" w:cstheme="minorHAnsi"/>
        </w:rPr>
        <w:t xml:space="preserve"> 10</w:t>
      </w:r>
      <w:r w:rsidRPr="00FF525C">
        <w:rPr>
          <w:rFonts w:asciiTheme="minorHAnsi" w:hAnsiTheme="minorHAnsi" w:cstheme="minorHAnsi"/>
        </w:rPr>
        <w:t>. The goal will be to automate all of these tests.</w:t>
      </w:r>
    </w:p>
    <w:p w:rsidR="00FF525C" w:rsidRPr="00FF525C" w:rsidRDefault="00FF525C" w:rsidP="00C0753E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Full Functional tests will include a comprehensive test of all features listed in this document. These tests will be limited to the Windows</w:t>
      </w:r>
      <w:r w:rsidR="00C0753E">
        <w:rPr>
          <w:rFonts w:asciiTheme="minorHAnsi" w:hAnsiTheme="minorHAnsi" w:cstheme="minorHAnsi"/>
        </w:rPr>
        <w:t xml:space="preserve"> 7 or Windows 10</w:t>
      </w:r>
      <w:r w:rsidRPr="00FF525C">
        <w:rPr>
          <w:rFonts w:asciiTheme="minorHAnsi" w:hAnsiTheme="minorHAnsi" w:cstheme="minorHAnsi"/>
        </w:rPr>
        <w:t xml:space="preserve"> client. </w:t>
      </w:r>
      <w:r w:rsidR="00C0753E">
        <w:rPr>
          <w:rFonts w:asciiTheme="minorHAnsi" w:hAnsiTheme="minorHAnsi" w:cstheme="minorHAnsi"/>
        </w:rPr>
        <w:t>These</w:t>
      </w:r>
      <w:r w:rsidR="00C0753E" w:rsidRPr="00FF525C">
        <w:rPr>
          <w:rFonts w:asciiTheme="minorHAnsi" w:hAnsiTheme="minorHAnsi" w:cstheme="minorHAnsi"/>
        </w:rPr>
        <w:t xml:space="preserve"> test</w:t>
      </w:r>
      <w:r w:rsidR="00C0753E">
        <w:rPr>
          <w:rFonts w:asciiTheme="minorHAnsi" w:hAnsiTheme="minorHAnsi" w:cstheme="minorHAnsi"/>
        </w:rPr>
        <w:t>s</w:t>
      </w:r>
      <w:r w:rsidRPr="00FF525C">
        <w:rPr>
          <w:rFonts w:asciiTheme="minorHAnsi" w:hAnsiTheme="minorHAnsi" w:cstheme="minorHAnsi"/>
        </w:rPr>
        <w:t xml:space="preserve"> will include automation with time allowing.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Functionality Testing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 w:rsidRPr="00FF525C">
        <w:rPr>
          <w:rFonts w:asciiTheme="minorHAnsi" w:hAnsiTheme="minorHAnsi" w:cstheme="minorHAnsi"/>
          <w:b/>
        </w:rPr>
        <w:t>Registration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  <w:b/>
        </w:rPr>
        <w:tab/>
      </w:r>
      <w:r w:rsidRPr="00FF525C">
        <w:rPr>
          <w:rFonts w:asciiTheme="minorHAnsi" w:hAnsiTheme="minorHAnsi" w:cstheme="minorHAnsi"/>
        </w:rPr>
        <w:t xml:space="preserve">Verify New Registration 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Modification of the existing record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Deletion of the existing record.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Searching of existing of records.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Refresh of the Data Fields.</w:t>
      </w:r>
    </w:p>
    <w:p w:rsidR="00FF525C" w:rsidRPr="00C0753E" w:rsidRDefault="00FF525C" w:rsidP="00C0753E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Closing of the registration window.</w:t>
      </w:r>
      <w:r w:rsidRPr="00FF525C">
        <w:rPr>
          <w:rFonts w:asciiTheme="minorHAnsi" w:hAnsiTheme="minorHAnsi" w:cstheme="minorHAnsi"/>
          <w:b/>
        </w:rPr>
        <w:tab/>
      </w:r>
    </w:p>
    <w:p w:rsidR="00FF525C" w:rsidRPr="00FF525C" w:rsidRDefault="00C0753E" w:rsidP="00C0753E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Login</w:t>
      </w:r>
      <w:r w:rsidR="00FF525C" w:rsidRPr="00FF525C">
        <w:rPr>
          <w:rFonts w:asciiTheme="minorHAnsi" w:hAnsiTheme="minorHAnsi" w:cstheme="minorHAnsi"/>
          <w:b/>
        </w:rPr>
        <w:tab/>
      </w:r>
    </w:p>
    <w:p w:rsidR="00FF525C" w:rsidRPr="00FF525C" w:rsidRDefault="00C0753E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Add to Cart</w:t>
      </w:r>
    </w:p>
    <w:p w:rsidR="00FF525C" w:rsidRPr="00FF525C" w:rsidRDefault="00C0753E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Billing Address</w:t>
      </w:r>
    </w:p>
    <w:p w:rsidR="00FF525C" w:rsidRPr="00FF525C" w:rsidRDefault="00C0753E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Shipping Address</w:t>
      </w:r>
    </w:p>
    <w:p w:rsidR="00FF525C" w:rsidRDefault="00C0753E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Shipping Method</w:t>
      </w:r>
    </w:p>
    <w:p w:rsidR="00C0753E" w:rsidRDefault="00C0753E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Payment Method</w:t>
      </w:r>
    </w:p>
    <w:p w:rsidR="00C0753E" w:rsidRDefault="00C0753E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Payment Information</w:t>
      </w:r>
    </w:p>
    <w:p w:rsidR="00C0753E" w:rsidRDefault="00C0753E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Confirm Order</w:t>
      </w:r>
    </w:p>
    <w:p w:rsidR="00C0753E" w:rsidRPr="00FF525C" w:rsidRDefault="00C0753E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Delete from Cart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lastRenderedPageBreak/>
        <w:t>Usability Testing</w:t>
      </w:r>
    </w:p>
    <w:p w:rsidR="00FF525C" w:rsidRDefault="00FF525C" w:rsidP="00C0753E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</w:rPr>
        <w:t xml:space="preserve">The usability testing will be accomplished by verifying the information in each window </w:t>
      </w:r>
      <w:proofErr w:type="gramStart"/>
      <w:r w:rsidRPr="00FF525C">
        <w:rPr>
          <w:rFonts w:asciiTheme="minorHAnsi" w:hAnsiTheme="minorHAnsi" w:cstheme="minorHAnsi"/>
        </w:rPr>
        <w:t>are</w:t>
      </w:r>
      <w:proofErr w:type="gramEnd"/>
      <w:r w:rsidRPr="00FF525C">
        <w:rPr>
          <w:rFonts w:asciiTheme="minorHAnsi" w:hAnsiTheme="minorHAnsi" w:cstheme="minorHAnsi"/>
        </w:rPr>
        <w:t xml:space="preserve"> accurate. Menus, icons and toolbar functionality will be tested as applicable to the navigation and results panes. Multi </w:t>
      </w:r>
      <w:r w:rsidRPr="00FF525C">
        <w:rPr>
          <w:rFonts w:asciiTheme="minorHAnsi" w:hAnsiTheme="minorHAnsi" w:cstheme="minorHAnsi"/>
          <w:bCs/>
        </w:rPr>
        <w:t>Window Overlapping will be tested because product supports opening of multiple documents.</w:t>
      </w:r>
    </w:p>
    <w:p w:rsidR="00C0753E" w:rsidRDefault="00C0753E" w:rsidP="00C0753E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6.1.1.0 Images</w:t>
      </w:r>
    </w:p>
    <w:p w:rsidR="00C0753E" w:rsidRDefault="00C0753E" w:rsidP="00C0753E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6.1.1.1 Font</w:t>
      </w:r>
      <w:r w:rsidR="000B4912">
        <w:rPr>
          <w:rFonts w:asciiTheme="minorHAnsi" w:hAnsiTheme="minorHAnsi" w:cstheme="minorHAnsi"/>
          <w:bCs/>
        </w:rPr>
        <w:t xml:space="preserve"> size</w:t>
      </w:r>
    </w:p>
    <w:p w:rsidR="00C0753E" w:rsidRDefault="00C0753E" w:rsidP="00C0753E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6.1.1.2 Colour</w:t>
      </w:r>
    </w:p>
    <w:p w:rsidR="00C0753E" w:rsidRDefault="00C0753E" w:rsidP="00C0753E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6.1.1.3 Grammar/Spelling Mistakes</w:t>
      </w:r>
    </w:p>
    <w:p w:rsidR="00C0753E" w:rsidRDefault="00C0753E" w:rsidP="00C0753E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6.1.1.4 Copyrights windows</w:t>
      </w:r>
    </w:p>
    <w:p w:rsidR="00C0753E" w:rsidRDefault="00C0753E" w:rsidP="00C0753E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6.1.1.5 Authorized by</w:t>
      </w:r>
    </w:p>
    <w:p w:rsidR="00C0753E" w:rsidRDefault="00C0753E" w:rsidP="00C0753E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6.1.1.6 Logos</w:t>
      </w:r>
    </w:p>
    <w:p w:rsidR="00C0753E" w:rsidRDefault="00C0753E" w:rsidP="00C0753E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6.1.1.7 Font Alignments</w:t>
      </w:r>
    </w:p>
    <w:p w:rsidR="000B4912" w:rsidRPr="00FF525C" w:rsidRDefault="000B4912" w:rsidP="00C0753E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6.1.1.8 Database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Robustness/Reliability Testing</w:t>
      </w:r>
    </w:p>
    <w:p w:rsidR="00FF525C" w:rsidRPr="00FF525C" w:rsidRDefault="00FF525C" w:rsidP="000B4912">
      <w:pPr>
        <w:pStyle w:val="Standard"/>
        <w:ind w:left="720"/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the GUI for correct keyboard and mouse navigation, windows, menus, buttons, etc.  These tests will include K</w:t>
      </w:r>
      <w:r w:rsidR="000B4912">
        <w:rPr>
          <w:rFonts w:asciiTheme="minorHAnsi" w:hAnsiTheme="minorHAnsi" w:cstheme="minorHAnsi"/>
        </w:rPr>
        <w:t>eyboard only navigation of nopCommerce</w:t>
      </w:r>
      <w:r w:rsidRPr="00FF525C">
        <w:rPr>
          <w:rFonts w:asciiTheme="minorHAnsi" w:hAnsiTheme="minorHAnsi" w:cstheme="minorHAnsi"/>
        </w:rPr>
        <w:t>1.0, Mouse only navigation.  Correctness and existence</w:t>
      </w:r>
      <w:r w:rsidR="000B4912">
        <w:rPr>
          <w:rFonts w:asciiTheme="minorHAnsi" w:hAnsiTheme="minorHAnsi" w:cstheme="minorHAnsi"/>
        </w:rPr>
        <w:t xml:space="preserve"> of warning/error dialog boxes. </w:t>
      </w:r>
      <w:proofErr w:type="gramStart"/>
      <w:r w:rsidRPr="00FF525C">
        <w:rPr>
          <w:rFonts w:asciiTheme="minorHAnsi" w:hAnsiTheme="minorHAnsi" w:cstheme="minorHAnsi"/>
        </w:rPr>
        <w:t>The correct/expected functionality of buttons, icons and menus.</w:t>
      </w:r>
      <w:proofErr w:type="gramEnd"/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Stress Testing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  <w:bCs/>
        </w:rPr>
        <w:tab/>
        <w:t>Not applicable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Cs/>
        </w:rPr>
      </w:pPr>
    </w:p>
    <w:p w:rsidR="00FF525C" w:rsidRPr="00FF525C" w:rsidRDefault="00FF525C" w:rsidP="00FF525C">
      <w:pPr>
        <w:pStyle w:val="Header"/>
        <w:ind w:left="-399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7. Test Deliverables</w:t>
      </w:r>
    </w:p>
    <w:p w:rsidR="00FF525C" w:rsidRPr="00FF525C" w:rsidRDefault="003572D5" w:rsidP="00FF525C">
      <w:pPr>
        <w:pStyle w:val="Head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Business Requirement Specification, Functional Requirement Specifications, Software Requirement Specifications                  </w:t>
      </w:r>
      <w:r w:rsidR="00340B2D">
        <w:rPr>
          <w:rFonts w:asciiTheme="minorHAnsi" w:hAnsiTheme="minorHAnsi" w:cstheme="minorHAnsi"/>
          <w:bCs/>
        </w:rPr>
        <w:t>1.0_nopCommerce_tspec.doc</w:t>
      </w:r>
      <w:r>
        <w:rPr>
          <w:rFonts w:asciiTheme="minorHAnsi" w:hAnsiTheme="minorHAnsi" w:cstheme="minorHAnsi"/>
          <w:bCs/>
        </w:rPr>
        <w:t xml:space="preserve">      </w:t>
      </w: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  <w:bCs/>
        </w:rPr>
        <w:t xml:space="preserve">      </w:t>
      </w:r>
      <w:r w:rsidR="00340B2D">
        <w:rPr>
          <w:rFonts w:asciiTheme="minorHAnsi" w:hAnsiTheme="minorHAnsi" w:cstheme="minorHAnsi"/>
          <w:bCs/>
        </w:rPr>
        <w:t xml:space="preserve">        </w:t>
      </w:r>
      <w:r w:rsidRPr="00FF525C">
        <w:rPr>
          <w:rFonts w:asciiTheme="minorHAnsi" w:hAnsiTheme="minorHAnsi" w:cstheme="minorHAnsi"/>
          <w:bCs/>
        </w:rPr>
        <w:t>Test</w:t>
      </w:r>
      <w:r w:rsidR="003572D5">
        <w:rPr>
          <w:rFonts w:asciiTheme="minorHAnsi" w:hAnsiTheme="minorHAnsi" w:cstheme="minorHAnsi"/>
          <w:bCs/>
        </w:rPr>
        <w:t xml:space="preserve"> Plan</w:t>
      </w:r>
      <w:r w:rsidR="00340B2D">
        <w:rPr>
          <w:rFonts w:asciiTheme="minorHAnsi" w:hAnsiTheme="minorHAnsi" w:cstheme="minorHAnsi"/>
          <w:bCs/>
        </w:rPr>
        <w:t xml:space="preserve"> </w:t>
      </w:r>
      <w:r w:rsidR="003572D5">
        <w:rPr>
          <w:rFonts w:asciiTheme="minorHAnsi" w:hAnsiTheme="minorHAnsi" w:cstheme="minorHAnsi"/>
          <w:bCs/>
        </w:rPr>
        <w:t xml:space="preserve">Specification         </w:t>
      </w:r>
      <w:r w:rsidR="00340B2D">
        <w:rPr>
          <w:rFonts w:asciiTheme="minorHAnsi" w:hAnsiTheme="minorHAnsi" w:cstheme="minorHAnsi"/>
          <w:bCs/>
        </w:rPr>
        <w:t xml:space="preserve">    1.0_nopCommerce_tplan.doc</w:t>
      </w:r>
      <w:r w:rsidR="003572D5">
        <w:rPr>
          <w:rFonts w:asciiTheme="minorHAnsi" w:hAnsiTheme="minorHAnsi" w:cstheme="minorHAnsi"/>
          <w:bCs/>
        </w:rPr>
        <w:t xml:space="preserve">      </w:t>
      </w:r>
    </w:p>
    <w:p w:rsidR="00FF525C" w:rsidRPr="00FF525C" w:rsidRDefault="00340B2D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3572D5">
        <w:rPr>
          <w:rFonts w:asciiTheme="minorHAnsi" w:hAnsiTheme="minorHAnsi" w:cstheme="minorHAnsi"/>
        </w:rPr>
        <w:t>Test Scenarios</w:t>
      </w:r>
      <w:r w:rsidR="003572D5">
        <w:rPr>
          <w:rFonts w:asciiTheme="minorHAnsi" w:hAnsiTheme="minorHAnsi" w:cstheme="minorHAnsi"/>
        </w:rPr>
        <w:tab/>
      </w:r>
    </w:p>
    <w:p w:rsidR="003572D5" w:rsidRDefault="00340B2D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FF525C" w:rsidRPr="00FF525C">
        <w:rPr>
          <w:rFonts w:asciiTheme="minorHAnsi" w:hAnsiTheme="minorHAnsi" w:cstheme="minorHAnsi"/>
        </w:rPr>
        <w:t>Test C</w:t>
      </w:r>
      <w:r w:rsidR="003572D5">
        <w:rPr>
          <w:rFonts w:asciiTheme="minorHAnsi" w:hAnsiTheme="minorHAnsi" w:cstheme="minorHAnsi"/>
        </w:rPr>
        <w:t>ase Specifications</w:t>
      </w:r>
      <w:r w:rsidR="00FF525C" w:rsidRPr="00FF525C">
        <w:rPr>
          <w:rFonts w:asciiTheme="minorHAnsi" w:hAnsiTheme="minorHAnsi" w:cstheme="minorHAnsi"/>
        </w:rPr>
        <w:tab/>
      </w:r>
    </w:p>
    <w:p w:rsidR="00FF525C" w:rsidRPr="00FF525C" w:rsidRDefault="00340B2D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3572D5">
        <w:rPr>
          <w:rFonts w:asciiTheme="minorHAnsi" w:hAnsiTheme="minorHAnsi" w:cstheme="minorHAnsi"/>
        </w:rPr>
        <w:t>Automation Test Plan</w:t>
      </w:r>
      <w:r w:rsidR="003572D5">
        <w:rPr>
          <w:rFonts w:asciiTheme="minorHAnsi" w:hAnsiTheme="minorHAnsi" w:cstheme="minorHAnsi"/>
        </w:rPr>
        <w:tab/>
        <w:t>Selenium</w:t>
      </w:r>
    </w:p>
    <w:p w:rsidR="00FF525C" w:rsidRDefault="00340B2D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3572D5">
        <w:rPr>
          <w:rFonts w:asciiTheme="minorHAnsi" w:hAnsiTheme="minorHAnsi" w:cstheme="minorHAnsi"/>
        </w:rPr>
        <w:t>Test Logs</w:t>
      </w:r>
      <w:r>
        <w:rPr>
          <w:rFonts w:asciiTheme="minorHAnsi" w:hAnsiTheme="minorHAnsi" w:cstheme="minorHAnsi"/>
        </w:rPr>
        <w:t xml:space="preserve">                                    TBD</w:t>
      </w:r>
    </w:p>
    <w:p w:rsidR="003572D5" w:rsidRPr="00FF525C" w:rsidRDefault="00340B2D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3572D5">
        <w:rPr>
          <w:rFonts w:asciiTheme="minorHAnsi" w:hAnsiTheme="minorHAnsi" w:cstheme="minorHAnsi"/>
        </w:rPr>
        <w:t xml:space="preserve">Test Tools                  </w:t>
      </w:r>
      <w:r>
        <w:rPr>
          <w:rFonts w:asciiTheme="minorHAnsi" w:hAnsiTheme="minorHAnsi" w:cstheme="minorHAnsi"/>
        </w:rPr>
        <w:t xml:space="preserve">                </w:t>
      </w:r>
      <w:r w:rsidR="003572D5">
        <w:rPr>
          <w:rFonts w:asciiTheme="minorHAnsi" w:hAnsiTheme="minorHAnsi" w:cstheme="minorHAnsi"/>
        </w:rPr>
        <w:t xml:space="preserve">Selenium, </w:t>
      </w:r>
      <w:proofErr w:type="spellStart"/>
      <w:r w:rsidR="003572D5">
        <w:rPr>
          <w:rFonts w:asciiTheme="minorHAnsi" w:hAnsiTheme="minorHAnsi" w:cstheme="minorHAnsi"/>
        </w:rPr>
        <w:t>Jira</w:t>
      </w:r>
      <w:proofErr w:type="spellEnd"/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8. Testing Tasks &amp; Resource Needs</w:t>
      </w:r>
    </w:p>
    <w:p w:rsidR="00FF525C" w:rsidRPr="00FF525C" w:rsidRDefault="00340B2D" w:rsidP="00FF525C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</w:t>
      </w:r>
      <w:r w:rsidR="003572D5">
        <w:rPr>
          <w:rFonts w:asciiTheme="minorHAnsi" w:hAnsiTheme="minorHAnsi" w:cstheme="minorHAnsi"/>
        </w:rPr>
        <w:t>of My SQL Server</w:t>
      </w:r>
      <w:r>
        <w:rPr>
          <w:rFonts w:asciiTheme="minorHAnsi" w:hAnsiTheme="minorHAnsi" w:cstheme="minorHAnsi"/>
        </w:rPr>
        <w:t xml:space="preserve"> </w:t>
      </w:r>
      <w:r w:rsidR="00FF525C" w:rsidRPr="00FF525C">
        <w:rPr>
          <w:rFonts w:asciiTheme="minorHAnsi" w:hAnsiTheme="minorHAnsi" w:cstheme="minorHAnsi"/>
        </w:rPr>
        <w:t>database.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Specification.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Automation plan.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Checklist.</w:t>
      </w:r>
    </w:p>
    <w:p w:rsidR="00FF525C" w:rsidRPr="00FF525C" w:rsidRDefault="003572D5" w:rsidP="00FF525C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Setup </w:t>
      </w:r>
      <w:r w:rsidR="00FF525C" w:rsidRPr="00FF525C">
        <w:rPr>
          <w:rFonts w:asciiTheme="minorHAnsi" w:hAnsiTheme="minorHAnsi" w:cstheme="minorHAnsi"/>
        </w:rPr>
        <w:t>workspace.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Develop Automation script.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keepNext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lastRenderedPageBreak/>
        <w:t>Minimum requirements for platforms:</w:t>
      </w:r>
    </w:p>
    <w:p w:rsidR="00FF525C" w:rsidRPr="00FF525C" w:rsidRDefault="00340B2D" w:rsidP="00FF525C">
      <w:pPr>
        <w:pStyle w:val="Standard"/>
        <w:keepNext/>
        <w:tabs>
          <w:tab w:val="left" w:pos="1525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Processor                           </w:t>
      </w:r>
      <w:r w:rsidR="00FF525C" w:rsidRPr="00FF525C">
        <w:rPr>
          <w:rFonts w:asciiTheme="minorHAnsi" w:hAnsiTheme="minorHAnsi" w:cstheme="minorHAnsi"/>
        </w:rPr>
        <w:t>:</w:t>
      </w:r>
      <w:r w:rsidR="00FF525C" w:rsidRPr="00FF525C">
        <w:rPr>
          <w:rFonts w:asciiTheme="minorHAnsi" w:hAnsiTheme="minorHAnsi" w:cstheme="minorHAnsi"/>
        </w:rPr>
        <w:tab/>
      </w:r>
      <w:r w:rsidR="003572D5">
        <w:rPr>
          <w:rFonts w:asciiTheme="minorHAnsi" w:hAnsiTheme="minorHAnsi" w:cstheme="minorHAnsi"/>
        </w:rPr>
        <w:t>Pentium(R) Dual-Core CPU E5400 @2.70 GHz</w:t>
      </w:r>
    </w:p>
    <w:p w:rsidR="00FF525C" w:rsidRDefault="00340B2D" w:rsidP="00FF525C">
      <w:pPr>
        <w:pStyle w:val="Head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</w:t>
      </w:r>
      <w:r w:rsidRPr="00340B2D">
        <w:rPr>
          <w:rFonts w:asciiTheme="minorHAnsi" w:hAnsiTheme="minorHAnsi" w:cstheme="minorHAnsi"/>
          <w:bCs/>
        </w:rPr>
        <w:t>Installed</w:t>
      </w:r>
      <w:r>
        <w:rPr>
          <w:rFonts w:asciiTheme="minorHAnsi" w:hAnsiTheme="minorHAnsi" w:cstheme="minorHAnsi"/>
          <w:bCs/>
        </w:rPr>
        <w:t xml:space="preserve"> memory (RAM</w:t>
      </w:r>
      <w:proofErr w:type="gramStart"/>
      <w:r>
        <w:rPr>
          <w:rFonts w:asciiTheme="minorHAnsi" w:hAnsiTheme="minorHAnsi" w:cstheme="minorHAnsi"/>
          <w:bCs/>
        </w:rPr>
        <w:t>) :</w:t>
      </w:r>
      <w:proofErr w:type="gramEnd"/>
      <w:r>
        <w:rPr>
          <w:rFonts w:asciiTheme="minorHAnsi" w:hAnsiTheme="minorHAnsi" w:cstheme="minorHAnsi"/>
          <w:bCs/>
        </w:rPr>
        <w:t xml:space="preserve">       4.00 GB</w:t>
      </w:r>
    </w:p>
    <w:p w:rsidR="00340B2D" w:rsidRDefault="00340B2D" w:rsidP="00FF525C">
      <w:pPr>
        <w:pStyle w:val="Head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System Type                      :       64-bit Operating System</w:t>
      </w:r>
    </w:p>
    <w:p w:rsidR="00340B2D" w:rsidRPr="00340B2D" w:rsidRDefault="00340B2D" w:rsidP="00FF525C">
      <w:pPr>
        <w:pStyle w:val="Head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Pen and touch                   :       No Pen or Touch Input is available for this Display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9.</w:t>
      </w:r>
      <w:r w:rsidR="00340B2D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FF525C">
        <w:rPr>
          <w:rFonts w:asciiTheme="minorHAnsi" w:hAnsiTheme="minorHAnsi" w:cstheme="minorHAnsi"/>
          <w:b/>
          <w:bCs/>
          <w:sz w:val="28"/>
          <w:szCs w:val="28"/>
        </w:rPr>
        <w:t>Schedule</w:t>
      </w:r>
    </w:p>
    <w:p w:rsidR="00FF525C" w:rsidRPr="00FF525C" w:rsidRDefault="00FF525C" w:rsidP="00FF525C">
      <w:pPr>
        <w:pStyle w:val="TableHeading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Documentation</w:t>
      </w:r>
    </w:p>
    <w:tbl>
      <w:tblPr>
        <w:tblW w:w="9657" w:type="dxa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65"/>
        <w:gridCol w:w="1247"/>
        <w:gridCol w:w="1346"/>
        <w:gridCol w:w="1945"/>
        <w:gridCol w:w="2654"/>
      </w:tblGrid>
      <w:tr w:rsidR="00FF525C" w:rsidRPr="00FF525C" w:rsidTr="004A00DC">
        <w:trPr>
          <w:trHeight w:hRule="exact" w:val="337"/>
          <w:tblHeader/>
        </w:trPr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Document</w:t>
            </w:r>
          </w:p>
        </w:tc>
        <w:tc>
          <w:tcPr>
            <w:tcW w:w="25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Development Time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Sign-off Date</w:t>
            </w:r>
          </w:p>
        </w:tc>
        <w:tc>
          <w:tcPr>
            <w:tcW w:w="2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rPr>
          <w:trHeight w:hRule="exact" w:val="561"/>
        </w:trPr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Person-Days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Completion Date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keepNext/>
              <w:keepLines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Test Plan 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340B2D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59303D" w:rsidRDefault="0059303D" w:rsidP="0059303D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16-01-20,</w:t>
            </w:r>
          </w:p>
          <w:p w:rsidR="00FF525C" w:rsidRPr="00FF525C" w:rsidRDefault="0059303D" w:rsidP="0059303D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="00340B2D">
              <w:rPr>
                <w:rFonts w:asciiTheme="minorHAnsi" w:hAnsiTheme="minorHAnsi" w:cstheme="minorHAnsi"/>
                <w:sz w:val="20"/>
                <w:szCs w:val="20"/>
              </w:rPr>
              <w:t>17-01-20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 Spec. Review</w:t>
            </w: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Specifications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340B2D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59303D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plan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>, Functional Spec, Review</w:t>
            </w: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Logs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Summary Report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Checklist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Development</w:t>
      </w:r>
    </w:p>
    <w:tbl>
      <w:tblPr>
        <w:tblW w:w="8702" w:type="dxa"/>
        <w:jc w:val="center"/>
        <w:tblInd w:w="159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72"/>
        <w:gridCol w:w="1660"/>
        <w:gridCol w:w="1768"/>
        <w:gridCol w:w="3402"/>
      </w:tblGrid>
      <w:tr w:rsidR="00FF525C" w:rsidRPr="00FF525C" w:rsidTr="004A00DC">
        <w:trPr>
          <w:trHeight w:hRule="exact" w:val="337"/>
          <w:tblHeader/>
          <w:jc w:val="center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Deliverable</w:t>
            </w:r>
          </w:p>
        </w:tc>
        <w:tc>
          <w:tcPr>
            <w:tcW w:w="34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Development Time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rPr>
          <w:trHeight w:hRule="exact" w:val="336"/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Person-Days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Completion Date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 Test Suite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59303D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59303D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22-01-20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Automation build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59303D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59303D" w:rsidRDefault="0059303D" w:rsidP="0059303D">
      <w:pPr>
        <w:pStyle w:val="TableHeading"/>
        <w:jc w:val="left"/>
        <w:rPr>
          <w:rFonts w:asciiTheme="minorHAnsi" w:hAnsiTheme="minorHAnsi" w:cstheme="minorHAnsi"/>
        </w:rPr>
      </w:pPr>
    </w:p>
    <w:p w:rsidR="0059303D" w:rsidRDefault="0059303D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59303D" w:rsidRDefault="0059303D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59303D">
      <w:pPr>
        <w:pStyle w:val="TableHeading"/>
        <w:jc w:val="left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Execution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60"/>
        <w:gridCol w:w="2048"/>
        <w:gridCol w:w="1501"/>
        <w:gridCol w:w="1323"/>
        <w:gridCol w:w="1769"/>
        <w:gridCol w:w="1336"/>
      </w:tblGrid>
      <w:tr w:rsidR="00FF525C" w:rsidRPr="00FF525C" w:rsidTr="004A00DC">
        <w:trPr>
          <w:tblHeader/>
        </w:trPr>
        <w:tc>
          <w:tcPr>
            <w:tcW w:w="3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Activity</w:t>
            </w:r>
          </w:p>
        </w:tc>
        <w:tc>
          <w:tcPr>
            <w:tcW w:w="45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Execution Time (Person-Days)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Alpha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Beta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FCS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Acceptance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59303D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59303D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4 Days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</w:t>
            </w: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Functionality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59303D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33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Usability</w:t>
            </w:r>
          </w:p>
        </w:tc>
        <w:tc>
          <w:tcPr>
            <w:tcW w:w="1501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All High to Medium testcaces</w:t>
            </w:r>
          </w:p>
        </w:tc>
        <w:tc>
          <w:tcPr>
            <w:tcW w:w="13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Robustness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Stress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Multi Inst.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Regression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Documentation Review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Total Test Cycle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keepNext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10. Issues/Risks and Contingencies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17"/>
        <w:gridCol w:w="2568"/>
        <w:gridCol w:w="4252"/>
      </w:tblGrid>
      <w:tr w:rsidR="00FF525C" w:rsidRPr="00FF525C" w:rsidTr="004A00DC">
        <w:trPr>
          <w:tblHeader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RISK</w:t>
            </w:r>
          </w:p>
        </w:tc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CONTINGENCY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COMMENTS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Any Automation will need to be created in parallel of testing.</w:t>
            </w: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Manual testing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Goal is to add Automation where possible.</w:t>
            </w:r>
          </w:p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Initial setup might be able to be worked on in an earlier stage if time permitting.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extbody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VB Accessibility Utilities and specs to verify compliance to Accessibility are not available.</w:t>
            </w: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Simplistic tests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extbody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Accessibility guidelines are not specified in spec. 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keepNext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keepNext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11.Approvals</w:t>
      </w:r>
    </w:p>
    <w:tbl>
      <w:tblPr>
        <w:tblW w:w="9720" w:type="dxa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2065"/>
        <w:gridCol w:w="2780"/>
        <w:gridCol w:w="1765"/>
        <w:gridCol w:w="990"/>
      </w:tblGrid>
      <w:tr w:rsidR="00FF525C" w:rsidRPr="00FF525C" w:rsidTr="0059303D">
        <w:trPr>
          <w:tblHeader/>
        </w:trPr>
        <w:tc>
          <w:tcPr>
            <w:tcW w:w="2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POSITION</w:t>
            </w:r>
          </w:p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* </w:t>
            </w:r>
            <w:r w:rsidRPr="00FF525C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sz w:val="20"/>
                <w:szCs w:val="20"/>
              </w:rPr>
              <w:t>Approval Required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REVIEWED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APPROVED</w:t>
            </w:r>
          </w:p>
        </w:tc>
      </w:tr>
      <w:tr w:rsidR="00FF525C" w:rsidRPr="00FF525C" w:rsidTr="0059303D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Tech Lead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tabs>
                <w:tab w:val="center" w:pos="103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7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59303D" w:rsidP="004A00D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Raghavendra</w:t>
            </w:r>
            <w:proofErr w:type="spellEnd"/>
            <w:r>
              <w:rPr>
                <w:rFonts w:asciiTheme="minorHAnsi" w:hAnsiTheme="minorHAnsi" w:cstheme="minorHAnsi"/>
              </w:rPr>
              <w:t xml:space="preserve"> BN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59303D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STAFF ENG, SW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59303D" w:rsidP="004A00D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Kavya Dondeti</w:t>
            </w: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7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59303D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Project Manager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7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59303D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Cli</w:t>
            </w:r>
            <w:r w:rsidR="0059303D">
              <w:rPr>
                <w:rFonts w:asciiTheme="minorHAnsi" w:hAnsiTheme="minorHAnsi" w:cstheme="minorHAnsi"/>
              </w:rPr>
              <w:t>e</w:t>
            </w:r>
            <w:r w:rsidRPr="00FF525C">
              <w:rPr>
                <w:rFonts w:asciiTheme="minorHAnsi" w:hAnsiTheme="minorHAnsi" w:cstheme="minorHAnsi"/>
              </w:rPr>
              <w:t>nt Approval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59303D" w:rsidP="004A00D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Cognizant</w:t>
            </w: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7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Cs/>
          <w:sz w:val="28"/>
          <w:szCs w:val="28"/>
        </w:rPr>
        <w:t xml:space="preserve">12. </w:t>
      </w:r>
      <w:r w:rsidRPr="00FF525C">
        <w:rPr>
          <w:rFonts w:asciiTheme="minorHAnsi" w:hAnsiTheme="minorHAnsi" w:cstheme="minorHAnsi"/>
          <w:b/>
          <w:bCs/>
          <w:sz w:val="28"/>
          <w:szCs w:val="28"/>
        </w:rPr>
        <w:t>References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:rsidR="00FF525C" w:rsidRDefault="0059303D" w:rsidP="0059303D">
      <w:pPr>
        <w:pStyle w:val="Footer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nopCommerce</w:t>
      </w:r>
      <w:r w:rsidR="00FF525C" w:rsidRPr="00FF525C">
        <w:rPr>
          <w:rFonts w:asciiTheme="minorHAnsi" w:hAnsiTheme="minorHAnsi" w:cstheme="minorHAnsi"/>
        </w:rPr>
        <w:t>1.0</w:t>
      </w:r>
      <w:proofErr w:type="gramEnd"/>
      <w:r w:rsidR="00FF525C" w:rsidRPr="00FF525C">
        <w:rPr>
          <w:rFonts w:asciiTheme="minorHAnsi" w:hAnsiTheme="minorHAnsi" w:cstheme="minorHAnsi"/>
        </w:rPr>
        <w:t xml:space="preserve"> User Interface Specification</w:t>
      </w:r>
    </w:p>
    <w:p w:rsidR="00FF525C" w:rsidRPr="00FF525C" w:rsidRDefault="0059303D" w:rsidP="0059303D">
      <w:pPr>
        <w:pStyle w:val="Footer"/>
        <w:tabs>
          <w:tab w:val="left" w:pos="0"/>
        </w:tabs>
        <w:ind w:firstLine="15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nopCommerce</w:t>
      </w:r>
      <w:r w:rsidR="00FF525C" w:rsidRPr="00FF525C">
        <w:rPr>
          <w:rFonts w:asciiTheme="minorHAnsi" w:hAnsiTheme="minorHAnsi" w:cstheme="minorHAnsi"/>
        </w:rPr>
        <w:t>1.0</w:t>
      </w:r>
      <w:proofErr w:type="gramEnd"/>
      <w:r w:rsidR="00FF525C" w:rsidRPr="00FF525C">
        <w:rPr>
          <w:rFonts w:asciiTheme="minorHAnsi" w:hAnsiTheme="minorHAnsi" w:cstheme="minorHAnsi"/>
        </w:rPr>
        <w:t xml:space="preserve"> Functional Specification</w:t>
      </w:r>
    </w:p>
    <w:p w:rsidR="00FF525C" w:rsidRDefault="0059303D" w:rsidP="0059303D">
      <w:pPr>
        <w:pStyle w:val="WW-BodyTextFirstIndent"/>
        <w:spacing w:after="0"/>
        <w:ind w:firstLine="15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nopCommerce1.0</w:t>
      </w:r>
      <w:proofErr w:type="gramEnd"/>
      <w:r>
        <w:rPr>
          <w:rFonts w:asciiTheme="minorHAnsi" w:hAnsiTheme="minorHAnsi" w:cstheme="minorHAnsi"/>
        </w:rPr>
        <w:t xml:space="preserve"> Design Specification</w:t>
      </w:r>
    </w:p>
    <w:p w:rsidR="0059303D" w:rsidRPr="0059303D" w:rsidRDefault="0059303D" w:rsidP="0059303D">
      <w:pPr>
        <w:pStyle w:val="WW-BodyTextFirstIndent"/>
        <w:spacing w:after="0"/>
        <w:ind w:firstLin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Software Requirement Specifications</w:t>
      </w:r>
    </w:p>
    <w:p w:rsidR="00FF525C" w:rsidRPr="00FF525C" w:rsidRDefault="00FF525C" w:rsidP="0059303D">
      <w:pPr>
        <w:spacing w:after="0"/>
        <w:rPr>
          <w:rFonts w:cstheme="minorHAnsi"/>
          <w:b/>
        </w:rPr>
      </w:pPr>
    </w:p>
    <w:p w:rsidR="00423DD3" w:rsidRDefault="00423DD3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Pr="00FF525C" w:rsidRDefault="0031055C" w:rsidP="009C156C">
      <w:pPr>
        <w:jc w:val="both"/>
        <w:rPr>
          <w:rFonts w:cstheme="minorHAnsi"/>
        </w:rPr>
      </w:pPr>
    </w:p>
    <w:sectPr w:rsidR="0031055C" w:rsidRPr="00FF525C" w:rsidSect="009D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D5D"/>
    <w:multiLevelType w:val="multilevel"/>
    <w:tmpl w:val="2F5C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0518F"/>
    <w:multiLevelType w:val="multilevel"/>
    <w:tmpl w:val="A7F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964B07"/>
    <w:multiLevelType w:val="hybridMultilevel"/>
    <w:tmpl w:val="FC2854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F4D33"/>
    <w:multiLevelType w:val="multilevel"/>
    <w:tmpl w:val="A7F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7B7C3C"/>
    <w:multiLevelType w:val="hybridMultilevel"/>
    <w:tmpl w:val="958CA0EE"/>
    <w:lvl w:ilvl="0" w:tplc="04090003">
      <w:start w:val="1"/>
      <w:numFmt w:val="bullet"/>
      <w:lvlText w:val="o"/>
      <w:lvlJc w:val="left"/>
      <w:pPr>
        <w:ind w:left="2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</w:abstractNum>
  <w:abstractNum w:abstractNumId="5">
    <w:nsid w:val="572F6CFC"/>
    <w:multiLevelType w:val="hybridMultilevel"/>
    <w:tmpl w:val="91EE049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60EA3BFE"/>
    <w:multiLevelType w:val="hybridMultilevel"/>
    <w:tmpl w:val="6F7AFF84"/>
    <w:lvl w:ilvl="0" w:tplc="0409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7">
    <w:nsid w:val="6F944397"/>
    <w:multiLevelType w:val="multilevel"/>
    <w:tmpl w:val="5C66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CE0D0D"/>
    <w:multiLevelType w:val="multilevel"/>
    <w:tmpl w:val="CC9C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7E7107"/>
    <w:multiLevelType w:val="hybridMultilevel"/>
    <w:tmpl w:val="41AE3D7C"/>
    <w:lvl w:ilvl="0" w:tplc="73A8746C">
      <w:start w:val="5"/>
      <w:numFmt w:val="decimal"/>
      <w:lvlText w:val="%1."/>
      <w:lvlJc w:val="left"/>
      <w:pPr>
        <w:tabs>
          <w:tab w:val="num" w:pos="-96"/>
        </w:tabs>
        <w:ind w:left="-96" w:hanging="360"/>
      </w:pPr>
      <w:rPr>
        <w:rFonts w:hint="default"/>
        <w:b w:val="0"/>
        <w:sz w:val="24"/>
      </w:rPr>
    </w:lvl>
    <w:lvl w:ilvl="1" w:tplc="383CAC88">
      <w:start w:val="11"/>
      <w:numFmt w:val="decimal"/>
      <w:lvlText w:val="%2."/>
      <w:lvlJc w:val="left"/>
      <w:pPr>
        <w:tabs>
          <w:tab w:val="num" w:pos="624"/>
        </w:tabs>
        <w:ind w:left="6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44"/>
        </w:tabs>
        <w:ind w:left="13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4"/>
        </w:tabs>
        <w:ind w:left="20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84"/>
        </w:tabs>
        <w:ind w:left="27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04"/>
        </w:tabs>
        <w:ind w:left="35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24"/>
        </w:tabs>
        <w:ind w:left="42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44"/>
        </w:tabs>
        <w:ind w:left="49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64"/>
        </w:tabs>
        <w:ind w:left="5664" w:hanging="180"/>
      </w:pPr>
    </w:lvl>
  </w:abstractNum>
  <w:abstractNum w:abstractNumId="10">
    <w:nsid w:val="7CFF0918"/>
    <w:multiLevelType w:val="multilevel"/>
    <w:tmpl w:val="2AB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F65630"/>
    <w:multiLevelType w:val="multilevel"/>
    <w:tmpl w:val="8BC6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0"/>
  </w:num>
  <w:num w:numId="5">
    <w:abstractNumId w:val="11"/>
  </w:num>
  <w:num w:numId="6">
    <w:abstractNumId w:val="8"/>
  </w:num>
  <w:num w:numId="7">
    <w:abstractNumId w:val="7"/>
  </w:num>
  <w:num w:numId="8">
    <w:abstractNumId w:val="9"/>
  </w:num>
  <w:num w:numId="9">
    <w:abstractNumId w:val="5"/>
  </w:num>
  <w:num w:numId="10">
    <w:abstractNumId w:val="1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23DD3"/>
    <w:rsid w:val="00022FD0"/>
    <w:rsid w:val="00024AFF"/>
    <w:rsid w:val="000B4912"/>
    <w:rsid w:val="00125A51"/>
    <w:rsid w:val="00244FB1"/>
    <w:rsid w:val="00275586"/>
    <w:rsid w:val="0031055C"/>
    <w:rsid w:val="00340B2D"/>
    <w:rsid w:val="003440DC"/>
    <w:rsid w:val="003572D5"/>
    <w:rsid w:val="003E45DE"/>
    <w:rsid w:val="00423DD3"/>
    <w:rsid w:val="004578A6"/>
    <w:rsid w:val="00495193"/>
    <w:rsid w:val="004B1F5B"/>
    <w:rsid w:val="00505DF3"/>
    <w:rsid w:val="00517F44"/>
    <w:rsid w:val="0059303D"/>
    <w:rsid w:val="006244F7"/>
    <w:rsid w:val="007E24F0"/>
    <w:rsid w:val="008912BF"/>
    <w:rsid w:val="009C156C"/>
    <w:rsid w:val="009D5B7D"/>
    <w:rsid w:val="00A6191E"/>
    <w:rsid w:val="00B53542"/>
    <w:rsid w:val="00B96746"/>
    <w:rsid w:val="00C0753E"/>
    <w:rsid w:val="00C55482"/>
    <w:rsid w:val="00E72D59"/>
    <w:rsid w:val="00EF1100"/>
    <w:rsid w:val="00FB3DE4"/>
    <w:rsid w:val="00FF52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4F0"/>
  </w:style>
  <w:style w:type="paragraph" w:styleId="Heading3">
    <w:name w:val="heading 3"/>
    <w:basedOn w:val="Normal"/>
    <w:link w:val="Heading3Char"/>
    <w:uiPriority w:val="9"/>
    <w:qFormat/>
    <w:rsid w:val="00423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3D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3D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3D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D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3DD3"/>
    <w:rPr>
      <w:i/>
      <w:iCs/>
    </w:rPr>
  </w:style>
  <w:style w:type="paragraph" w:customStyle="1" w:styleId="Standard">
    <w:name w:val="Standard"/>
    <w:rsid w:val="00FF52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link w:val="HeaderChar"/>
    <w:rsid w:val="00FF52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F525C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indent">
    <w:name w:val="Text body indent"/>
    <w:basedOn w:val="Normal"/>
    <w:rsid w:val="00FF525C"/>
    <w:pPr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FF525C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 Heading"/>
    <w:basedOn w:val="TableContents"/>
    <w:rsid w:val="00FF525C"/>
    <w:pPr>
      <w:jc w:val="center"/>
    </w:pPr>
    <w:rPr>
      <w:b/>
      <w:bCs/>
      <w:i/>
      <w:iCs/>
    </w:rPr>
  </w:style>
  <w:style w:type="paragraph" w:customStyle="1" w:styleId="Textbody">
    <w:name w:val="Text body"/>
    <w:basedOn w:val="Standard"/>
    <w:rsid w:val="00FF525C"/>
    <w:pPr>
      <w:spacing w:after="120"/>
    </w:pPr>
  </w:style>
  <w:style w:type="paragraph" w:customStyle="1" w:styleId="WW-BodyTextFirstIndent">
    <w:name w:val="WW-Body Text First Indent"/>
    <w:basedOn w:val="Textbody"/>
    <w:rsid w:val="00FF525C"/>
    <w:pPr>
      <w:ind w:firstLine="283"/>
    </w:pPr>
  </w:style>
  <w:style w:type="paragraph" w:styleId="Footer">
    <w:name w:val="footer"/>
    <w:basedOn w:val="Standard"/>
    <w:link w:val="FooterChar"/>
    <w:rsid w:val="00FF52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525C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3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3D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3D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3D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D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3DD3"/>
    <w:rPr>
      <w:i/>
      <w:iCs/>
    </w:rPr>
  </w:style>
  <w:style w:type="paragraph" w:customStyle="1" w:styleId="Standard">
    <w:name w:val="Standard"/>
    <w:rsid w:val="00FF52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link w:val="HeaderChar"/>
    <w:rsid w:val="00FF52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F525C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indent">
    <w:name w:val="Text body indent"/>
    <w:basedOn w:val="Normal"/>
    <w:rsid w:val="00FF525C"/>
    <w:pPr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FF525C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 Heading"/>
    <w:basedOn w:val="TableContents"/>
    <w:rsid w:val="00FF525C"/>
    <w:pPr>
      <w:jc w:val="center"/>
    </w:pPr>
    <w:rPr>
      <w:b/>
      <w:bCs/>
      <w:i/>
      <w:iCs/>
    </w:rPr>
  </w:style>
  <w:style w:type="paragraph" w:customStyle="1" w:styleId="Textbody">
    <w:name w:val="Text body"/>
    <w:basedOn w:val="Standard"/>
    <w:rsid w:val="00FF525C"/>
    <w:pPr>
      <w:spacing w:after="120"/>
    </w:pPr>
  </w:style>
  <w:style w:type="paragraph" w:customStyle="1" w:styleId="WW-BodyTextFirstIndent">
    <w:name w:val="WW-Body Text First Indent"/>
    <w:basedOn w:val="Textbody"/>
    <w:rsid w:val="00FF525C"/>
    <w:pPr>
      <w:ind w:firstLine="283"/>
    </w:pPr>
  </w:style>
  <w:style w:type="paragraph" w:styleId="Footer">
    <w:name w:val="footer"/>
    <w:basedOn w:val="Standard"/>
    <w:link w:val="FooterChar"/>
    <w:rsid w:val="00FF52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525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BLTuser</cp:lastModifiedBy>
  <cp:revision>7</cp:revision>
  <dcterms:created xsi:type="dcterms:W3CDTF">2020-01-16T10:46:00Z</dcterms:created>
  <dcterms:modified xsi:type="dcterms:W3CDTF">2020-01-17T09:43:00Z</dcterms:modified>
</cp:coreProperties>
</file>