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Student Detail</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Name: Joshua Ellis</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Student ID: 801053288</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704-224-8815</w:t>
      </w:r>
    </w:p>
    <w:p w:rsidR="00000000" w:rsidDel="00000000" w:rsidP="00000000" w:rsidRDefault="00000000" w:rsidRPr="00000000" w14:paraId="00000005">
      <w:pPr>
        <w:spacing w:line="360" w:lineRule="auto"/>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jellis74@uncc.edu</w:t>
        </w:r>
      </w:hyperlink>
      <w:r w:rsidDel="00000000" w:rsidR="00000000" w:rsidRPr="00000000">
        <w:rPr>
          <w:rtl w:val="0"/>
        </w:rPr>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Name: Hemdeep Thakor</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Student ID: 801062308</w:t>
        <w:tab/>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980-337-7872</w:t>
      </w:r>
    </w:p>
    <w:p w:rsidR="00000000" w:rsidDel="00000000" w:rsidP="00000000" w:rsidRDefault="00000000" w:rsidRPr="00000000" w14:paraId="0000000A">
      <w:pPr>
        <w:spacing w:line="360" w:lineRule="auto"/>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hthakor1@uncc.edu</w:t>
        </w:r>
      </w:hyperlink>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Robert Hewson</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ID: 801021620</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919-590-2778</w:t>
      </w:r>
    </w:p>
    <w:p w:rsidR="00000000" w:rsidDel="00000000" w:rsidP="00000000" w:rsidRDefault="00000000" w:rsidRPr="00000000" w14:paraId="0000000F">
      <w:pPr>
        <w:spacing w:line="360" w:lineRule="auto"/>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rhewson@uncc.edu</w:t>
        </w:r>
      </w:hyperlink>
      <w:r w:rsidDel="00000000" w:rsidR="00000000" w:rsidRPr="00000000">
        <w:rPr>
          <w:rFonts w:ascii="Calibri" w:cs="Calibri" w:eastAsia="Calibri" w:hAnsi="Calibri"/>
          <w:sz w:val="24"/>
          <w:szCs w:val="24"/>
          <w:rtl w:val="0"/>
        </w:rPr>
        <w:tab/>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Kavya Chigurupati</w:t>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ID: 801210026</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609-250-5498</w:t>
      </w:r>
    </w:p>
    <w:p w:rsidR="00000000" w:rsidDel="00000000" w:rsidP="00000000" w:rsidRDefault="00000000" w:rsidRPr="00000000" w14:paraId="00000014">
      <w:pPr>
        <w:spacing w:line="360" w:lineRule="auto"/>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kchiguru@uncc.edu</w:t>
        </w:r>
      </w:hyperlink>
      <w:r w:rsidDel="00000000" w:rsidR="00000000" w:rsidRPr="00000000">
        <w:rPr>
          <w:rtl w:val="0"/>
        </w:rPr>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Adesoji Ademiluyi</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ID:800966330</w:t>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919-285-9192</w:t>
      </w:r>
    </w:p>
    <w:p w:rsidR="00000000" w:rsidDel="00000000" w:rsidP="00000000" w:rsidRDefault="00000000" w:rsidRPr="00000000" w14:paraId="00000019">
      <w:pPr>
        <w:spacing w:line="360" w:lineRule="auto"/>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aademilu@uncc.edu</w:t>
        </w:r>
      </w:hyperlink>
      <w:r w:rsidDel="00000000" w:rsidR="00000000" w:rsidRPr="00000000">
        <w:rPr>
          <w:rtl w:val="0"/>
        </w:rPr>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Team: Robert Hewson(Undergrad), Joshua Ellis(Undergrad), Hemdeep Thakor(Undergrad), Adesoji Ademiluyi(Undergrad), Kavya Chigurupati(Grad)</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Topic: Skin Cancer Risk Application</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rFonts w:ascii="Helvetica Neue" w:cs="Helvetica Neue" w:eastAsia="Helvetica Neue" w:hAnsi="Helvetica Neue"/>
          <w:sz w:val="24"/>
          <w:szCs w:val="24"/>
        </w:rPr>
      </w:pPr>
      <w:r w:rsidDel="00000000" w:rsidR="00000000" w:rsidRPr="00000000">
        <w:rPr>
          <w:b w:val="1"/>
          <w:sz w:val="24"/>
          <w:szCs w:val="24"/>
          <w:rtl w:val="0"/>
        </w:rPr>
        <w:t xml:space="preserve">Proposal</w:t>
      </w:r>
      <w:r w:rsidDel="00000000" w:rsidR="00000000" w:rsidRPr="00000000">
        <w:rPr>
          <w:sz w:val="24"/>
          <w:szCs w:val="24"/>
          <w:rtl w:val="0"/>
        </w:rPr>
        <w:t xml:space="preserve">: </w:t>
      </w:r>
      <w:r w:rsidDel="00000000" w:rsidR="00000000" w:rsidRPr="00000000">
        <w:rPr>
          <w:rFonts w:ascii="Helvetica Neue" w:cs="Helvetica Neue" w:eastAsia="Helvetica Neue" w:hAnsi="Helvetica Neue"/>
          <w:sz w:val="24"/>
          <w:szCs w:val="24"/>
          <w:rtl w:val="0"/>
        </w:rPr>
        <w:t xml:space="preserve">We would like to create an app that would be able to assess the risk of a certain mole or birthmark on a user’s skin being skin cancer. The deadliest form of skin cancer, melanoma, is characterized by having variations in color and asymmetrical shape. This is very similar to another form of skin growth called an atypical mole, which is benign. Dermatologists recommend that all growths with these characteristics be removed and biopsied, so in the event that the growth is malignant that the cancer does not spread to other vital organs. The sooner a patient gets in to have a growth removed and examined, the higher the survival rates in the event that the growth is cancerous. By making an application that can classify moles based on these characteristics, we can give people the information required to make decisions about the urgency of them seeing a dermatologist. The ABCDEs of Melanoma are going to be used to dictate Skin Cancer risk. Those are A: Asymmetry, B: Border, C: Color, D: Diameter, E: Evolving.</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Goal:</w:t>
      </w:r>
    </w:p>
    <w:p w:rsidR="00000000" w:rsidDel="00000000" w:rsidP="00000000" w:rsidRDefault="00000000" w:rsidRPr="00000000" w14:paraId="00000023">
      <w:pPr>
        <w:spacing w:line="360" w:lineRule="auto"/>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Detect location of mole on skin</w:t>
      </w:r>
      <w:r w:rsidDel="00000000" w:rsidR="00000000" w:rsidRPr="00000000">
        <w:rPr>
          <w:rtl w:val="0"/>
        </w:rPr>
      </w:r>
    </w:p>
    <w:p w:rsidR="00000000" w:rsidDel="00000000" w:rsidP="00000000" w:rsidRDefault="00000000" w:rsidRPr="00000000" w14:paraId="00000024">
      <w:pPr>
        <w:spacing w:line="360" w:lineRule="auto"/>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Detect characteristics of mole</w:t>
      </w:r>
      <w:r w:rsidDel="00000000" w:rsidR="00000000" w:rsidRPr="00000000">
        <w:rPr>
          <w:rtl w:val="0"/>
        </w:rPr>
      </w:r>
    </w:p>
    <w:p w:rsidR="00000000" w:rsidDel="00000000" w:rsidP="00000000" w:rsidRDefault="00000000" w:rsidRPr="00000000" w14:paraId="00000025">
      <w:pPr>
        <w:spacing w:line="360" w:lineRule="auto"/>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Make easily usable mobile application</w:t>
      </w:r>
      <w:r w:rsidDel="00000000" w:rsidR="00000000" w:rsidRPr="00000000">
        <w:rPr>
          <w:rtl w:val="0"/>
        </w:rPr>
      </w:r>
    </w:p>
    <w:p w:rsidR="00000000" w:rsidDel="00000000" w:rsidP="00000000" w:rsidRDefault="00000000" w:rsidRPr="00000000" w14:paraId="00000026">
      <w:pPr>
        <w:spacing w:line="360" w:lineRule="auto"/>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Receive input from phone camera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ademilu@uncc.edu" TargetMode="External"/><Relationship Id="rId9" Type="http://schemas.openxmlformats.org/officeDocument/2006/relationships/hyperlink" Target="mailto:kchiguru@uncc.edu" TargetMode="External"/><Relationship Id="rId5" Type="http://schemas.openxmlformats.org/officeDocument/2006/relationships/styles" Target="styles.xml"/><Relationship Id="rId6" Type="http://schemas.openxmlformats.org/officeDocument/2006/relationships/hyperlink" Target="mailto:jellis74@uncc.edu" TargetMode="External"/><Relationship Id="rId7" Type="http://schemas.openxmlformats.org/officeDocument/2006/relationships/hyperlink" Target="mailto:hthakor1@uncc.edu" TargetMode="External"/><Relationship Id="rId8" Type="http://schemas.openxmlformats.org/officeDocument/2006/relationships/hyperlink" Target="mailto:rhewson@unc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