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j96a3iwtbxpi" w:id="0"/>
      <w:bookmarkEnd w:id="0"/>
      <w:r w:rsidDel="00000000" w:rsidR="00000000" w:rsidRPr="00000000">
        <w:rPr>
          <w:b w:val="1"/>
          <w:rtl w:val="0"/>
        </w:rPr>
        <w:t xml:space="preserve">HVA24: Mini Hackathon 2.0 - Electric Vehicle (EV) Market Analysis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lgp99mqn5w3" w:id="1"/>
      <w:bookmarkEnd w:id="1"/>
      <w:r w:rsidDel="00000000" w:rsidR="00000000" w:rsidRPr="00000000">
        <w:rPr>
          <w:rtl w:val="0"/>
        </w:rPr>
        <w:t xml:space="preserve">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Mini Hackathon is an individual event, and </w:t>
      </w:r>
      <w:r w:rsidDel="00000000" w:rsidR="00000000" w:rsidRPr="00000000">
        <w:rPr>
          <w:b w:val="1"/>
          <w:rtl w:val="0"/>
        </w:rPr>
        <w:t xml:space="preserve">external help, including tools like ChatGPT, is NOT allowed</w:t>
      </w:r>
      <w:r w:rsidDel="00000000" w:rsidR="00000000" w:rsidRPr="00000000">
        <w:rPr>
          <w:rtl w:val="0"/>
        </w:rPr>
        <w:t xml:space="preserve">. Please refrain from discussing or collaborating with others. Strict action will be taken if anyone is found using external tools or collaborating.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 is to challenge yourself in Data Processing, Data Analysis, and Data Visualization. The objective is to test your own skills and abilities.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feel that you need more time to fully grasp the concepts required for this Mini Hackathon, you can </w:t>
      </w:r>
      <w:r w:rsidDel="00000000" w:rsidR="00000000" w:rsidRPr="00000000">
        <w:rPr>
          <w:b w:val="1"/>
          <w:rtl w:val="0"/>
        </w:rPr>
        <w:t xml:space="preserve">request an extension</w:t>
      </w:r>
      <w:r w:rsidDel="00000000" w:rsidR="00000000" w:rsidRPr="00000000">
        <w:rPr>
          <w:rtl w:val="0"/>
        </w:rPr>
        <w:t xml:space="preserve">. Extensions must be requested from the submission form </w:t>
      </w:r>
      <w:r w:rsidDel="00000000" w:rsidR="00000000" w:rsidRPr="00000000">
        <w:rPr>
          <w:b w:val="1"/>
          <w:rtl w:val="0"/>
        </w:rPr>
        <w:t xml:space="preserve">before the original deadline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event starts now, and submissions are due before Monday, 14th October 2024, at 10 AM.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iubm5p1zmwmz" w:id="2"/>
      <w:bookmarkEnd w:id="2"/>
      <w:r w:rsidDel="00000000" w:rsidR="00000000" w:rsidRPr="00000000">
        <w:rPr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ind w:left="0" w:firstLine="0"/>
        <w:rPr/>
      </w:pPr>
      <w:bookmarkStart w:colFirst="0" w:colLast="0" w:name="_3o65eb3fy1tk" w:id="3"/>
      <w:bookmarkEnd w:id="3"/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 this Data Science challenge, participants will explore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 from Kaggle</w:t>
        </w:r>
      </w:hyperlink>
      <w:r w:rsidDel="00000000" w:rsidR="00000000" w:rsidRPr="00000000">
        <w:rPr>
          <w:rtl w:val="0"/>
        </w:rPr>
        <w:t xml:space="preserve"> featuring India's electric vehicle (EV) market data. This challenge focuses on utilizing your skills in </w:t>
      </w:r>
      <w:r w:rsidDel="00000000" w:rsidR="00000000" w:rsidRPr="00000000">
        <w:rPr>
          <w:b w:val="1"/>
          <w:rtl w:val="0"/>
        </w:rPr>
        <w:t xml:space="preserve">Pandas for Data Processing and Analysis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Power BI for Visualization</w:t>
      </w:r>
      <w:r w:rsidDel="00000000" w:rsidR="00000000" w:rsidRPr="00000000">
        <w:rPr>
          <w:rtl w:val="0"/>
        </w:rPr>
        <w:t xml:space="preserve"> to extract meaningful insights from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numyysgvfxtc" w:id="4"/>
      <w:bookmarkEnd w:id="4"/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Your task is to explore the India EV Market dataset and uncover valuable insights about the electric vehicle 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dkkd1h5ak2fc" w:id="5"/>
      <w:bookmarkEnd w:id="5"/>
      <w:r w:rsidDel="00000000" w:rsidR="00000000" w:rsidRPr="00000000">
        <w:rPr>
          <w:rtl w:val="0"/>
        </w:rPr>
        <w:t xml:space="preserve">Suggested Areas for Analysis: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 Adoption Trends:</w:t>
      </w:r>
      <w:r w:rsidDel="00000000" w:rsidR="00000000" w:rsidRPr="00000000">
        <w:rPr>
          <w:rtl w:val="0"/>
        </w:rPr>
        <w:t xml:space="preserve"> Analyze the adoption rate of electric vehicles over the years. How has the demand for EVs changed over time?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Manufacturer Performance:</w:t>
      </w:r>
      <w:r w:rsidDel="00000000" w:rsidR="00000000" w:rsidRPr="00000000">
        <w:rPr>
          <w:rtl w:val="0"/>
        </w:rPr>
        <w:t xml:space="preserve"> Compare the performance of different EV manufacturers. Which companies have the highest market share, and what factors contribute to their success?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vs. Features:</w:t>
      </w:r>
      <w:r w:rsidDel="00000000" w:rsidR="00000000" w:rsidRPr="00000000">
        <w:rPr>
          <w:rtl w:val="0"/>
        </w:rPr>
        <w:t xml:space="preserve"> Investigate the relationship between the price of EVs and their features. Is there a correlation between price and key attributes such as battery life, range, or charging time?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of Government Policies:</w:t>
      </w:r>
      <w:r w:rsidDel="00000000" w:rsidR="00000000" w:rsidRPr="00000000">
        <w:rPr>
          <w:rtl w:val="0"/>
        </w:rPr>
        <w:t xml:space="preserve"> Explore the impact of government subsidies or regulations on the EV market. Have policy changes resulted in noticeable shifts in sales or adoption rates?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Geographical Analysis:</w:t>
      </w:r>
      <w:r w:rsidDel="00000000" w:rsidR="00000000" w:rsidRPr="00000000">
        <w:rPr>
          <w:rtl w:val="0"/>
        </w:rPr>
        <w:t xml:space="preserve"> Study how the demand for electric vehicles varies across different regions in India. Which regions are leading in EV adoption, and what might be the reasons behind this trend?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Impact:</w:t>
      </w:r>
      <w:r w:rsidDel="00000000" w:rsidR="00000000" w:rsidRPr="00000000">
        <w:rPr>
          <w:rtl w:val="0"/>
        </w:rPr>
        <w:t xml:space="preserve"> Analyze the potential environmental benefits of increasing EV adoption. What is the reduction in emissions or fuel consumption?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These are suggested areas for analysis. Feel free to explore other aspects of the data that you find interesting or relevant.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w5uhjxiywftj" w:id="6"/>
      <w:bookmarkEnd w:id="6"/>
      <w:r w:rsidDel="00000000" w:rsidR="00000000" w:rsidRPr="00000000">
        <w:rPr>
          <w:rtl w:val="0"/>
        </w:rPr>
        <w:t xml:space="preserve">Tools to Use: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Processing and Analysis:</w:t>
      </w:r>
      <w:r w:rsidDel="00000000" w:rsidR="00000000" w:rsidRPr="00000000">
        <w:rPr>
          <w:rtl w:val="0"/>
        </w:rPr>
        <w:t xml:space="preserve"> Focus on using Pandas for data manipulation and analysis.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Use Power BI to create compelling visualizations that effectively communicate your findings.</w:t>
      </w:r>
    </w:p>
    <w:p w:rsidR="00000000" w:rsidDel="00000000" w:rsidP="00000000" w:rsidRDefault="00000000" w:rsidRPr="00000000" w14:paraId="00000017">
      <w:pPr>
        <w:pStyle w:val="Heading3"/>
        <w:spacing w:before="200" w:lineRule="auto"/>
        <w:rPr/>
      </w:pPr>
      <w:bookmarkStart w:colFirst="0" w:colLast="0" w:name="_of62cd6q3tmd" w:id="7"/>
      <w:bookmarkEnd w:id="7"/>
      <w:r w:rsidDel="00000000" w:rsidR="00000000" w:rsidRPr="00000000">
        <w:rPr>
          <w:rtl w:val="0"/>
        </w:rPr>
        <w:t xml:space="preserve">Scoring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Your project will be evaluated based on the following key areas. Please ensure these aspects are well addressed in your submission: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Cleaning and Pre-processing: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before="80" w:lineRule="auto"/>
        <w:ind w:left="1440" w:hanging="360"/>
      </w:pPr>
      <w:r w:rsidDel="00000000" w:rsidR="00000000" w:rsidRPr="00000000">
        <w:rPr>
          <w:rtl w:val="0"/>
        </w:rPr>
        <w:t xml:space="preserve">Handling missing data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before="80" w:lineRule="auto"/>
        <w:ind w:left="1440" w:hanging="360"/>
      </w:pPr>
      <w:r w:rsidDel="00000000" w:rsidR="00000000" w:rsidRPr="00000000">
        <w:rPr>
          <w:rtl w:val="0"/>
        </w:rPr>
        <w:t xml:space="preserve">Outlier detection and treatment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before="80" w:lineRule="auto"/>
        <w:ind w:left="1440" w:hanging="360"/>
      </w:pPr>
      <w:r w:rsidDel="00000000" w:rsidR="00000000" w:rsidRPr="00000000">
        <w:rPr>
          <w:rtl w:val="0"/>
        </w:rPr>
        <w:t xml:space="preserve">Feature engineering and transformation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Statistics and Data Summary: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before="80" w:lineRule="auto"/>
        <w:ind w:left="1440" w:hanging="360"/>
      </w:pPr>
      <w:r w:rsidDel="00000000" w:rsidR="00000000" w:rsidRPr="00000000">
        <w:rPr>
          <w:rtl w:val="0"/>
        </w:rPr>
        <w:t xml:space="preserve">Providing basic statistical summaries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before="80" w:lineRule="auto"/>
        <w:ind w:left="1440" w:hanging="360"/>
      </w:pPr>
      <w:r w:rsidDel="00000000" w:rsidR="00000000" w:rsidRPr="00000000">
        <w:rPr>
          <w:rtl w:val="0"/>
        </w:rPr>
        <w:t xml:space="preserve">Drawing initial insights from the data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before="80" w:lineRule="auto"/>
        <w:ind w:left="1440" w:hanging="360"/>
      </w:pPr>
      <w:r w:rsidDel="00000000" w:rsidR="00000000" w:rsidRPr="00000000">
        <w:rPr>
          <w:rtl w:val="0"/>
        </w:rPr>
        <w:t xml:space="preserve">Using appropriate and effective visuals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before="80" w:lineRule="auto"/>
        <w:ind w:left="1440" w:hanging="360"/>
      </w:pPr>
      <w:r w:rsidDel="00000000" w:rsidR="00000000" w:rsidRPr="00000000">
        <w:rPr>
          <w:rtl w:val="0"/>
        </w:rPr>
        <w:t xml:space="preserve">Ensuring clarity and interpretability in visualizations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Conclusions and Next Steps: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before="80" w:lineRule="auto"/>
        <w:ind w:left="1440" w:hanging="360"/>
      </w:pPr>
      <w:r w:rsidDel="00000000" w:rsidR="00000000" w:rsidRPr="00000000">
        <w:rPr>
          <w:rtl w:val="0"/>
        </w:rPr>
        <w:t xml:space="preserve">Summarizing key findings from your analysis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before="80" w:lineRule="auto"/>
        <w:ind w:left="1440" w:hanging="360"/>
      </w:pPr>
      <w:r w:rsidDel="00000000" w:rsidR="00000000" w:rsidRPr="00000000">
        <w:rPr>
          <w:rtl w:val="0"/>
        </w:rPr>
        <w:t xml:space="preserve">Proposing meaningful next steps or recommendations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Technical Excellence: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before="80" w:lineRule="auto"/>
        <w:ind w:left="1440" w:hanging="360"/>
      </w:pPr>
      <w:r w:rsidDel="00000000" w:rsidR="00000000" w:rsidRPr="00000000">
        <w:rPr>
          <w:rtl w:val="0"/>
        </w:rPr>
        <w:t xml:space="preserve">Writing clean, organized, and well-documented code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before="80" w:lineRule="auto"/>
        <w:ind w:left="1440" w:hanging="360"/>
      </w:pPr>
      <w:r w:rsidDel="00000000" w:rsidR="00000000" w:rsidRPr="00000000">
        <w:rPr>
          <w:rtl w:val="0"/>
        </w:rPr>
        <w:t xml:space="preserve">Applying advanced techniques or deriving deeper insights beyond basic analysis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before="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Delivering a well-explained Loom video demonstrating your project workflow and findings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ykkcvsakl9fb" w:id="8"/>
      <w:bookmarkEnd w:id="8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B">
      <w:pPr>
        <w:spacing w:before="200" w:lineRule="auto"/>
        <w:rPr/>
      </w:pPr>
      <w:r w:rsidDel="00000000" w:rsidR="00000000" w:rsidRPr="00000000">
        <w:rPr>
          <w:rtl w:val="0"/>
        </w:rPr>
        <w:t xml:space="preserve">If you're unable to finish everything on time, you can request an extension. Please make sure to request the extension before the original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Submit the following via the provided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Form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Link: A link to your GitHub repository containing all your Pandas scripts and Power BI files.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Loom video: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Demonstrating the workflow of your project.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before="200" w:lineRule="auto"/>
        <w:ind w:left="1440" w:hanging="360"/>
      </w:pPr>
      <w:r w:rsidDel="00000000" w:rsidR="00000000" w:rsidRPr="00000000">
        <w:rPr>
          <w:rtl w:val="0"/>
        </w:rPr>
        <w:t xml:space="preserve">Explaining your analysis and visualizations.</w:t>
      </w:r>
    </w:p>
    <w:p w:rsidR="00000000" w:rsidDel="00000000" w:rsidP="00000000" w:rsidRDefault="00000000" w:rsidRPr="00000000" w14:paraId="00000031">
      <w:pPr>
        <w:spacing w:after="0" w:before="2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If 5 minutes are insufficient to explain your project, make 2 videos.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</w:rPr>
      </w:pPr>
      <w:bookmarkStart w:colFirst="0" w:colLast="0" w:name="_j96a3iwtbxpi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Rule="auto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3c78d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rinrealyf/india-ev-market-data" TargetMode="External"/><Relationship Id="rId7" Type="http://schemas.openxmlformats.org/officeDocument/2006/relationships/hyperlink" Target="https://forms.gle/Fcq3KPX59oyrDVp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