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80174" w14:textId="6EC9CFA1" w:rsidR="00A15CA4" w:rsidRPr="00F12AA7" w:rsidRDefault="00A15CA4">
      <w:pPr>
        <w:rPr>
          <w:b/>
          <w:bCs/>
          <w:sz w:val="24"/>
          <w:szCs w:val="24"/>
          <w:u w:val="single"/>
        </w:rPr>
      </w:pPr>
      <w:r w:rsidRPr="00F12AA7">
        <w:rPr>
          <w:b/>
          <w:bCs/>
          <w:sz w:val="24"/>
          <w:szCs w:val="24"/>
          <w:u w:val="single"/>
        </w:rPr>
        <w:t>Background about Bolt:</w:t>
      </w:r>
    </w:p>
    <w:p w14:paraId="6298195B" w14:textId="70C54120" w:rsidR="00A15CA4" w:rsidRDefault="00161692" w:rsidP="00A15CA4">
      <w:r>
        <w:t xml:space="preserve">Bolt </w:t>
      </w:r>
      <w:r>
        <w:t xml:space="preserve">is a </w:t>
      </w:r>
      <w:r>
        <w:t>ride sharing company</w:t>
      </w:r>
      <w:r>
        <w:t>.</w:t>
      </w:r>
      <w:r>
        <w:t xml:space="preserve"> </w:t>
      </w:r>
      <w:r w:rsidR="00A15CA4">
        <w:t xml:space="preserve"> The main advertising channel is digital, with</w:t>
      </w:r>
      <w:r w:rsidR="00A15CA4">
        <w:t xml:space="preserve"> </w:t>
      </w:r>
      <w:r w:rsidR="00A15CA4">
        <w:t>spending predominantly on Facebook, Google, Snap, Apple Search, Tik</w:t>
      </w:r>
      <w:r>
        <w:t>-</w:t>
      </w:r>
      <w:r w:rsidR="00A15CA4">
        <w:t>Tok. Referral codes are also used heavily to incentivize first and repeat rides. More recently OOH has been used to drive awareness.</w:t>
      </w:r>
    </w:p>
    <w:p w14:paraId="3F7A2093" w14:textId="17019C29" w:rsidR="0086348D" w:rsidRPr="00F12AA7" w:rsidRDefault="0086348D" w:rsidP="0086348D">
      <w:pPr>
        <w:rPr>
          <w:u w:val="single"/>
        </w:rPr>
      </w:pPr>
      <w:r w:rsidRPr="00F12AA7">
        <w:rPr>
          <w:b/>
          <w:bCs/>
          <w:sz w:val="24"/>
          <w:szCs w:val="24"/>
          <w:u w:val="single"/>
        </w:rPr>
        <w:t>Business Questions</w:t>
      </w:r>
      <w:r w:rsidRPr="00F12AA7">
        <w:rPr>
          <w:u w:val="single"/>
        </w:rPr>
        <w:t>:</w:t>
      </w:r>
    </w:p>
    <w:p w14:paraId="37E9C326" w14:textId="0C3E69AD" w:rsidR="001E1F82" w:rsidRPr="001E1F82" w:rsidRDefault="001E1F82" w:rsidP="001E1F82">
      <w:pPr>
        <w:spacing w:after="0" w:line="240" w:lineRule="auto"/>
        <w:rPr>
          <w:rFonts w:ascii="Segoe UI" w:eastAsia="Times New Roman" w:hAnsi="Segoe UI" w:cs="Segoe UI"/>
          <w:sz w:val="21"/>
          <w:szCs w:val="21"/>
        </w:rPr>
      </w:pPr>
      <w:r w:rsidRPr="001E1F82">
        <w:rPr>
          <w:rFonts w:ascii="Segoe UI" w:eastAsia="Times New Roman" w:hAnsi="Symbol" w:cs="Segoe UI"/>
          <w:sz w:val="21"/>
          <w:szCs w:val="21"/>
        </w:rPr>
        <w:t></w:t>
      </w:r>
      <w:r w:rsidRPr="001E1F82">
        <w:rPr>
          <w:rFonts w:ascii="Segoe UI" w:eastAsia="Times New Roman" w:hAnsi="Segoe UI" w:cs="Segoe UI"/>
          <w:sz w:val="21"/>
          <w:szCs w:val="21"/>
        </w:rPr>
        <w:t xml:space="preserve"> What</w:t>
      </w:r>
      <w:r w:rsidRPr="001E1F82">
        <w:rPr>
          <w:rFonts w:ascii="Calibri" w:eastAsia="Times New Roman" w:hAnsi="Calibri" w:cs="Calibri"/>
        </w:rPr>
        <w:t xml:space="preserve"> is the contribution of base and incremental sales?</w:t>
      </w:r>
      <w:r w:rsidRPr="001E1F82">
        <w:rPr>
          <w:rFonts w:ascii="Segoe UI" w:eastAsia="Times New Roman" w:hAnsi="Segoe UI" w:cs="Segoe UI"/>
          <w:sz w:val="21"/>
          <w:szCs w:val="21"/>
        </w:rPr>
        <w:t xml:space="preserve"> </w:t>
      </w:r>
    </w:p>
    <w:p w14:paraId="1DF059BB" w14:textId="3508A482" w:rsidR="001E1F82" w:rsidRPr="001E1F82" w:rsidRDefault="001E1F82" w:rsidP="001E1F82">
      <w:pPr>
        <w:spacing w:after="0" w:line="240" w:lineRule="auto"/>
        <w:rPr>
          <w:rFonts w:ascii="Segoe UI" w:eastAsia="Times New Roman" w:hAnsi="Segoe UI" w:cs="Segoe UI"/>
          <w:sz w:val="21"/>
          <w:szCs w:val="21"/>
        </w:rPr>
      </w:pPr>
      <w:r w:rsidRPr="001E1F82">
        <w:rPr>
          <w:rFonts w:ascii="Segoe UI" w:eastAsia="Times New Roman" w:hAnsi="Symbol" w:cs="Segoe UI"/>
          <w:sz w:val="21"/>
          <w:szCs w:val="21"/>
        </w:rPr>
        <w:t></w:t>
      </w:r>
      <w:r w:rsidRPr="001E1F82">
        <w:rPr>
          <w:rFonts w:ascii="Segoe UI" w:eastAsia="Times New Roman" w:hAnsi="Segoe UI" w:cs="Segoe UI"/>
          <w:sz w:val="21"/>
          <w:szCs w:val="21"/>
        </w:rPr>
        <w:t xml:space="preserve"> What</w:t>
      </w:r>
      <w:r w:rsidRPr="001E1F82">
        <w:rPr>
          <w:rFonts w:ascii="Calibri" w:eastAsia="Times New Roman" w:hAnsi="Calibri" w:cs="Calibri"/>
        </w:rPr>
        <w:t xml:space="preserve"> are the key drivers of Fist time activations?</w:t>
      </w:r>
      <w:r w:rsidRPr="001E1F82">
        <w:rPr>
          <w:rFonts w:ascii="Segoe UI" w:eastAsia="Times New Roman" w:hAnsi="Segoe UI" w:cs="Segoe UI"/>
          <w:sz w:val="21"/>
          <w:szCs w:val="21"/>
        </w:rPr>
        <w:t xml:space="preserve"> </w:t>
      </w:r>
    </w:p>
    <w:p w14:paraId="28AF1501" w14:textId="67D2EAD4" w:rsidR="001E1F82" w:rsidRPr="001E1F82" w:rsidRDefault="001E1F82" w:rsidP="001E1F82">
      <w:pPr>
        <w:spacing w:after="0" w:line="240" w:lineRule="auto"/>
        <w:rPr>
          <w:rFonts w:ascii="Segoe UI" w:eastAsia="Times New Roman" w:hAnsi="Segoe UI" w:cs="Segoe UI"/>
          <w:sz w:val="21"/>
          <w:szCs w:val="21"/>
        </w:rPr>
      </w:pPr>
      <w:r w:rsidRPr="001E1F82">
        <w:rPr>
          <w:rFonts w:ascii="Segoe UI" w:eastAsia="Times New Roman" w:hAnsi="Symbol" w:cs="Segoe UI"/>
          <w:sz w:val="21"/>
          <w:szCs w:val="21"/>
        </w:rPr>
        <w:t></w:t>
      </w:r>
      <w:r w:rsidRPr="001E1F82">
        <w:rPr>
          <w:rFonts w:ascii="Segoe UI" w:eastAsia="Times New Roman" w:hAnsi="Segoe UI" w:cs="Segoe UI"/>
          <w:sz w:val="21"/>
          <w:szCs w:val="21"/>
        </w:rPr>
        <w:t xml:space="preserve"> What</w:t>
      </w:r>
      <w:r w:rsidRPr="001E1F82">
        <w:rPr>
          <w:rFonts w:ascii="Calibri" w:eastAsia="Times New Roman" w:hAnsi="Calibri" w:cs="Calibri"/>
        </w:rPr>
        <w:t xml:space="preserve"> are the incremental activations driven by Media advertising?</w:t>
      </w:r>
      <w:r w:rsidRPr="001E1F82">
        <w:rPr>
          <w:rFonts w:ascii="Segoe UI" w:eastAsia="Times New Roman" w:hAnsi="Segoe UI" w:cs="Segoe UI"/>
          <w:sz w:val="21"/>
          <w:szCs w:val="21"/>
        </w:rPr>
        <w:t xml:space="preserve"> </w:t>
      </w:r>
    </w:p>
    <w:p w14:paraId="5FC5986F" w14:textId="0279EA30" w:rsidR="001E1F82" w:rsidRPr="001E1F82" w:rsidRDefault="001E1F82" w:rsidP="001E1F82">
      <w:pPr>
        <w:spacing w:after="0" w:line="240" w:lineRule="auto"/>
        <w:rPr>
          <w:rFonts w:ascii="Segoe UI" w:eastAsia="Times New Roman" w:hAnsi="Segoe UI" w:cs="Segoe UI"/>
          <w:sz w:val="21"/>
          <w:szCs w:val="21"/>
        </w:rPr>
      </w:pPr>
      <w:r w:rsidRPr="001E1F82">
        <w:rPr>
          <w:rFonts w:ascii="Segoe UI" w:eastAsia="Times New Roman" w:hAnsi="Symbol" w:cs="Segoe UI"/>
          <w:sz w:val="21"/>
          <w:szCs w:val="21"/>
        </w:rPr>
        <w:t></w:t>
      </w:r>
      <w:r w:rsidRPr="001E1F82">
        <w:rPr>
          <w:rFonts w:ascii="Segoe UI" w:eastAsia="Times New Roman" w:hAnsi="Segoe UI" w:cs="Segoe UI"/>
          <w:sz w:val="21"/>
          <w:szCs w:val="21"/>
        </w:rPr>
        <w:t xml:space="preserve"> What</w:t>
      </w:r>
      <w:r w:rsidRPr="001E1F82">
        <w:rPr>
          <w:rFonts w:ascii="Calibri" w:eastAsia="Times New Roman" w:hAnsi="Calibri" w:cs="Calibri"/>
        </w:rPr>
        <w:t xml:space="preserve"> is the ROI / CAC for all marketing drivers?</w:t>
      </w:r>
      <w:r w:rsidRPr="001E1F82">
        <w:rPr>
          <w:rFonts w:ascii="Segoe UI" w:eastAsia="Times New Roman" w:hAnsi="Segoe UI" w:cs="Segoe UI"/>
          <w:sz w:val="21"/>
          <w:szCs w:val="21"/>
        </w:rPr>
        <w:t xml:space="preserve"> </w:t>
      </w:r>
    </w:p>
    <w:p w14:paraId="3A75C8B2" w14:textId="5CF89EB9" w:rsidR="001E1F82" w:rsidRPr="001E1F82" w:rsidRDefault="001E1F82" w:rsidP="001E1F82">
      <w:pPr>
        <w:spacing w:after="0" w:line="240" w:lineRule="auto"/>
        <w:rPr>
          <w:rFonts w:ascii="Segoe UI" w:eastAsia="Times New Roman" w:hAnsi="Segoe UI" w:cs="Segoe UI"/>
          <w:sz w:val="21"/>
          <w:szCs w:val="21"/>
        </w:rPr>
      </w:pPr>
      <w:r w:rsidRPr="001E1F82">
        <w:rPr>
          <w:rFonts w:ascii="Segoe UI" w:eastAsia="Times New Roman" w:hAnsi="Symbol" w:cs="Segoe UI"/>
          <w:sz w:val="21"/>
          <w:szCs w:val="21"/>
        </w:rPr>
        <w:t></w:t>
      </w:r>
      <w:r w:rsidRPr="001E1F82">
        <w:rPr>
          <w:rFonts w:ascii="Segoe UI" w:eastAsia="Times New Roman" w:hAnsi="Segoe UI" w:cs="Segoe UI"/>
          <w:sz w:val="21"/>
          <w:szCs w:val="21"/>
        </w:rPr>
        <w:t xml:space="preserve"> How</w:t>
      </w:r>
      <w:r w:rsidRPr="001E1F82">
        <w:rPr>
          <w:rFonts w:ascii="Calibri" w:eastAsia="Times New Roman" w:hAnsi="Calibri" w:cs="Calibri"/>
        </w:rPr>
        <w:t xml:space="preserve"> does media and promotion work together to impact first time user activation?</w:t>
      </w:r>
      <w:r w:rsidRPr="001E1F82">
        <w:rPr>
          <w:rFonts w:ascii="Segoe UI" w:eastAsia="Times New Roman" w:hAnsi="Segoe UI" w:cs="Segoe UI"/>
          <w:sz w:val="21"/>
          <w:szCs w:val="21"/>
        </w:rPr>
        <w:t xml:space="preserve"> </w:t>
      </w:r>
    </w:p>
    <w:p w14:paraId="53A11D7E" w14:textId="4AC7618F" w:rsidR="001E1F82" w:rsidRPr="001E1F82" w:rsidRDefault="001E1F82" w:rsidP="001E1F82">
      <w:pPr>
        <w:spacing w:after="0" w:line="240" w:lineRule="auto"/>
        <w:rPr>
          <w:rFonts w:ascii="Segoe UI" w:eastAsia="Times New Roman" w:hAnsi="Segoe UI" w:cs="Segoe UI"/>
          <w:sz w:val="21"/>
          <w:szCs w:val="21"/>
        </w:rPr>
      </w:pPr>
      <w:r w:rsidRPr="001E1F82">
        <w:rPr>
          <w:rFonts w:ascii="Segoe UI" w:eastAsia="Times New Roman" w:hAnsi="Symbol" w:cs="Segoe UI"/>
          <w:sz w:val="21"/>
          <w:szCs w:val="21"/>
        </w:rPr>
        <w:t></w:t>
      </w:r>
      <w:r w:rsidRPr="001E1F82">
        <w:rPr>
          <w:rFonts w:ascii="Segoe UI" w:eastAsia="Times New Roman" w:hAnsi="Segoe UI" w:cs="Segoe UI"/>
          <w:sz w:val="21"/>
          <w:szCs w:val="21"/>
        </w:rPr>
        <w:t xml:space="preserve"> How</w:t>
      </w:r>
      <w:r w:rsidRPr="001E1F82">
        <w:rPr>
          <w:rFonts w:ascii="Calibri" w:eastAsia="Times New Roman" w:hAnsi="Calibri" w:cs="Calibri"/>
        </w:rPr>
        <w:t xml:space="preserve"> do we measure and optimize the impact of the advertising campaigns or </w:t>
      </w:r>
      <w:r w:rsidR="00941F1F" w:rsidRPr="001E1F82">
        <w:rPr>
          <w:rFonts w:ascii="Calibri" w:eastAsia="Times New Roman" w:hAnsi="Calibri" w:cs="Calibri"/>
        </w:rPr>
        <w:t>marketing budget?</w:t>
      </w:r>
    </w:p>
    <w:p w14:paraId="6D8667FA" w14:textId="77777777" w:rsidR="001E1F82" w:rsidRDefault="001E1F82" w:rsidP="00A15CA4">
      <w:pPr>
        <w:rPr>
          <w:b/>
          <w:bCs/>
        </w:rPr>
      </w:pPr>
    </w:p>
    <w:p w14:paraId="459536F3" w14:textId="66F559E4" w:rsidR="00161692" w:rsidRPr="00F12AA7" w:rsidRDefault="00161692" w:rsidP="00A15CA4">
      <w:pPr>
        <w:rPr>
          <w:b/>
          <w:bCs/>
          <w:sz w:val="24"/>
          <w:szCs w:val="24"/>
          <w:u w:val="single"/>
        </w:rPr>
      </w:pPr>
      <w:r w:rsidRPr="00F12AA7">
        <w:rPr>
          <w:b/>
          <w:bCs/>
          <w:sz w:val="24"/>
          <w:szCs w:val="24"/>
          <w:u w:val="single"/>
        </w:rPr>
        <w:t>Scope:</w:t>
      </w:r>
    </w:p>
    <w:p w14:paraId="0ED19FF5" w14:textId="468E5A57" w:rsidR="0086348D" w:rsidRDefault="0086348D" w:rsidP="00A15CA4">
      <w:r>
        <w:t>KPI:</w:t>
      </w:r>
    </w:p>
    <w:p w14:paraId="480180EF" w14:textId="1DD42606" w:rsidR="00161692" w:rsidRDefault="00161692" w:rsidP="00161692">
      <w:pPr>
        <w:pStyle w:val="ListParagraph"/>
        <w:numPr>
          <w:ilvl w:val="0"/>
          <w:numId w:val="1"/>
        </w:numPr>
      </w:pPr>
      <w:r w:rsidRPr="00161692">
        <w:t xml:space="preserve">Predicted first year value for new </w:t>
      </w:r>
      <w:r w:rsidR="0086348D" w:rsidRPr="00161692">
        <w:t>activations.</w:t>
      </w:r>
    </w:p>
    <w:p w14:paraId="7C643D07" w14:textId="2A0B5E9D" w:rsidR="00161692" w:rsidRDefault="0086348D" w:rsidP="00161692">
      <w:pPr>
        <w:pStyle w:val="ListParagraph"/>
        <w:numPr>
          <w:ilvl w:val="0"/>
          <w:numId w:val="1"/>
        </w:numPr>
      </w:pPr>
      <w:r>
        <w:t xml:space="preserve">First year </w:t>
      </w:r>
      <w:r w:rsidR="00161692">
        <w:t xml:space="preserve">LTV </w:t>
      </w:r>
    </w:p>
    <w:p w14:paraId="40902B3E" w14:textId="3B53A52E" w:rsidR="0086348D" w:rsidRDefault="0086348D" w:rsidP="0086348D">
      <w:r>
        <w:t>Time Period:</w:t>
      </w:r>
      <w:r w:rsidRPr="0086348D">
        <w:rPr>
          <w:rFonts w:ascii="Calibri" w:eastAsiaTheme="minorEastAsia" w:hAnsi="Calibri"/>
          <w:b/>
          <w:bCs/>
          <w:color w:val="000000" w:themeColor="text1"/>
          <w:kern w:val="24"/>
          <w:sz w:val="32"/>
          <w:szCs w:val="32"/>
        </w:rPr>
        <w:t xml:space="preserve"> </w:t>
      </w:r>
      <w:r>
        <w:t>73</w:t>
      </w:r>
      <w:r w:rsidRPr="0086348D">
        <w:t>0 days – 11</w:t>
      </w:r>
      <w:r w:rsidRPr="0086348D">
        <w:rPr>
          <w:vertAlign w:val="superscript"/>
        </w:rPr>
        <w:t>th</w:t>
      </w:r>
      <w:r w:rsidRPr="0086348D">
        <w:t xml:space="preserve"> Jun. 2019 –</w:t>
      </w:r>
      <w:r>
        <w:t xml:space="preserve"> 9</w:t>
      </w:r>
      <w:r w:rsidRPr="0086348D">
        <w:rPr>
          <w:vertAlign w:val="superscript"/>
        </w:rPr>
        <w:t>th</w:t>
      </w:r>
      <w:r>
        <w:t xml:space="preserve"> Jun</w:t>
      </w:r>
      <w:r w:rsidRPr="0086348D">
        <w:t>. 2021</w:t>
      </w:r>
    </w:p>
    <w:p w14:paraId="73AED47E" w14:textId="77777777" w:rsidR="00972077" w:rsidRDefault="00E85657" w:rsidP="00972077">
      <w:r>
        <w:t>Granularity: Daily level data</w:t>
      </w:r>
      <w:bookmarkStart w:id="0" w:name="_Toc77094393"/>
    </w:p>
    <w:p w14:paraId="7AC796E4" w14:textId="072F3B80" w:rsidR="00972077" w:rsidRPr="00972077" w:rsidRDefault="00972077" w:rsidP="00972077">
      <w:r w:rsidRPr="00972077">
        <w:t>Model Measures</w:t>
      </w:r>
      <w:bookmarkEnd w:id="0"/>
      <w:r w:rsidR="00E34497">
        <w:t>:</w:t>
      </w:r>
    </w:p>
    <w:p w14:paraId="55F49878" w14:textId="77777777" w:rsidR="00972077" w:rsidRPr="00972077" w:rsidRDefault="00972077" w:rsidP="00972077">
      <w:pPr>
        <w:pStyle w:val="Default"/>
        <w:ind w:left="72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Typically, measures to be modeled can be grouped into the following categories:</w:t>
      </w:r>
    </w:p>
    <w:p w14:paraId="238A2650" w14:textId="77777777" w:rsidR="00972077" w:rsidRPr="00972077" w:rsidRDefault="00972077" w:rsidP="00972077">
      <w:pPr>
        <w:pStyle w:val="Default"/>
        <w:numPr>
          <w:ilvl w:val="0"/>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Base</w:t>
      </w:r>
    </w:p>
    <w:p w14:paraId="05EC8210" w14:textId="77777777" w:rsidR="00972077" w:rsidRPr="00972077" w:rsidRDefault="00972077" w:rsidP="00972077">
      <w:pPr>
        <w:pStyle w:val="Default"/>
        <w:numPr>
          <w:ilvl w:val="0"/>
          <w:numId w:val="7"/>
        </w:numPr>
        <w:ind w:left="108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Macro Environment</w:t>
      </w:r>
    </w:p>
    <w:p w14:paraId="5D465FBA"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Temperature</w:t>
      </w:r>
    </w:p>
    <w:p w14:paraId="6FD33A15"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Precipitation</w:t>
      </w:r>
    </w:p>
    <w:p w14:paraId="15683DD4" w14:textId="77777777" w:rsidR="00972077" w:rsidRPr="00972077" w:rsidRDefault="00972077" w:rsidP="00972077">
      <w:pPr>
        <w:pStyle w:val="Default"/>
        <w:numPr>
          <w:ilvl w:val="0"/>
          <w:numId w:val="7"/>
        </w:numPr>
        <w:ind w:left="108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Calendar</w:t>
      </w:r>
    </w:p>
    <w:p w14:paraId="5B18ADC7"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 xml:space="preserve">Weekend Flag </w:t>
      </w:r>
    </w:p>
    <w:p w14:paraId="5CCF9B3C"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Holiday</w:t>
      </w:r>
    </w:p>
    <w:p w14:paraId="238334E0" w14:textId="77777777" w:rsidR="00972077" w:rsidRPr="00972077" w:rsidRDefault="00972077" w:rsidP="00972077">
      <w:pPr>
        <w:pStyle w:val="Default"/>
        <w:numPr>
          <w:ilvl w:val="0"/>
          <w:numId w:val="7"/>
        </w:numPr>
        <w:ind w:left="108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Price</w:t>
      </w:r>
    </w:p>
    <w:p w14:paraId="7B903450"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Avg Distance Price</w:t>
      </w:r>
    </w:p>
    <w:p w14:paraId="6633D114"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Avg Supply Demand Multiplier</w:t>
      </w:r>
    </w:p>
    <w:p w14:paraId="6CE8DB62" w14:textId="77777777" w:rsidR="00972077" w:rsidRPr="00972077" w:rsidRDefault="00972077" w:rsidP="00972077">
      <w:pPr>
        <w:pStyle w:val="Default"/>
        <w:numPr>
          <w:ilvl w:val="0"/>
          <w:numId w:val="7"/>
        </w:numPr>
        <w:ind w:left="108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Others</w:t>
      </w:r>
    </w:p>
    <w:p w14:paraId="3C3526C1"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Bolt ETA</w:t>
      </w:r>
    </w:p>
    <w:p w14:paraId="5E1C802B" w14:textId="77777777" w:rsidR="00972077" w:rsidRPr="00972077" w:rsidRDefault="00972077" w:rsidP="00972077">
      <w:pPr>
        <w:pStyle w:val="Default"/>
        <w:numPr>
          <w:ilvl w:val="1"/>
          <w:numId w:val="7"/>
        </w:numPr>
        <w:ind w:left="1800"/>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Mobility Data</w:t>
      </w:r>
    </w:p>
    <w:p w14:paraId="066DEB75" w14:textId="77777777" w:rsidR="00972077" w:rsidRPr="00972077" w:rsidRDefault="00972077" w:rsidP="00972077">
      <w:pPr>
        <w:pStyle w:val="Default"/>
        <w:numPr>
          <w:ilvl w:val="0"/>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Media</w:t>
      </w:r>
    </w:p>
    <w:p w14:paraId="41EEA851"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Facebook Impressions</w:t>
      </w:r>
    </w:p>
    <w:p w14:paraId="7BBC09D5"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Google Impressions</w:t>
      </w:r>
    </w:p>
    <w:p w14:paraId="77D22B7C"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Apple search Impressions</w:t>
      </w:r>
    </w:p>
    <w:p w14:paraId="54DB1EAB"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OOH Impressions</w:t>
      </w:r>
    </w:p>
    <w:p w14:paraId="7534723D"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Twitter Impressions</w:t>
      </w:r>
    </w:p>
    <w:p w14:paraId="780F927B"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Snap Impressions</w:t>
      </w:r>
    </w:p>
    <w:p w14:paraId="0873707F"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lastRenderedPageBreak/>
        <w:t>Tik-Tok Impressions</w:t>
      </w:r>
    </w:p>
    <w:p w14:paraId="4FAF7CB2"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Influencer’s &amp; Blog visitors’ data</w:t>
      </w:r>
    </w:p>
    <w:p w14:paraId="1A4F9A39" w14:textId="77777777" w:rsidR="00972077" w:rsidRPr="00972077" w:rsidRDefault="00972077" w:rsidP="00972077">
      <w:pPr>
        <w:pStyle w:val="Default"/>
        <w:numPr>
          <w:ilvl w:val="0"/>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Non-Media</w:t>
      </w:r>
    </w:p>
    <w:p w14:paraId="7ADC4336"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Signup’s cost</w:t>
      </w:r>
    </w:p>
    <w:p w14:paraId="6F0B6BE5"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Event Cost</w:t>
      </w:r>
    </w:p>
    <w:p w14:paraId="24372502" w14:textId="77777777" w:rsidR="00972077" w:rsidRPr="00972077" w:rsidRDefault="00972077" w:rsidP="00972077">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Referral cost</w:t>
      </w:r>
    </w:p>
    <w:p w14:paraId="39659066" w14:textId="49AA284F" w:rsidR="00E85657" w:rsidRPr="00972077" w:rsidRDefault="00972077" w:rsidP="0086348D">
      <w:pPr>
        <w:pStyle w:val="Default"/>
        <w:numPr>
          <w:ilvl w:val="1"/>
          <w:numId w:val="7"/>
        </w:numPr>
        <w:rPr>
          <w:rFonts w:asciiTheme="minorHAnsi" w:eastAsiaTheme="minorHAnsi" w:hAnsiTheme="minorHAnsi" w:cstheme="minorBidi"/>
          <w:color w:val="auto"/>
          <w:sz w:val="22"/>
          <w:szCs w:val="22"/>
        </w:rPr>
      </w:pPr>
      <w:r w:rsidRPr="00972077">
        <w:rPr>
          <w:rFonts w:asciiTheme="minorHAnsi" w:eastAsiaTheme="minorHAnsi" w:hAnsiTheme="minorHAnsi" w:cstheme="minorBidi"/>
          <w:color w:val="auto"/>
          <w:sz w:val="22"/>
          <w:szCs w:val="22"/>
        </w:rPr>
        <w:t>Lifecycle data</w:t>
      </w:r>
    </w:p>
    <w:p w14:paraId="23E09BD9" w14:textId="1BE570E6" w:rsidR="00972077" w:rsidRDefault="00972077" w:rsidP="0086348D"/>
    <w:p w14:paraId="6E1FA7D8" w14:textId="490E6782" w:rsidR="00941F1F" w:rsidRDefault="00941F1F" w:rsidP="00941F1F">
      <w:pPr>
        <w:spacing w:after="0" w:line="240" w:lineRule="auto"/>
        <w:rPr>
          <w:rFonts w:cstheme="minorHAnsi"/>
          <w:b/>
          <w:bCs/>
          <w:color w:val="000000" w:themeColor="text1"/>
          <w:sz w:val="24"/>
          <w:szCs w:val="24"/>
          <w:u w:val="single"/>
        </w:rPr>
      </w:pPr>
      <w:bookmarkStart w:id="1" w:name="_Toc77094397"/>
      <w:r w:rsidRPr="00F12AA7">
        <w:rPr>
          <w:rFonts w:cstheme="minorHAnsi"/>
          <w:b/>
          <w:bCs/>
          <w:color w:val="000000" w:themeColor="text1"/>
          <w:sz w:val="24"/>
          <w:szCs w:val="24"/>
          <w:u w:val="single"/>
        </w:rPr>
        <w:t>Model treatment</w:t>
      </w:r>
      <w:r w:rsidRPr="00F12AA7">
        <w:rPr>
          <w:rFonts w:ascii="Calibri" w:eastAsia="Times New Roman" w:hAnsi="Calibri" w:cs="Calibri"/>
          <w:b/>
          <w:bCs/>
          <w:sz w:val="24"/>
          <w:szCs w:val="24"/>
          <w:u w:val="single"/>
        </w:rPr>
        <w:t xml:space="preserve"> – </w:t>
      </w:r>
      <w:r w:rsidRPr="00F12AA7">
        <w:rPr>
          <w:rFonts w:cstheme="minorHAnsi"/>
          <w:b/>
          <w:bCs/>
          <w:color w:val="000000" w:themeColor="text1"/>
          <w:sz w:val="24"/>
          <w:szCs w:val="24"/>
          <w:u w:val="single"/>
        </w:rPr>
        <w:t>(specific to Bolt’s marketing variables)</w:t>
      </w:r>
      <w:bookmarkEnd w:id="1"/>
    </w:p>
    <w:p w14:paraId="48A5CF33" w14:textId="77777777" w:rsidR="00F12AA7" w:rsidRPr="00F12AA7" w:rsidRDefault="00F12AA7" w:rsidP="00941F1F">
      <w:pPr>
        <w:spacing w:after="0" w:line="240" w:lineRule="auto"/>
        <w:rPr>
          <w:rFonts w:cstheme="minorHAnsi"/>
          <w:b/>
          <w:bCs/>
          <w:color w:val="000000" w:themeColor="text1"/>
          <w:sz w:val="24"/>
          <w:szCs w:val="24"/>
          <w:u w:val="single"/>
        </w:rPr>
      </w:pPr>
    </w:p>
    <w:p w14:paraId="3047C347" w14:textId="34AC06AB" w:rsidR="00DC1DE2" w:rsidRDefault="00DC1DE2" w:rsidP="00DC1DE2">
      <w:pPr>
        <w:jc w:val="both"/>
      </w:pPr>
      <w:r>
        <w:t>Started with the ‘</w:t>
      </w:r>
      <w:r w:rsidRPr="00161692">
        <w:t>Predicted first year value for new activations.</w:t>
      </w:r>
      <w:r>
        <w:t xml:space="preserve">’ (KPI) using our platform </w:t>
      </w:r>
      <w:r w:rsidRPr="00DC1DE2">
        <w:rPr>
          <w:rFonts w:cstheme="minorHAnsi"/>
        </w:rPr>
        <w:t xml:space="preserve">Demand Drivers </w:t>
      </w:r>
      <w:r w:rsidRPr="00DC1DE2">
        <w:rPr>
          <w:rFonts w:cstheme="minorHAnsi"/>
          <w:i/>
          <w:vertAlign w:val="superscript"/>
        </w:rPr>
        <w:t>Edge</w:t>
      </w:r>
      <w:r w:rsidRPr="00DC1DE2">
        <w:rPr>
          <w:rFonts w:cstheme="minorHAnsi"/>
        </w:rPr>
        <w:t xml:space="preserve"> (DDE). DDE runs statistical models by blending media, promotions, macro-economic indicators data and any other bolt specific inputs required to quantify the relationship on KPI.</w:t>
      </w:r>
    </w:p>
    <w:p w14:paraId="4C1B4D37" w14:textId="77777777" w:rsidR="00DC1DE2" w:rsidRPr="00E85657" w:rsidRDefault="00DC1DE2" w:rsidP="00DC1DE2">
      <w:pPr>
        <w:pStyle w:val="Default"/>
        <w:ind w:left="720" w:firstLine="504"/>
        <w:rPr>
          <w:rFonts w:asciiTheme="minorHAnsi" w:eastAsiaTheme="minorHAnsi"/>
          <w:color w:val="auto"/>
          <w:sz w:val="22"/>
          <w:szCs w:val="22"/>
        </w:rPr>
      </w:pPr>
      <w:bookmarkStart w:id="2" w:name="_Toc77094389"/>
      <w:r w:rsidRPr="00E85657">
        <w:rPr>
          <w:rFonts w:asciiTheme="minorHAnsi" w:eastAsiaTheme="minorHAnsi"/>
          <w:color w:val="auto"/>
          <w:sz w:val="22"/>
          <w:szCs w:val="22"/>
        </w:rPr>
        <w:t>KPI=Intercept+</w:t>
      </w:r>
      <w:r w:rsidRPr="00E85657">
        <w:rPr>
          <w:rFonts w:asciiTheme="minorHAnsi" w:eastAsiaTheme="minorHAnsi"/>
          <w:color w:val="auto"/>
          <w:sz w:val="22"/>
          <w:szCs w:val="22"/>
        </w:rPr>
        <w:t>β</w:t>
      </w:r>
      <w:r w:rsidRPr="00E85657">
        <w:rPr>
          <w:rFonts w:asciiTheme="minorHAnsi" w:eastAsiaTheme="minorHAnsi"/>
          <w:color w:val="auto"/>
          <w:sz w:val="22"/>
          <w:szCs w:val="22"/>
        </w:rPr>
        <w:t xml:space="preserve">1* </w:t>
      </w:r>
      <w:r>
        <w:rPr>
          <w:rFonts w:asciiTheme="minorHAnsi" w:eastAsiaTheme="minorHAnsi"/>
          <w:color w:val="auto"/>
          <w:sz w:val="22"/>
          <w:szCs w:val="22"/>
        </w:rPr>
        <w:t>Base</w:t>
      </w:r>
      <w:r w:rsidRPr="00E85657">
        <w:rPr>
          <w:rFonts w:asciiTheme="minorHAnsi" w:eastAsiaTheme="minorHAnsi"/>
          <w:color w:val="auto"/>
          <w:sz w:val="22"/>
          <w:szCs w:val="22"/>
        </w:rPr>
        <w:t>+</w:t>
      </w:r>
      <w:r w:rsidRPr="00E85657">
        <w:rPr>
          <w:rFonts w:asciiTheme="minorHAnsi" w:eastAsiaTheme="minorHAnsi"/>
          <w:color w:val="auto"/>
          <w:sz w:val="22"/>
          <w:szCs w:val="22"/>
        </w:rPr>
        <w:t>β</w:t>
      </w:r>
      <w:r w:rsidRPr="00E85657">
        <w:rPr>
          <w:rFonts w:asciiTheme="minorHAnsi" w:eastAsiaTheme="minorHAnsi"/>
          <w:color w:val="auto"/>
          <w:sz w:val="22"/>
          <w:szCs w:val="22"/>
        </w:rPr>
        <w:t>2* Media+</w:t>
      </w:r>
      <w:r w:rsidRPr="00E85657">
        <w:rPr>
          <w:rFonts w:asciiTheme="minorHAnsi" w:eastAsiaTheme="minorHAnsi"/>
          <w:color w:val="auto"/>
          <w:sz w:val="22"/>
          <w:szCs w:val="22"/>
        </w:rPr>
        <w:t>β</w:t>
      </w:r>
      <w:r w:rsidRPr="00E85657">
        <w:rPr>
          <w:rFonts w:asciiTheme="minorHAnsi" w:eastAsiaTheme="minorHAnsi"/>
          <w:color w:val="auto"/>
          <w:sz w:val="22"/>
          <w:szCs w:val="22"/>
        </w:rPr>
        <w:t>3* Promo+....</w:t>
      </w:r>
      <w:bookmarkEnd w:id="2"/>
    </w:p>
    <w:p w14:paraId="07FA8187" w14:textId="77777777" w:rsidR="00DC1DE2" w:rsidRPr="00941F1F" w:rsidRDefault="00DC1DE2" w:rsidP="00941F1F">
      <w:pPr>
        <w:spacing w:after="0" w:line="240" w:lineRule="auto"/>
        <w:rPr>
          <w:rFonts w:cstheme="minorHAnsi"/>
          <w:b/>
          <w:bCs/>
          <w:color w:val="000000" w:themeColor="text1"/>
        </w:rPr>
      </w:pPr>
    </w:p>
    <w:p w14:paraId="521F5DE3" w14:textId="77777777" w:rsidR="00941F1F" w:rsidRDefault="00941F1F" w:rsidP="00941F1F">
      <w:pPr>
        <w:spacing w:after="0" w:line="240" w:lineRule="auto"/>
      </w:pPr>
    </w:p>
    <w:p w14:paraId="00E9199A" w14:textId="03EE4572" w:rsidR="00941F1F" w:rsidRDefault="00941F1F" w:rsidP="00941F1F">
      <w:pPr>
        <w:spacing w:after="0" w:line="240" w:lineRule="auto"/>
        <w:rPr>
          <w:rFonts w:ascii="Calibri" w:eastAsia="Times New Roman" w:hAnsi="Calibri" w:cs="Calibri"/>
          <w:b/>
          <w:bCs/>
        </w:rPr>
      </w:pPr>
      <w:r w:rsidRPr="00941F1F">
        <w:rPr>
          <w:b/>
          <w:bCs/>
        </w:rPr>
        <w:t xml:space="preserve">Media </w:t>
      </w:r>
      <w:r>
        <w:rPr>
          <w:rFonts w:ascii="Calibri" w:eastAsia="Times New Roman" w:hAnsi="Calibri" w:cs="Calibri"/>
          <w:b/>
          <w:bCs/>
        </w:rPr>
        <w:t>–</w:t>
      </w:r>
    </w:p>
    <w:p w14:paraId="3968C83E" w14:textId="7B606FBF" w:rsidR="002406A1" w:rsidRPr="00BD326B" w:rsidRDefault="002406A1" w:rsidP="00167E5D">
      <w:pPr>
        <w:pStyle w:val="ListParagraph"/>
        <w:numPr>
          <w:ilvl w:val="0"/>
          <w:numId w:val="15"/>
        </w:numPr>
        <w:spacing w:after="0" w:line="240" w:lineRule="auto"/>
        <w:jc w:val="both"/>
      </w:pPr>
      <w:r w:rsidRPr="00BD326B">
        <w:t>To test</w:t>
      </w:r>
      <w:r w:rsidRPr="002406A1">
        <w:rPr>
          <w:rFonts w:ascii="Calibri" w:eastAsia="Calibri" w:hAnsi="Calibri" w:cs="Calibri"/>
        </w:rPr>
        <w:t xml:space="preserve"> </w:t>
      </w:r>
      <w:r w:rsidRPr="00BD326B">
        <w:t>media, we started with some of the most important media variables. Either use business logic or look at the spend share of media variables to identify the biggest ones</w:t>
      </w:r>
    </w:p>
    <w:p w14:paraId="5F4BC168" w14:textId="34804388" w:rsidR="002406A1" w:rsidRPr="00BD326B" w:rsidRDefault="002406A1" w:rsidP="00167E5D">
      <w:pPr>
        <w:pStyle w:val="ListParagraph"/>
        <w:numPr>
          <w:ilvl w:val="0"/>
          <w:numId w:val="15"/>
        </w:numPr>
        <w:spacing w:after="0" w:line="240" w:lineRule="auto"/>
        <w:jc w:val="both"/>
      </w:pPr>
      <w:r w:rsidRPr="00BD326B">
        <w:t>T</w:t>
      </w:r>
      <w:r w:rsidRPr="00BD326B">
        <w:t>ransformation parameters are determined by running multiple iterations and comparing model fits for each.</w:t>
      </w:r>
    </w:p>
    <w:p w14:paraId="70CFC90B" w14:textId="77777777" w:rsidR="002406A1" w:rsidRPr="00BD326B" w:rsidRDefault="002406A1" w:rsidP="002406A1">
      <w:pPr>
        <w:spacing w:after="0" w:line="240" w:lineRule="auto"/>
        <w:ind w:firstLine="720"/>
      </w:pPr>
      <w:r w:rsidRPr="00BD326B">
        <w:t>Below is the list of media variables used in the model.</w:t>
      </w:r>
    </w:p>
    <w:tbl>
      <w:tblPr>
        <w:tblStyle w:val="TableGrid"/>
        <w:tblW w:w="8884" w:type="dxa"/>
        <w:tblInd w:w="715" w:type="dxa"/>
        <w:tblLook w:val="04A0" w:firstRow="1" w:lastRow="0" w:firstColumn="1" w:lastColumn="0" w:noHBand="0" w:noVBand="1"/>
      </w:tblPr>
      <w:tblGrid>
        <w:gridCol w:w="2970"/>
        <w:gridCol w:w="3059"/>
        <w:gridCol w:w="2855"/>
      </w:tblGrid>
      <w:tr w:rsidR="002406A1" w14:paraId="78FBC593" w14:textId="77777777" w:rsidTr="002406A1">
        <w:trPr>
          <w:trHeight w:val="261"/>
        </w:trPr>
        <w:tc>
          <w:tcPr>
            <w:tcW w:w="2970" w:type="dxa"/>
          </w:tcPr>
          <w:p w14:paraId="6E60B131" w14:textId="77777777" w:rsidR="002406A1" w:rsidRPr="00BD326B" w:rsidRDefault="002406A1" w:rsidP="009641C2">
            <w:pPr>
              <w:jc w:val="center"/>
              <w:rPr>
                <w:rFonts w:eastAsiaTheme="minorHAnsi"/>
              </w:rPr>
            </w:pPr>
            <w:r w:rsidRPr="00BD326B">
              <w:rPr>
                <w:rFonts w:eastAsiaTheme="minorHAnsi"/>
              </w:rPr>
              <w:t>Metric (Impressions)</w:t>
            </w:r>
          </w:p>
        </w:tc>
        <w:tc>
          <w:tcPr>
            <w:tcW w:w="3059" w:type="dxa"/>
          </w:tcPr>
          <w:p w14:paraId="0E7A8AEE" w14:textId="77777777" w:rsidR="002406A1" w:rsidRPr="00BD326B" w:rsidRDefault="002406A1" w:rsidP="009641C2">
            <w:pPr>
              <w:jc w:val="center"/>
              <w:rPr>
                <w:rFonts w:eastAsiaTheme="minorHAnsi"/>
              </w:rPr>
            </w:pPr>
            <w:r w:rsidRPr="00BD326B">
              <w:rPr>
                <w:rFonts w:eastAsiaTheme="minorHAnsi"/>
              </w:rPr>
              <w:t>Transformation used</w:t>
            </w:r>
          </w:p>
        </w:tc>
        <w:tc>
          <w:tcPr>
            <w:tcW w:w="2855" w:type="dxa"/>
          </w:tcPr>
          <w:p w14:paraId="0E30961E" w14:textId="77777777" w:rsidR="002406A1" w:rsidRPr="00BD326B" w:rsidRDefault="002406A1" w:rsidP="009641C2">
            <w:pPr>
              <w:jc w:val="center"/>
              <w:rPr>
                <w:rFonts w:eastAsiaTheme="minorHAnsi"/>
              </w:rPr>
            </w:pPr>
            <w:r w:rsidRPr="00BD326B">
              <w:rPr>
                <w:rFonts w:eastAsiaTheme="minorHAnsi"/>
              </w:rPr>
              <w:t>Granularity</w:t>
            </w:r>
          </w:p>
        </w:tc>
      </w:tr>
      <w:tr w:rsidR="002406A1" w14:paraId="27DD4C43" w14:textId="77777777" w:rsidTr="002406A1">
        <w:trPr>
          <w:trHeight w:val="247"/>
        </w:trPr>
        <w:tc>
          <w:tcPr>
            <w:tcW w:w="2970" w:type="dxa"/>
          </w:tcPr>
          <w:p w14:paraId="6DD79FF2" w14:textId="77777777" w:rsidR="002406A1" w:rsidRPr="00BD326B" w:rsidRDefault="002406A1" w:rsidP="009641C2">
            <w:pPr>
              <w:jc w:val="center"/>
              <w:rPr>
                <w:rFonts w:eastAsiaTheme="minorHAnsi"/>
              </w:rPr>
            </w:pPr>
            <w:r w:rsidRPr="00BD326B">
              <w:rPr>
                <w:rFonts w:eastAsiaTheme="minorHAnsi"/>
              </w:rPr>
              <w:t>Facebook</w:t>
            </w:r>
          </w:p>
        </w:tc>
        <w:tc>
          <w:tcPr>
            <w:tcW w:w="3059" w:type="dxa"/>
          </w:tcPr>
          <w:p w14:paraId="041FF763" w14:textId="77777777" w:rsidR="002406A1" w:rsidRPr="00BD326B" w:rsidRDefault="002406A1" w:rsidP="009641C2">
            <w:pPr>
              <w:jc w:val="center"/>
              <w:rPr>
                <w:rFonts w:eastAsiaTheme="minorHAnsi"/>
              </w:rPr>
            </w:pPr>
            <w:r w:rsidRPr="00BD326B">
              <w:rPr>
                <w:rFonts w:eastAsiaTheme="minorHAnsi"/>
              </w:rPr>
              <w:t>Ad stock/Gamma</w:t>
            </w:r>
          </w:p>
        </w:tc>
        <w:tc>
          <w:tcPr>
            <w:tcW w:w="2855" w:type="dxa"/>
          </w:tcPr>
          <w:p w14:paraId="596236CD" w14:textId="77777777" w:rsidR="002406A1" w:rsidRPr="00BD326B" w:rsidRDefault="002406A1" w:rsidP="009641C2">
            <w:pPr>
              <w:jc w:val="center"/>
              <w:rPr>
                <w:rFonts w:eastAsiaTheme="minorHAnsi"/>
              </w:rPr>
            </w:pPr>
            <w:r w:rsidRPr="00BD326B">
              <w:rPr>
                <w:rFonts w:eastAsiaTheme="minorHAnsi"/>
              </w:rPr>
              <w:t xml:space="preserve">Used by Objective </w:t>
            </w:r>
          </w:p>
        </w:tc>
      </w:tr>
      <w:tr w:rsidR="002406A1" w14:paraId="04B87C64" w14:textId="77777777" w:rsidTr="002406A1">
        <w:trPr>
          <w:trHeight w:val="261"/>
        </w:trPr>
        <w:tc>
          <w:tcPr>
            <w:tcW w:w="2970" w:type="dxa"/>
          </w:tcPr>
          <w:p w14:paraId="6FC36E7E" w14:textId="77777777" w:rsidR="002406A1" w:rsidRPr="00BD326B" w:rsidRDefault="002406A1" w:rsidP="009641C2">
            <w:pPr>
              <w:jc w:val="center"/>
              <w:rPr>
                <w:rFonts w:eastAsiaTheme="minorHAnsi"/>
              </w:rPr>
            </w:pPr>
            <w:r w:rsidRPr="00BD326B">
              <w:rPr>
                <w:rFonts w:eastAsiaTheme="minorHAnsi"/>
              </w:rPr>
              <w:t>Google</w:t>
            </w:r>
          </w:p>
        </w:tc>
        <w:tc>
          <w:tcPr>
            <w:tcW w:w="3059" w:type="dxa"/>
          </w:tcPr>
          <w:p w14:paraId="3772D4E8" w14:textId="77777777" w:rsidR="002406A1" w:rsidRPr="00BD326B" w:rsidRDefault="002406A1" w:rsidP="009641C2">
            <w:pPr>
              <w:jc w:val="center"/>
              <w:rPr>
                <w:rFonts w:eastAsiaTheme="minorHAnsi"/>
              </w:rPr>
            </w:pPr>
            <w:r w:rsidRPr="00BD326B">
              <w:rPr>
                <w:rFonts w:eastAsiaTheme="minorHAnsi"/>
              </w:rPr>
              <w:t xml:space="preserve">Ad stock/Gamma </w:t>
            </w:r>
          </w:p>
        </w:tc>
        <w:tc>
          <w:tcPr>
            <w:tcW w:w="2855" w:type="dxa"/>
          </w:tcPr>
          <w:p w14:paraId="4B5E88F2" w14:textId="77777777" w:rsidR="002406A1" w:rsidRPr="00BD326B" w:rsidRDefault="002406A1" w:rsidP="009641C2">
            <w:pPr>
              <w:jc w:val="center"/>
              <w:rPr>
                <w:rFonts w:eastAsiaTheme="minorHAnsi"/>
              </w:rPr>
            </w:pPr>
            <w:r w:rsidRPr="00BD326B">
              <w:rPr>
                <w:rFonts w:eastAsiaTheme="minorHAnsi"/>
              </w:rPr>
              <w:t>Used by Objective</w:t>
            </w:r>
          </w:p>
        </w:tc>
      </w:tr>
      <w:tr w:rsidR="002406A1" w14:paraId="2CE0FF37" w14:textId="77777777" w:rsidTr="002406A1">
        <w:trPr>
          <w:trHeight w:val="247"/>
        </w:trPr>
        <w:tc>
          <w:tcPr>
            <w:tcW w:w="2970" w:type="dxa"/>
          </w:tcPr>
          <w:p w14:paraId="3488BEF4" w14:textId="77777777" w:rsidR="002406A1" w:rsidRPr="00BD326B" w:rsidRDefault="002406A1" w:rsidP="009641C2">
            <w:pPr>
              <w:jc w:val="center"/>
              <w:rPr>
                <w:rFonts w:eastAsiaTheme="minorHAnsi"/>
              </w:rPr>
            </w:pPr>
            <w:r w:rsidRPr="00BD326B">
              <w:rPr>
                <w:rFonts w:eastAsiaTheme="minorHAnsi"/>
              </w:rPr>
              <w:t>OOH</w:t>
            </w:r>
          </w:p>
        </w:tc>
        <w:tc>
          <w:tcPr>
            <w:tcW w:w="3059" w:type="dxa"/>
          </w:tcPr>
          <w:p w14:paraId="7D125A13" w14:textId="77777777" w:rsidR="002406A1" w:rsidRPr="00BD326B" w:rsidRDefault="002406A1" w:rsidP="009641C2">
            <w:pPr>
              <w:jc w:val="center"/>
              <w:rPr>
                <w:rFonts w:eastAsiaTheme="minorHAnsi"/>
              </w:rPr>
            </w:pPr>
            <w:r w:rsidRPr="00BD326B">
              <w:rPr>
                <w:rFonts w:eastAsiaTheme="minorHAnsi"/>
              </w:rPr>
              <w:t>Ad stock/Gamma</w:t>
            </w:r>
          </w:p>
        </w:tc>
        <w:tc>
          <w:tcPr>
            <w:tcW w:w="2855" w:type="dxa"/>
          </w:tcPr>
          <w:p w14:paraId="44167706" w14:textId="77777777" w:rsidR="002406A1" w:rsidRPr="00BD326B" w:rsidRDefault="002406A1" w:rsidP="009641C2">
            <w:pPr>
              <w:jc w:val="center"/>
              <w:rPr>
                <w:rFonts w:eastAsiaTheme="minorHAnsi"/>
              </w:rPr>
            </w:pPr>
          </w:p>
        </w:tc>
      </w:tr>
      <w:tr w:rsidR="002406A1" w14:paraId="174F5D72" w14:textId="77777777" w:rsidTr="002406A1">
        <w:trPr>
          <w:trHeight w:val="261"/>
        </w:trPr>
        <w:tc>
          <w:tcPr>
            <w:tcW w:w="2970" w:type="dxa"/>
          </w:tcPr>
          <w:p w14:paraId="4EABB93F" w14:textId="77777777" w:rsidR="002406A1" w:rsidRPr="00BD326B" w:rsidRDefault="002406A1" w:rsidP="009641C2">
            <w:pPr>
              <w:jc w:val="center"/>
              <w:rPr>
                <w:rFonts w:eastAsiaTheme="minorHAnsi"/>
              </w:rPr>
            </w:pPr>
            <w:r w:rsidRPr="00BD326B">
              <w:rPr>
                <w:rFonts w:eastAsiaTheme="minorHAnsi"/>
              </w:rPr>
              <w:t>Twitter</w:t>
            </w:r>
          </w:p>
        </w:tc>
        <w:tc>
          <w:tcPr>
            <w:tcW w:w="3059" w:type="dxa"/>
          </w:tcPr>
          <w:p w14:paraId="2CEE7EAE" w14:textId="77777777" w:rsidR="002406A1" w:rsidRPr="00BD326B" w:rsidRDefault="002406A1" w:rsidP="009641C2">
            <w:pPr>
              <w:jc w:val="center"/>
              <w:rPr>
                <w:rFonts w:eastAsiaTheme="minorHAnsi"/>
              </w:rPr>
            </w:pPr>
            <w:r w:rsidRPr="00BD326B">
              <w:rPr>
                <w:rFonts w:eastAsiaTheme="minorHAnsi"/>
              </w:rPr>
              <w:t>Ad stock/Gamma</w:t>
            </w:r>
          </w:p>
        </w:tc>
        <w:tc>
          <w:tcPr>
            <w:tcW w:w="2855" w:type="dxa"/>
          </w:tcPr>
          <w:p w14:paraId="547E960D" w14:textId="77777777" w:rsidR="002406A1" w:rsidRPr="00BD326B" w:rsidRDefault="002406A1" w:rsidP="009641C2">
            <w:pPr>
              <w:jc w:val="center"/>
              <w:rPr>
                <w:rFonts w:eastAsiaTheme="minorHAnsi"/>
              </w:rPr>
            </w:pPr>
          </w:p>
        </w:tc>
      </w:tr>
      <w:tr w:rsidR="002406A1" w14:paraId="2F641F40" w14:textId="77777777" w:rsidTr="002406A1">
        <w:trPr>
          <w:trHeight w:val="247"/>
        </w:trPr>
        <w:tc>
          <w:tcPr>
            <w:tcW w:w="2970" w:type="dxa"/>
          </w:tcPr>
          <w:p w14:paraId="5AC0A765" w14:textId="77777777" w:rsidR="002406A1" w:rsidRPr="00BD326B" w:rsidRDefault="002406A1" w:rsidP="009641C2">
            <w:pPr>
              <w:jc w:val="center"/>
              <w:rPr>
                <w:rFonts w:eastAsiaTheme="minorHAnsi"/>
              </w:rPr>
            </w:pPr>
            <w:r w:rsidRPr="00BD326B">
              <w:rPr>
                <w:rFonts w:eastAsiaTheme="minorHAnsi"/>
              </w:rPr>
              <w:t>Snap</w:t>
            </w:r>
          </w:p>
        </w:tc>
        <w:tc>
          <w:tcPr>
            <w:tcW w:w="3059" w:type="dxa"/>
          </w:tcPr>
          <w:p w14:paraId="2BE2A463" w14:textId="77777777" w:rsidR="002406A1" w:rsidRPr="00BD326B" w:rsidRDefault="002406A1" w:rsidP="009641C2">
            <w:pPr>
              <w:jc w:val="center"/>
              <w:rPr>
                <w:rFonts w:eastAsiaTheme="minorHAnsi"/>
              </w:rPr>
            </w:pPr>
            <w:r w:rsidRPr="00BD326B">
              <w:rPr>
                <w:rFonts w:eastAsiaTheme="minorHAnsi"/>
              </w:rPr>
              <w:t>Ad stock/Gamma</w:t>
            </w:r>
          </w:p>
        </w:tc>
        <w:tc>
          <w:tcPr>
            <w:tcW w:w="2855" w:type="dxa"/>
          </w:tcPr>
          <w:p w14:paraId="30C92383" w14:textId="77777777" w:rsidR="002406A1" w:rsidRPr="00BD326B" w:rsidRDefault="002406A1" w:rsidP="009641C2">
            <w:pPr>
              <w:jc w:val="center"/>
              <w:rPr>
                <w:rFonts w:eastAsiaTheme="minorHAnsi"/>
              </w:rPr>
            </w:pPr>
          </w:p>
        </w:tc>
      </w:tr>
      <w:tr w:rsidR="002406A1" w14:paraId="55545E0A" w14:textId="77777777" w:rsidTr="002406A1">
        <w:trPr>
          <w:trHeight w:val="261"/>
        </w:trPr>
        <w:tc>
          <w:tcPr>
            <w:tcW w:w="2970" w:type="dxa"/>
          </w:tcPr>
          <w:p w14:paraId="2F0F98BE" w14:textId="77777777" w:rsidR="002406A1" w:rsidRPr="00BD326B" w:rsidRDefault="002406A1" w:rsidP="009641C2">
            <w:pPr>
              <w:jc w:val="center"/>
              <w:rPr>
                <w:rFonts w:eastAsiaTheme="minorHAnsi"/>
              </w:rPr>
            </w:pPr>
            <w:r w:rsidRPr="00BD326B">
              <w:rPr>
                <w:rFonts w:eastAsiaTheme="minorHAnsi"/>
              </w:rPr>
              <w:t>Tik-Tok</w:t>
            </w:r>
          </w:p>
        </w:tc>
        <w:tc>
          <w:tcPr>
            <w:tcW w:w="3059" w:type="dxa"/>
          </w:tcPr>
          <w:p w14:paraId="0463773C" w14:textId="77777777" w:rsidR="002406A1" w:rsidRPr="00BD326B" w:rsidRDefault="002406A1" w:rsidP="009641C2">
            <w:pPr>
              <w:jc w:val="center"/>
              <w:rPr>
                <w:rFonts w:eastAsiaTheme="minorHAnsi"/>
              </w:rPr>
            </w:pPr>
            <w:r w:rsidRPr="00BD326B">
              <w:rPr>
                <w:rFonts w:eastAsiaTheme="minorHAnsi"/>
              </w:rPr>
              <w:t>Ad stock/Gamma</w:t>
            </w:r>
          </w:p>
        </w:tc>
        <w:tc>
          <w:tcPr>
            <w:tcW w:w="2855" w:type="dxa"/>
          </w:tcPr>
          <w:p w14:paraId="76E1F3D6" w14:textId="77777777" w:rsidR="002406A1" w:rsidRPr="00BD326B" w:rsidRDefault="002406A1" w:rsidP="009641C2">
            <w:pPr>
              <w:jc w:val="center"/>
              <w:rPr>
                <w:rFonts w:eastAsiaTheme="minorHAnsi"/>
              </w:rPr>
            </w:pPr>
          </w:p>
        </w:tc>
      </w:tr>
      <w:tr w:rsidR="002406A1" w14:paraId="473FCFA3" w14:textId="77777777" w:rsidTr="002406A1">
        <w:trPr>
          <w:trHeight w:val="261"/>
        </w:trPr>
        <w:tc>
          <w:tcPr>
            <w:tcW w:w="2970" w:type="dxa"/>
          </w:tcPr>
          <w:p w14:paraId="20A884DE" w14:textId="77777777" w:rsidR="002406A1" w:rsidRPr="00BD326B" w:rsidRDefault="002406A1" w:rsidP="009641C2">
            <w:pPr>
              <w:jc w:val="center"/>
              <w:rPr>
                <w:rFonts w:eastAsiaTheme="minorHAnsi"/>
              </w:rPr>
            </w:pPr>
            <w:r w:rsidRPr="00BD326B">
              <w:rPr>
                <w:rFonts w:eastAsiaTheme="minorHAnsi"/>
              </w:rPr>
              <w:t>Apple</w:t>
            </w:r>
          </w:p>
        </w:tc>
        <w:tc>
          <w:tcPr>
            <w:tcW w:w="3059" w:type="dxa"/>
          </w:tcPr>
          <w:p w14:paraId="7BFE0D50" w14:textId="77777777" w:rsidR="002406A1" w:rsidRPr="00BD326B" w:rsidRDefault="002406A1" w:rsidP="009641C2">
            <w:pPr>
              <w:jc w:val="center"/>
              <w:rPr>
                <w:rFonts w:eastAsiaTheme="minorHAnsi"/>
              </w:rPr>
            </w:pPr>
            <w:r w:rsidRPr="00BD326B">
              <w:rPr>
                <w:rFonts w:eastAsiaTheme="minorHAnsi"/>
              </w:rPr>
              <w:t>Ad stock/Gamma</w:t>
            </w:r>
          </w:p>
        </w:tc>
        <w:tc>
          <w:tcPr>
            <w:tcW w:w="2855" w:type="dxa"/>
          </w:tcPr>
          <w:p w14:paraId="5C51C001" w14:textId="77777777" w:rsidR="002406A1" w:rsidRPr="00BD326B" w:rsidRDefault="002406A1" w:rsidP="009641C2">
            <w:pPr>
              <w:jc w:val="center"/>
              <w:rPr>
                <w:rFonts w:eastAsiaTheme="minorHAnsi"/>
              </w:rPr>
            </w:pPr>
            <w:r w:rsidRPr="00BD326B">
              <w:rPr>
                <w:rFonts w:eastAsiaTheme="minorHAnsi"/>
              </w:rPr>
              <w:t>Used by Objective</w:t>
            </w:r>
          </w:p>
        </w:tc>
      </w:tr>
      <w:tr w:rsidR="002406A1" w14:paraId="47A5531C" w14:textId="77777777" w:rsidTr="002406A1">
        <w:trPr>
          <w:trHeight w:val="107"/>
        </w:trPr>
        <w:tc>
          <w:tcPr>
            <w:tcW w:w="2970" w:type="dxa"/>
          </w:tcPr>
          <w:p w14:paraId="760D81EB" w14:textId="77777777" w:rsidR="002406A1" w:rsidRPr="00BD326B" w:rsidRDefault="002406A1" w:rsidP="009641C2">
            <w:pPr>
              <w:jc w:val="center"/>
              <w:rPr>
                <w:rFonts w:eastAsiaTheme="minorHAnsi"/>
              </w:rPr>
            </w:pPr>
            <w:r w:rsidRPr="00BD326B">
              <w:rPr>
                <w:rFonts w:eastAsiaTheme="minorHAnsi"/>
              </w:rPr>
              <w:t>Influencers’ reach</w:t>
            </w:r>
          </w:p>
        </w:tc>
        <w:tc>
          <w:tcPr>
            <w:tcW w:w="3059" w:type="dxa"/>
          </w:tcPr>
          <w:p w14:paraId="7F3E0F2D" w14:textId="77777777" w:rsidR="002406A1" w:rsidRPr="00BD326B" w:rsidRDefault="002406A1" w:rsidP="009641C2">
            <w:pPr>
              <w:jc w:val="center"/>
              <w:rPr>
                <w:rFonts w:eastAsiaTheme="minorHAnsi"/>
              </w:rPr>
            </w:pPr>
            <w:r w:rsidRPr="00BD326B">
              <w:rPr>
                <w:rFonts w:eastAsiaTheme="minorHAnsi"/>
              </w:rPr>
              <w:t>Ad stock/Gamma</w:t>
            </w:r>
          </w:p>
        </w:tc>
        <w:tc>
          <w:tcPr>
            <w:tcW w:w="2855" w:type="dxa"/>
          </w:tcPr>
          <w:p w14:paraId="0AD92677" w14:textId="77777777" w:rsidR="002406A1" w:rsidRPr="00BD326B" w:rsidRDefault="002406A1" w:rsidP="009641C2">
            <w:pPr>
              <w:jc w:val="center"/>
              <w:rPr>
                <w:rFonts w:eastAsiaTheme="minorHAnsi"/>
              </w:rPr>
            </w:pPr>
          </w:p>
        </w:tc>
      </w:tr>
    </w:tbl>
    <w:p w14:paraId="2C7235A3" w14:textId="77777777" w:rsidR="002406A1" w:rsidRPr="000A0756" w:rsidRDefault="002406A1" w:rsidP="002406A1">
      <w:pPr>
        <w:spacing w:after="0" w:line="240" w:lineRule="auto"/>
        <w:ind w:left="2160"/>
        <w:rPr>
          <w:rFonts w:ascii="Calibri" w:eastAsia="Calibri" w:hAnsi="Calibri" w:cs="Calibri"/>
        </w:rPr>
      </w:pPr>
    </w:p>
    <w:p w14:paraId="7E7DB199" w14:textId="77777777" w:rsidR="002406A1" w:rsidRDefault="002406A1" w:rsidP="002406A1">
      <w:pPr>
        <w:pStyle w:val="ListParagraph"/>
        <w:numPr>
          <w:ilvl w:val="0"/>
          <w:numId w:val="15"/>
        </w:numPr>
        <w:spacing w:after="0" w:line="240" w:lineRule="auto"/>
        <w:rPr>
          <w:rFonts w:ascii="Calibri" w:eastAsia="Calibri" w:hAnsi="Calibri" w:cs="Calibri"/>
          <w:b/>
          <w:bCs/>
        </w:rPr>
      </w:pPr>
      <w:r w:rsidRPr="002406A1">
        <w:rPr>
          <w:rFonts w:ascii="Calibri" w:eastAsia="Calibri" w:hAnsi="Calibri" w:cs="Calibri"/>
          <w:b/>
          <w:bCs/>
        </w:rPr>
        <w:t>Use the base model and start by inserting one media at a time.</w:t>
      </w:r>
    </w:p>
    <w:p w14:paraId="3480673C" w14:textId="67730839" w:rsidR="002406A1" w:rsidRDefault="002406A1" w:rsidP="002406A1">
      <w:pPr>
        <w:pStyle w:val="ListParagraph"/>
        <w:spacing w:after="0" w:line="240" w:lineRule="auto"/>
        <w:rPr>
          <w:rFonts w:ascii="Calibri" w:eastAsia="Calibri" w:hAnsi="Calibri" w:cs="Calibri"/>
          <w:b/>
          <w:bCs/>
          <w:noProof/>
        </w:rPr>
      </w:pPr>
      <w:r w:rsidRPr="002406A1">
        <w:rPr>
          <w:rFonts w:ascii="Calibri" w:eastAsia="Calibri" w:hAnsi="Calibri" w:cs="Calibri"/>
          <w:b/>
          <w:bCs/>
          <w:noProof/>
        </w:rPr>
        <w:t xml:space="preserve"> </w:t>
      </w:r>
      <w:r>
        <w:rPr>
          <w:rFonts w:ascii="Calibri" w:eastAsia="Calibri" w:hAnsi="Calibri" w:cs="Calibri"/>
          <w:b/>
          <w:bCs/>
          <w:noProof/>
        </w:rPr>
        <w:drawing>
          <wp:inline distT="0" distB="0" distL="0" distR="0" wp14:anchorId="79D3EAF8" wp14:editId="1A5036F3">
            <wp:extent cx="5618432" cy="2019300"/>
            <wp:effectExtent l="0" t="0" r="1905" b="0"/>
            <wp:docPr id="63" name="Picture 6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9610" cy="2030506"/>
                    </a:xfrm>
                    <a:prstGeom prst="rect">
                      <a:avLst/>
                    </a:prstGeom>
                    <a:noFill/>
                  </pic:spPr>
                </pic:pic>
              </a:graphicData>
            </a:graphic>
          </wp:inline>
        </w:drawing>
      </w:r>
    </w:p>
    <w:p w14:paraId="430F5324" w14:textId="7FA9A7B0" w:rsidR="00167E5D" w:rsidRDefault="00167E5D" w:rsidP="002406A1">
      <w:pPr>
        <w:pStyle w:val="ListParagraph"/>
        <w:spacing w:after="0" w:line="240" w:lineRule="auto"/>
        <w:rPr>
          <w:rFonts w:ascii="Calibri" w:eastAsia="Calibri" w:hAnsi="Calibri" w:cs="Calibri"/>
          <w:b/>
          <w:bCs/>
          <w:noProof/>
        </w:rPr>
      </w:pPr>
    </w:p>
    <w:p w14:paraId="2A93079F" w14:textId="77777777" w:rsidR="00DC1DE2" w:rsidRDefault="00DC1DE2" w:rsidP="002406A1">
      <w:pPr>
        <w:pStyle w:val="ListParagraph"/>
        <w:spacing w:after="0" w:line="240" w:lineRule="auto"/>
        <w:rPr>
          <w:rFonts w:ascii="Calibri" w:eastAsia="Calibri" w:hAnsi="Calibri" w:cs="Calibri"/>
          <w:b/>
          <w:bCs/>
          <w:noProof/>
        </w:rPr>
      </w:pPr>
    </w:p>
    <w:p w14:paraId="0F2A89C2" w14:textId="4D7006D3" w:rsidR="002406A1" w:rsidRDefault="002406A1" w:rsidP="00167E5D">
      <w:pPr>
        <w:pStyle w:val="ListParagraph"/>
        <w:spacing w:after="0" w:line="240" w:lineRule="auto"/>
        <w:rPr>
          <w:rFonts w:ascii="Calibri" w:eastAsia="Calibri" w:hAnsi="Calibri" w:cs="Calibri"/>
          <w:b/>
          <w:bCs/>
        </w:rPr>
      </w:pPr>
      <w:r>
        <w:rPr>
          <w:rFonts w:ascii="Calibri" w:eastAsia="Calibri" w:hAnsi="Calibri" w:cs="Calibri"/>
          <w:b/>
          <w:bCs/>
          <w:noProof/>
        </w:rPr>
        <w:drawing>
          <wp:inline distT="0" distB="0" distL="0" distR="0" wp14:anchorId="4129EAF1" wp14:editId="6D3D65B0">
            <wp:extent cx="5591175" cy="2105025"/>
            <wp:effectExtent l="0" t="0" r="9525" b="0"/>
            <wp:docPr id="415756" name="Picture 41575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56" name="Picture 415756" descr="Chart, hist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48824" cy="2126729"/>
                    </a:xfrm>
                    <a:prstGeom prst="rect">
                      <a:avLst/>
                    </a:prstGeom>
                    <a:noFill/>
                  </pic:spPr>
                </pic:pic>
              </a:graphicData>
            </a:graphic>
          </wp:inline>
        </w:drawing>
      </w:r>
    </w:p>
    <w:p w14:paraId="7E3D95CB" w14:textId="77777777" w:rsidR="00167E5D" w:rsidRPr="00BD326B" w:rsidRDefault="002406A1" w:rsidP="00167E5D">
      <w:pPr>
        <w:pStyle w:val="ListParagraph"/>
        <w:numPr>
          <w:ilvl w:val="0"/>
          <w:numId w:val="15"/>
        </w:numPr>
        <w:spacing w:after="0" w:line="240" w:lineRule="auto"/>
      </w:pPr>
      <w:r w:rsidRPr="00BD326B">
        <w:t>The validation checks we have done after adding a variable.</w:t>
      </w:r>
    </w:p>
    <w:p w14:paraId="18EC3621" w14:textId="702BA26D" w:rsidR="002406A1" w:rsidRPr="00BD326B" w:rsidRDefault="002406A1" w:rsidP="00167E5D">
      <w:pPr>
        <w:pStyle w:val="ListParagraph"/>
        <w:numPr>
          <w:ilvl w:val="1"/>
          <w:numId w:val="15"/>
        </w:numPr>
        <w:spacing w:after="0" w:line="240" w:lineRule="auto"/>
        <w:jc w:val="both"/>
      </w:pPr>
      <w:r w:rsidRPr="00BD326B">
        <w:t xml:space="preserve">R square – </w:t>
      </w:r>
      <w:r>
        <w:t xml:space="preserve">Does the R square increase after inserting this </w:t>
      </w:r>
      <w:r w:rsidR="00167E5D">
        <w:t>variable.</w:t>
      </w:r>
      <w:r>
        <w:t xml:space="preserve"> </w:t>
      </w:r>
    </w:p>
    <w:p w14:paraId="38E54A0F" w14:textId="550319C5" w:rsidR="002406A1" w:rsidRPr="00BD326B" w:rsidRDefault="002406A1" w:rsidP="00167E5D">
      <w:pPr>
        <w:pStyle w:val="ListParagraph"/>
        <w:numPr>
          <w:ilvl w:val="1"/>
          <w:numId w:val="15"/>
        </w:numPr>
        <w:spacing w:after="0" w:line="240" w:lineRule="auto"/>
        <w:jc w:val="both"/>
      </w:pPr>
      <w:r w:rsidRPr="00BD326B">
        <w:t xml:space="preserve">MAPE / Hold out MAPE – Does the MAPE reduce by inserting this variable. </w:t>
      </w:r>
    </w:p>
    <w:p w14:paraId="4F56F285" w14:textId="54D3D530" w:rsidR="002406A1" w:rsidRPr="00BD326B" w:rsidRDefault="002406A1" w:rsidP="00167E5D">
      <w:pPr>
        <w:pStyle w:val="ListParagraph"/>
        <w:numPr>
          <w:ilvl w:val="1"/>
          <w:numId w:val="15"/>
        </w:numPr>
        <w:spacing w:after="0" w:line="240" w:lineRule="auto"/>
        <w:jc w:val="both"/>
      </w:pPr>
      <w:r w:rsidRPr="00BD326B">
        <w:t>Coefficient Sign – The sign is indicative of the relationship with the KPI. Media execution should have a positive effect on your KPI so the coefficient should be positive.</w:t>
      </w:r>
    </w:p>
    <w:p w14:paraId="55A2C6AF" w14:textId="716642AD" w:rsidR="002406A1" w:rsidRPr="00BD326B" w:rsidRDefault="002406A1" w:rsidP="00167E5D">
      <w:pPr>
        <w:pStyle w:val="ListParagraph"/>
        <w:numPr>
          <w:ilvl w:val="1"/>
          <w:numId w:val="15"/>
        </w:numPr>
        <w:spacing w:after="0" w:line="240" w:lineRule="auto"/>
        <w:jc w:val="both"/>
      </w:pPr>
      <w:r w:rsidRPr="00BD326B">
        <w:t>VIF – VIF must be low to ensure there isn’t Multicollinearity with any other independent variable.</w:t>
      </w:r>
    </w:p>
    <w:p w14:paraId="60AD16C4" w14:textId="4DF2EF15" w:rsidR="002406A1" w:rsidRPr="00BD326B" w:rsidRDefault="002406A1" w:rsidP="00167E5D">
      <w:pPr>
        <w:pStyle w:val="ListParagraph"/>
        <w:numPr>
          <w:ilvl w:val="1"/>
          <w:numId w:val="15"/>
        </w:numPr>
        <w:spacing w:after="0" w:line="240" w:lineRule="auto"/>
        <w:jc w:val="both"/>
      </w:pPr>
      <w:r w:rsidRPr="00BD326B">
        <w:t xml:space="preserve">P value &amp; T stat– </w:t>
      </w:r>
      <w:r>
        <w:t>these are used to check the confidence of the coefficient value</w:t>
      </w:r>
      <w:r>
        <w:t/>
      </w:r>
    </w:p>
    <w:p w14:paraId="6B4F4C52" w14:textId="59DD6D7F" w:rsidR="002406A1" w:rsidRPr="00BD326B" w:rsidRDefault="002406A1" w:rsidP="00167E5D">
      <w:pPr>
        <w:pStyle w:val="ListParagraph"/>
        <w:numPr>
          <w:ilvl w:val="0"/>
          <w:numId w:val="15"/>
        </w:numPr>
        <w:spacing w:after="0" w:line="240" w:lineRule="auto"/>
        <w:jc w:val="both"/>
      </w:pPr>
      <w:r w:rsidRPr="00BD326B">
        <w:t>Keep a track of the above metrics after each iteration.</w:t>
      </w:r>
    </w:p>
    <w:p w14:paraId="234AE707" w14:textId="0E61EE36" w:rsidR="00167E5D" w:rsidRPr="00167E5D" w:rsidRDefault="002406A1" w:rsidP="00167E5D">
      <w:pPr>
        <w:pStyle w:val="ListParagraph"/>
        <w:numPr>
          <w:ilvl w:val="0"/>
          <w:numId w:val="15"/>
        </w:numPr>
        <w:spacing w:after="0" w:line="240" w:lineRule="auto"/>
        <w:jc w:val="both"/>
        <w:rPr>
          <w:rFonts w:ascii="Calibri" w:eastAsia="Calibri" w:hAnsi="Calibri" w:cs="Calibri"/>
          <w:b/>
          <w:bCs/>
        </w:rPr>
      </w:pPr>
      <w:r w:rsidRPr="00BD326B">
        <w:t>For each media, multiple iterations can be run and check how are the metrics are varying</w:t>
      </w:r>
      <w:r w:rsidRPr="00167E5D">
        <w:rPr>
          <w:rFonts w:ascii="Calibri" w:eastAsia="Calibri" w:hAnsi="Calibri" w:cs="Calibri"/>
        </w:rPr>
        <w:t>.</w:t>
      </w:r>
      <w:r w:rsidRPr="00167E5D">
        <w:rPr>
          <w:rFonts w:ascii="Calibri" w:eastAsia="Calibri" w:hAnsi="Calibri" w:cs="Calibri"/>
          <w:b/>
          <w:bCs/>
          <w:noProof/>
        </w:rPr>
        <w:t xml:space="preserve"> </w:t>
      </w:r>
    </w:p>
    <w:p w14:paraId="578D1513" w14:textId="0956A453" w:rsidR="00167E5D" w:rsidRDefault="00167E5D" w:rsidP="00167E5D">
      <w:pPr>
        <w:pStyle w:val="ListParagraph"/>
        <w:spacing w:after="0" w:line="240" w:lineRule="auto"/>
        <w:rPr>
          <w:rFonts w:ascii="Calibri" w:eastAsia="Calibri" w:hAnsi="Calibri" w:cs="Calibri"/>
          <w:b/>
          <w:bCs/>
        </w:rPr>
      </w:pPr>
      <w:r>
        <w:rPr>
          <w:rFonts w:ascii="Calibri" w:eastAsia="Calibri" w:hAnsi="Calibri" w:cs="Calibri"/>
          <w:noProof/>
        </w:rPr>
        <w:drawing>
          <wp:inline distT="0" distB="0" distL="0" distR="0" wp14:anchorId="2BFED4D7" wp14:editId="1078E785">
            <wp:extent cx="5486400" cy="1314450"/>
            <wp:effectExtent l="0" t="0" r="0" b="0"/>
            <wp:docPr id="415762" name="Picture 41576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62" name="Picture 415762"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2303" cy="1318260"/>
                    </a:xfrm>
                    <a:prstGeom prst="rect">
                      <a:avLst/>
                    </a:prstGeom>
                    <a:noFill/>
                  </pic:spPr>
                </pic:pic>
              </a:graphicData>
            </a:graphic>
          </wp:inline>
        </w:drawing>
      </w:r>
    </w:p>
    <w:p w14:paraId="5BEAB0CF" w14:textId="5DFC4D61" w:rsidR="00167E5D" w:rsidRDefault="00167E5D" w:rsidP="00167E5D">
      <w:pPr>
        <w:pStyle w:val="ListParagraph"/>
        <w:spacing w:after="0" w:line="240" w:lineRule="auto"/>
        <w:rPr>
          <w:rFonts w:ascii="Calibri" w:eastAsia="Calibri" w:hAnsi="Calibri" w:cs="Calibri"/>
          <w:b/>
          <w:bCs/>
        </w:rPr>
      </w:pPr>
    </w:p>
    <w:p w14:paraId="5C79A024" w14:textId="388093B3" w:rsidR="002406A1" w:rsidRPr="00BD326B" w:rsidRDefault="002406A1" w:rsidP="00167E5D">
      <w:pPr>
        <w:pStyle w:val="ListParagraph"/>
        <w:numPr>
          <w:ilvl w:val="0"/>
          <w:numId w:val="15"/>
        </w:numPr>
        <w:spacing w:after="0" w:line="240" w:lineRule="auto"/>
      </w:pPr>
      <w:r w:rsidRPr="00BD326B">
        <w:t>This will give a range on how media changes based on other variables.</w:t>
      </w:r>
    </w:p>
    <w:p w14:paraId="6EA2D805" w14:textId="215DB66F" w:rsidR="002406A1" w:rsidRPr="00BD326B" w:rsidRDefault="002406A1" w:rsidP="00167E5D">
      <w:pPr>
        <w:pStyle w:val="ListParagraph"/>
        <w:numPr>
          <w:ilvl w:val="0"/>
          <w:numId w:val="15"/>
        </w:numPr>
        <w:spacing w:after="0" w:line="240" w:lineRule="auto"/>
      </w:pPr>
      <w:r w:rsidRPr="00BD326B">
        <w:t xml:space="preserve">An average of these coefficients can be used a Prior and the range noticed can be the std deviation to be used for the respective </w:t>
      </w:r>
      <w:r w:rsidR="00167E5D" w:rsidRPr="00BD326B">
        <w:t>variables. For</w:t>
      </w:r>
      <w:r w:rsidRPr="00BD326B">
        <w:t xml:space="preserve"> </w:t>
      </w:r>
      <w:r w:rsidR="00167E5D" w:rsidRPr="00BD326B">
        <w:t>E.g.</w:t>
      </w:r>
      <w:r w:rsidRPr="00BD326B">
        <w:t>:</w:t>
      </w:r>
    </w:p>
    <w:p w14:paraId="4B0C45AF" w14:textId="093D6E4D" w:rsidR="00167E5D" w:rsidRPr="00167E5D" w:rsidRDefault="00167E5D" w:rsidP="00167E5D">
      <w:pPr>
        <w:pStyle w:val="ListParagraph"/>
        <w:spacing w:after="0" w:line="240" w:lineRule="auto"/>
        <w:rPr>
          <w:rFonts w:ascii="Calibri" w:eastAsia="Calibri" w:hAnsi="Calibri" w:cs="Calibri"/>
          <w:b/>
          <w:bCs/>
        </w:rPr>
      </w:pPr>
      <w:r>
        <w:rPr>
          <w:rFonts w:ascii="Calibri" w:eastAsia="Calibri" w:hAnsi="Calibri" w:cs="Calibri"/>
          <w:noProof/>
        </w:rPr>
        <w:drawing>
          <wp:inline distT="0" distB="0" distL="0" distR="0" wp14:anchorId="14BD2883" wp14:editId="7554BB05">
            <wp:extent cx="5486400" cy="1295400"/>
            <wp:effectExtent l="0" t="0" r="0" b="0"/>
            <wp:docPr id="415769" name="Picture 41576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69" name="Picture 415769"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9076" cy="1319643"/>
                    </a:xfrm>
                    <a:prstGeom prst="rect">
                      <a:avLst/>
                    </a:prstGeom>
                    <a:noFill/>
                  </pic:spPr>
                </pic:pic>
              </a:graphicData>
            </a:graphic>
          </wp:inline>
        </w:drawing>
      </w:r>
    </w:p>
    <w:p w14:paraId="784632EC" w14:textId="27E389D0" w:rsidR="002406A1" w:rsidRDefault="002406A1" w:rsidP="00BD326B">
      <w:pPr>
        <w:spacing w:after="0" w:line="240" w:lineRule="auto"/>
        <w:rPr>
          <w:rFonts w:ascii="Calibri" w:eastAsia="Calibri" w:hAnsi="Calibri" w:cs="Calibri"/>
        </w:rPr>
      </w:pPr>
    </w:p>
    <w:p w14:paraId="62AD6907" w14:textId="77777777" w:rsidR="00BC5CA0" w:rsidRDefault="00BC5CA0" w:rsidP="00DC1DE2">
      <w:pPr>
        <w:spacing w:after="0" w:line="240" w:lineRule="auto"/>
        <w:rPr>
          <w:rFonts w:ascii="Calibri" w:eastAsia="Calibri" w:hAnsi="Calibri" w:cs="Calibri"/>
          <w:b/>
          <w:bCs/>
        </w:rPr>
      </w:pPr>
    </w:p>
    <w:p w14:paraId="5A009D5B" w14:textId="77777777" w:rsidR="00BC5CA0" w:rsidRDefault="00BC5CA0" w:rsidP="00DC1DE2">
      <w:pPr>
        <w:spacing w:after="0" w:line="240" w:lineRule="auto"/>
        <w:rPr>
          <w:rFonts w:ascii="Calibri" w:eastAsia="Calibri" w:hAnsi="Calibri" w:cs="Calibri"/>
          <w:b/>
          <w:bCs/>
        </w:rPr>
      </w:pPr>
    </w:p>
    <w:p w14:paraId="08200779" w14:textId="77777777" w:rsidR="00BC5CA0" w:rsidRDefault="00BC5CA0" w:rsidP="00DC1DE2">
      <w:pPr>
        <w:spacing w:after="0" w:line="240" w:lineRule="auto"/>
        <w:rPr>
          <w:rFonts w:ascii="Calibri" w:eastAsia="Calibri" w:hAnsi="Calibri" w:cs="Calibri"/>
          <w:b/>
          <w:bCs/>
        </w:rPr>
      </w:pPr>
    </w:p>
    <w:p w14:paraId="00B79671" w14:textId="0AE82D57" w:rsidR="00DC1DE2" w:rsidRPr="00DC1DE2" w:rsidRDefault="00BD326B" w:rsidP="00DC1DE2">
      <w:pPr>
        <w:spacing w:after="0" w:line="240" w:lineRule="auto"/>
        <w:rPr>
          <w:rFonts w:ascii="Calibri" w:eastAsia="Calibri" w:hAnsi="Calibri" w:cs="Calibri"/>
          <w:b/>
          <w:bCs/>
        </w:rPr>
      </w:pPr>
      <w:r w:rsidRPr="00BD326B">
        <w:rPr>
          <w:rFonts w:ascii="Calibri" w:eastAsia="Calibri" w:hAnsi="Calibri" w:cs="Calibri"/>
          <w:b/>
          <w:bCs/>
        </w:rPr>
        <w:lastRenderedPageBreak/>
        <w:t>Promotion</w:t>
      </w:r>
      <w:r>
        <w:rPr>
          <w:rFonts w:ascii="Calibri" w:eastAsia="Calibri" w:hAnsi="Calibri" w:cs="Calibri"/>
          <w:b/>
          <w:bCs/>
        </w:rPr>
        <w:t xml:space="preserve"> –</w:t>
      </w:r>
    </w:p>
    <w:p w14:paraId="2D709F35" w14:textId="2593693F" w:rsidR="00E85657" w:rsidRPr="00BD326B" w:rsidRDefault="00E85657" w:rsidP="003B293F">
      <w:pPr>
        <w:rPr>
          <w:b/>
          <w:bCs/>
        </w:rPr>
      </w:pPr>
      <w:r w:rsidRPr="00BD326B">
        <w:rPr>
          <w:b/>
          <w:bCs/>
        </w:rPr>
        <w:t>Challenges:</w:t>
      </w:r>
    </w:p>
    <w:p w14:paraId="23395EDE" w14:textId="4FCB6E85" w:rsidR="0004642D" w:rsidRPr="00BC5CA0" w:rsidRDefault="003B293F" w:rsidP="003B293F">
      <w:pPr>
        <w:pStyle w:val="ListParagraph"/>
        <w:numPr>
          <w:ilvl w:val="0"/>
          <w:numId w:val="3"/>
        </w:numPr>
      </w:pPr>
      <w:r w:rsidRPr="003B293F">
        <w:rPr>
          <w:rFonts w:ascii="Calibri" w:eastAsia="Times New Roman" w:hAnsi="Calibri" w:cs="Calibri"/>
        </w:rPr>
        <w:t xml:space="preserve">Correlation of promo variables with the KPI is relatively high and </w:t>
      </w:r>
      <w:r w:rsidR="0004642D" w:rsidRPr="003B293F">
        <w:rPr>
          <w:rFonts w:ascii="Calibri" w:eastAsia="Times New Roman" w:hAnsi="Calibri" w:cs="Calibri"/>
        </w:rPr>
        <w:t>Using cost directly in the model would be good for Model fit and MAPE but may not be accounting for the consumer behavior surrounding this variable</w:t>
      </w:r>
      <w:r w:rsidRPr="003B293F">
        <w:rPr>
          <w:rFonts w:ascii="Calibri" w:eastAsia="Times New Roman" w:hAnsi="Calibri" w:cs="Calibri"/>
        </w:rPr>
        <w:t>.</w:t>
      </w:r>
    </w:p>
    <w:p w14:paraId="4A5BBBAF" w14:textId="2023067F" w:rsidR="00BC5CA0" w:rsidRDefault="00BC5CA0" w:rsidP="00BC5CA0">
      <w:pPr>
        <w:pStyle w:val="ListParagraph"/>
      </w:pPr>
      <w:r>
        <w:rPr>
          <w:rFonts w:ascii="Calibri" w:eastAsia="Times New Roman" w:hAnsi="Calibri" w:cs="Calibri"/>
          <w:noProof/>
        </w:rPr>
        <w:drawing>
          <wp:inline distT="0" distB="0" distL="0" distR="0" wp14:anchorId="46645521" wp14:editId="13476853">
            <wp:extent cx="5497033" cy="1819275"/>
            <wp:effectExtent l="0" t="0" r="8890" b="0"/>
            <wp:docPr id="415771" name="Picture 41577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71" name="Picture 415771"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8625" cy="1833040"/>
                    </a:xfrm>
                    <a:prstGeom prst="rect">
                      <a:avLst/>
                    </a:prstGeom>
                    <a:noFill/>
                  </pic:spPr>
                </pic:pic>
              </a:graphicData>
            </a:graphic>
          </wp:inline>
        </w:drawing>
      </w:r>
    </w:p>
    <w:p w14:paraId="7ABCEF87" w14:textId="77777777" w:rsidR="0096518C" w:rsidRDefault="0096518C" w:rsidP="00BC5CA0">
      <w:pPr>
        <w:pStyle w:val="ListParagraph"/>
      </w:pPr>
    </w:p>
    <w:p w14:paraId="3415A279" w14:textId="41A10C6E" w:rsidR="003B293F" w:rsidRDefault="00BC5CA0" w:rsidP="00BC5CA0">
      <w:pPr>
        <w:pStyle w:val="ListParagraph"/>
      </w:pPr>
      <w:r>
        <w:rPr>
          <w:noProof/>
        </w:rPr>
        <w:drawing>
          <wp:inline distT="0" distB="0" distL="0" distR="0" wp14:anchorId="368C58DA" wp14:editId="3E4AD259">
            <wp:extent cx="5667375" cy="18732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1828" cy="1878027"/>
                    </a:xfrm>
                    <a:prstGeom prst="rect">
                      <a:avLst/>
                    </a:prstGeom>
                    <a:noFill/>
                  </pic:spPr>
                </pic:pic>
              </a:graphicData>
            </a:graphic>
          </wp:inline>
        </w:drawing>
      </w:r>
    </w:p>
    <w:p w14:paraId="5A66B4CC" w14:textId="77777777" w:rsidR="00BC5CA0" w:rsidRDefault="00BC5CA0" w:rsidP="00BC5CA0">
      <w:pPr>
        <w:pStyle w:val="ListParagraph"/>
      </w:pPr>
    </w:p>
    <w:p w14:paraId="4232B714" w14:textId="5FC510BA" w:rsidR="007704E1" w:rsidRDefault="007704E1" w:rsidP="003B293F">
      <w:pPr>
        <w:pStyle w:val="ListParagraph"/>
        <w:numPr>
          <w:ilvl w:val="0"/>
          <w:numId w:val="3"/>
        </w:numPr>
      </w:pPr>
      <w:r>
        <w:t xml:space="preserve">Coupons is something which is always present and moves along with the total activations. When we model this promo variables to predict activations, it is carrying the total variation away and we would get an artificially suppressed impact of media this is one of the predictive modelling </w:t>
      </w:r>
      <w:r w:rsidR="003B293F">
        <w:t>challenges</w:t>
      </w:r>
      <w:r w:rsidR="0004642D">
        <w:t>.</w:t>
      </w:r>
      <w:r>
        <w:t xml:space="preserve"> </w:t>
      </w:r>
    </w:p>
    <w:p w14:paraId="20F698D3" w14:textId="29ED7E9E" w:rsidR="00BC5CA0" w:rsidRPr="00BC5CA0" w:rsidRDefault="00B07D75" w:rsidP="00BC5CA0">
      <w:pPr>
        <w:rPr>
          <w:b/>
          <w:bCs/>
        </w:rPr>
      </w:pPr>
      <w:r>
        <w:rPr>
          <w:b/>
          <w:bCs/>
        </w:rPr>
        <w:t xml:space="preserve">Possible </w:t>
      </w:r>
      <w:r w:rsidR="00BC5CA0" w:rsidRPr="00BC5CA0">
        <w:rPr>
          <w:b/>
          <w:bCs/>
        </w:rPr>
        <w:t>Solution</w:t>
      </w:r>
      <w:r w:rsidR="00F12AA7">
        <w:rPr>
          <w:b/>
          <w:bCs/>
        </w:rPr>
        <w:t>s:</w:t>
      </w:r>
    </w:p>
    <w:p w14:paraId="01FB393C" w14:textId="36AF1E67" w:rsidR="00E03416" w:rsidRDefault="00BC5CA0" w:rsidP="00E03416">
      <w:pPr>
        <w:pStyle w:val="ListParagraph"/>
        <w:numPr>
          <w:ilvl w:val="0"/>
          <w:numId w:val="11"/>
        </w:numPr>
        <w:jc w:val="both"/>
      </w:pPr>
      <w:r>
        <w:t>One a</w:t>
      </w:r>
      <w:r w:rsidR="00E03416">
        <w:t xml:space="preserve">pproach we </w:t>
      </w:r>
      <w:r w:rsidR="00E03416">
        <w:t>tried</w:t>
      </w:r>
      <w:r>
        <w:t xml:space="preserve"> is</w:t>
      </w:r>
      <w:r w:rsidR="00E03416">
        <w:t xml:space="preserve"> to </w:t>
      </w:r>
      <w:r w:rsidR="00360A37">
        <w:t>bucketizing the</w:t>
      </w:r>
      <w:r w:rsidR="00E03416">
        <w:t xml:space="preserve"> promo </w:t>
      </w:r>
      <w:r w:rsidR="00054544">
        <w:t>variables (</w:t>
      </w:r>
      <w:r w:rsidR="00EB7DE2">
        <w:t>Sign up/Event cost)</w:t>
      </w:r>
      <w:r w:rsidR="00360A37">
        <w:t xml:space="preserve"> into ranges </w:t>
      </w:r>
      <w:r w:rsidR="00E03416">
        <w:t xml:space="preserve">because it </w:t>
      </w:r>
      <w:r w:rsidR="00360A37">
        <w:t>is</w:t>
      </w:r>
      <w:r w:rsidR="00E03416">
        <w:t xml:space="preserve"> happening almost every day. And any predictive model will not be able to tease it out so effectively</w:t>
      </w:r>
      <w:r w:rsidR="00360A37">
        <w:t xml:space="preserve"> as it has continued value. So, </w:t>
      </w:r>
      <w:r w:rsidR="00E34497" w:rsidRPr="00F845F2">
        <w:rPr>
          <w:rFonts w:ascii="Calibri" w:eastAsia="Calibri" w:hAnsi="Calibri" w:cs="Calibri"/>
        </w:rPr>
        <w:t>creating</w:t>
      </w:r>
      <w:r w:rsidR="00360A37" w:rsidRPr="00F845F2">
        <w:rPr>
          <w:rFonts w:ascii="Calibri" w:eastAsia="Calibri" w:hAnsi="Calibri" w:cs="Calibri"/>
        </w:rPr>
        <w:t xml:space="preserve"> ranged variables based on per user cost </w:t>
      </w:r>
      <w:proofErr w:type="spellStart"/>
      <w:r w:rsidR="00360A37" w:rsidRPr="00F845F2">
        <w:rPr>
          <w:rFonts w:ascii="Calibri" w:eastAsia="Calibri" w:hAnsi="Calibri" w:cs="Calibri"/>
        </w:rPr>
        <w:t>eg</w:t>
      </w:r>
      <w:proofErr w:type="spellEnd"/>
      <w:r w:rsidR="00360A37" w:rsidRPr="00F845F2">
        <w:rPr>
          <w:rFonts w:ascii="Calibri" w:eastAsia="Calibri" w:hAnsi="Calibri" w:cs="Calibri"/>
        </w:rPr>
        <w:t xml:space="preserve">: 0-5gbp, 5-10 </w:t>
      </w:r>
      <w:proofErr w:type="spellStart"/>
      <w:r w:rsidR="00360A37" w:rsidRPr="00F845F2">
        <w:rPr>
          <w:rFonts w:ascii="Calibri" w:eastAsia="Calibri" w:hAnsi="Calibri" w:cs="Calibri"/>
        </w:rPr>
        <w:t>gbp</w:t>
      </w:r>
      <w:proofErr w:type="spellEnd"/>
      <w:r w:rsidR="00360A37" w:rsidRPr="00F845F2">
        <w:rPr>
          <w:rFonts w:ascii="Calibri" w:eastAsia="Calibri" w:hAnsi="Calibri" w:cs="Calibri"/>
        </w:rPr>
        <w:t xml:space="preserve">, 10-15 </w:t>
      </w:r>
      <w:proofErr w:type="spellStart"/>
      <w:r w:rsidR="00360A37" w:rsidRPr="00F845F2">
        <w:rPr>
          <w:rFonts w:ascii="Calibri" w:eastAsia="Calibri" w:hAnsi="Calibri" w:cs="Calibri"/>
        </w:rPr>
        <w:t>gbp</w:t>
      </w:r>
      <w:proofErr w:type="spellEnd"/>
      <w:r w:rsidR="00360A37" w:rsidRPr="00F845F2">
        <w:rPr>
          <w:rFonts w:ascii="Calibri" w:eastAsia="Calibri" w:hAnsi="Calibri" w:cs="Calibri"/>
        </w:rPr>
        <w:t xml:space="preserve"> </w:t>
      </w:r>
      <w:proofErr w:type="spellStart"/>
      <w:r w:rsidR="00360A37" w:rsidRPr="00F845F2">
        <w:rPr>
          <w:rFonts w:ascii="Calibri" w:eastAsia="Calibri" w:hAnsi="Calibri" w:cs="Calibri"/>
        </w:rPr>
        <w:t>etc</w:t>
      </w:r>
      <w:proofErr w:type="spellEnd"/>
    </w:p>
    <w:p w14:paraId="2B0F3FC6" w14:textId="4B9D0C7A" w:rsidR="00360A37" w:rsidRPr="00360A37" w:rsidRDefault="00360A37" w:rsidP="00360A37">
      <w:pPr>
        <w:pStyle w:val="ListParagraph"/>
        <w:numPr>
          <w:ilvl w:val="1"/>
          <w:numId w:val="11"/>
        </w:numPr>
        <w:jc w:val="both"/>
      </w:pPr>
      <w:r w:rsidRPr="00F845F2">
        <w:rPr>
          <w:rFonts w:ascii="Calibri" w:eastAsia="Calibri" w:hAnsi="Calibri" w:cs="Calibri"/>
        </w:rPr>
        <w:t xml:space="preserve">This would result in reducing the high correlation that direct cost has with the </w:t>
      </w:r>
      <w:r w:rsidR="0023472F" w:rsidRPr="00F845F2">
        <w:rPr>
          <w:rFonts w:ascii="Calibri" w:eastAsia="Calibri" w:hAnsi="Calibri" w:cs="Calibri"/>
        </w:rPr>
        <w:t>KPI.</w:t>
      </w:r>
    </w:p>
    <w:p w14:paraId="14D2BF00" w14:textId="504C118C" w:rsidR="00360A37" w:rsidRPr="00360A37" w:rsidRDefault="00360A37" w:rsidP="00360A37">
      <w:pPr>
        <w:pStyle w:val="ListParagraph"/>
        <w:numPr>
          <w:ilvl w:val="1"/>
          <w:numId w:val="11"/>
        </w:numPr>
        <w:jc w:val="both"/>
      </w:pPr>
      <w:r w:rsidRPr="00F845F2">
        <w:rPr>
          <w:rFonts w:ascii="Calibri" w:eastAsia="Calibri" w:hAnsi="Calibri" w:cs="Calibri"/>
        </w:rPr>
        <w:t>Applying a transformation would also help in capturing consumer behavior associated with this variable.</w:t>
      </w:r>
    </w:p>
    <w:p w14:paraId="114A04EC" w14:textId="792713D8" w:rsidR="00360A37" w:rsidRPr="00360A37" w:rsidRDefault="00360A37" w:rsidP="00360A37">
      <w:pPr>
        <w:pStyle w:val="ListParagraph"/>
        <w:numPr>
          <w:ilvl w:val="1"/>
          <w:numId w:val="11"/>
        </w:numPr>
        <w:jc w:val="both"/>
      </w:pPr>
      <w:r w:rsidRPr="00360A37">
        <w:rPr>
          <w:rFonts w:ascii="Calibri" w:eastAsia="Calibri" w:hAnsi="Calibri" w:cs="Calibri"/>
        </w:rPr>
        <w:t>Transformation can be Moving average of x number of days.</w:t>
      </w:r>
    </w:p>
    <w:p w14:paraId="3958D653" w14:textId="2F443BB5" w:rsidR="0096518C" w:rsidRDefault="00360A37" w:rsidP="0096518C">
      <w:pPr>
        <w:pStyle w:val="ListParagraph"/>
        <w:numPr>
          <w:ilvl w:val="1"/>
          <w:numId w:val="11"/>
        </w:numPr>
        <w:jc w:val="both"/>
      </w:pPr>
      <w:r w:rsidRPr="00360A37">
        <w:t>Number of days can be iterative based on how well it spreads the data whist retaining the variation.</w:t>
      </w:r>
    </w:p>
    <w:p w14:paraId="7BF89661" w14:textId="4A89015D" w:rsidR="00E34497" w:rsidRDefault="00E34497" w:rsidP="00E34497">
      <w:pPr>
        <w:pStyle w:val="ListParagraph"/>
        <w:numPr>
          <w:ilvl w:val="0"/>
          <w:numId w:val="11"/>
        </w:numPr>
        <w:jc w:val="both"/>
      </w:pPr>
      <w:r w:rsidRPr="00E34497">
        <w:lastRenderedPageBreak/>
        <w:t>Using Flag variables</w:t>
      </w:r>
    </w:p>
    <w:p w14:paraId="05061D56" w14:textId="21FBE592" w:rsidR="00E34497" w:rsidRDefault="00E34497" w:rsidP="00E34497">
      <w:pPr>
        <w:pStyle w:val="ListParagraph"/>
        <w:numPr>
          <w:ilvl w:val="1"/>
          <w:numId w:val="11"/>
        </w:numPr>
        <w:jc w:val="both"/>
      </w:pPr>
      <w:r w:rsidRPr="00E34497">
        <w:t>Creating a flag variable is a good way to test promotion since it tests for on vs off and eliminates the high correlation of cost with dependent.</w:t>
      </w:r>
    </w:p>
    <w:p w14:paraId="57A2CECE" w14:textId="3217FD38" w:rsidR="00E34497" w:rsidRDefault="00E34497" w:rsidP="00E34497">
      <w:pPr>
        <w:pStyle w:val="ListParagraph"/>
        <w:numPr>
          <w:ilvl w:val="1"/>
          <w:numId w:val="11"/>
        </w:numPr>
        <w:jc w:val="both"/>
      </w:pPr>
      <w:r w:rsidRPr="00E34497">
        <w:t>Cannot use flag directly with this variable since its continuous</w:t>
      </w:r>
    </w:p>
    <w:p w14:paraId="5D5A289B" w14:textId="44A2C6AD" w:rsidR="00E34497" w:rsidRDefault="00E34497" w:rsidP="00E34497">
      <w:pPr>
        <w:pStyle w:val="ListParagraph"/>
        <w:numPr>
          <w:ilvl w:val="1"/>
          <w:numId w:val="11"/>
        </w:numPr>
        <w:jc w:val="both"/>
      </w:pPr>
      <w:r w:rsidRPr="00E34497">
        <w:t>Can use flag after creating the Ranges for per user cost.</w:t>
      </w:r>
    </w:p>
    <w:tbl>
      <w:tblPr>
        <w:tblW w:w="6778" w:type="dxa"/>
        <w:tblInd w:w="1280" w:type="dxa"/>
        <w:tblLook w:val="04A0" w:firstRow="1" w:lastRow="0" w:firstColumn="1" w:lastColumn="0" w:noHBand="0" w:noVBand="1"/>
      </w:tblPr>
      <w:tblGrid>
        <w:gridCol w:w="1338"/>
        <w:gridCol w:w="1159"/>
        <w:gridCol w:w="1063"/>
        <w:gridCol w:w="910"/>
        <w:gridCol w:w="910"/>
        <w:gridCol w:w="1398"/>
      </w:tblGrid>
      <w:tr w:rsidR="0091335D" w:rsidRPr="00DD456E" w14:paraId="51B2A16F" w14:textId="77777777" w:rsidTr="0091335D">
        <w:trPr>
          <w:trHeight w:val="336"/>
        </w:trPr>
        <w:tc>
          <w:tcPr>
            <w:tcW w:w="133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4FE25B5"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Activated User</w:t>
            </w:r>
          </w:p>
        </w:tc>
        <w:tc>
          <w:tcPr>
            <w:tcW w:w="115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4F93B9D"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Signup cost</w:t>
            </w:r>
          </w:p>
        </w:tc>
        <w:tc>
          <w:tcPr>
            <w:tcW w:w="106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870CBFB"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Per User Signup Cost</w:t>
            </w:r>
          </w:p>
        </w:tc>
        <w:tc>
          <w:tcPr>
            <w:tcW w:w="3218" w:type="dxa"/>
            <w:gridSpan w:val="3"/>
            <w:tcBorders>
              <w:top w:val="single" w:sz="8" w:space="0" w:color="auto"/>
              <w:left w:val="nil"/>
              <w:bottom w:val="single" w:sz="8" w:space="0" w:color="auto"/>
              <w:right w:val="single" w:sz="8" w:space="0" w:color="000000"/>
            </w:tcBorders>
            <w:shd w:val="clear" w:color="auto" w:fill="auto"/>
            <w:vAlign w:val="center"/>
            <w:hideMark/>
          </w:tcPr>
          <w:p w14:paraId="6A4E1CC5"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 xml:space="preserve">Variables </w:t>
            </w:r>
            <w:r>
              <w:rPr>
                <w:rFonts w:ascii="Calibri" w:eastAsia="Times New Roman" w:hAnsi="Calibri" w:cs="Calibri"/>
                <w:color w:val="000000"/>
                <w:sz w:val="18"/>
                <w:szCs w:val="18"/>
              </w:rPr>
              <w:t>created</w:t>
            </w:r>
          </w:p>
        </w:tc>
      </w:tr>
      <w:tr w:rsidR="0091335D" w:rsidRPr="00DD456E" w14:paraId="2B7A56C7" w14:textId="77777777" w:rsidTr="0091335D">
        <w:trPr>
          <w:trHeight w:val="261"/>
        </w:trPr>
        <w:tc>
          <w:tcPr>
            <w:tcW w:w="1338" w:type="dxa"/>
            <w:vMerge/>
            <w:tcBorders>
              <w:top w:val="single" w:sz="8" w:space="0" w:color="auto"/>
              <w:left w:val="single" w:sz="8" w:space="0" w:color="auto"/>
              <w:bottom w:val="single" w:sz="8" w:space="0" w:color="000000"/>
              <w:right w:val="single" w:sz="8" w:space="0" w:color="auto"/>
            </w:tcBorders>
            <w:vAlign w:val="center"/>
            <w:hideMark/>
          </w:tcPr>
          <w:p w14:paraId="4CE8006E" w14:textId="77777777" w:rsidR="0091335D" w:rsidRPr="00DD456E" w:rsidRDefault="0091335D" w:rsidP="009641C2">
            <w:pPr>
              <w:spacing w:after="0" w:line="240" w:lineRule="auto"/>
              <w:rPr>
                <w:rFonts w:ascii="Calibri" w:eastAsia="Times New Roman" w:hAnsi="Calibri" w:cs="Calibri"/>
                <w:color w:val="000000"/>
                <w:sz w:val="18"/>
                <w:szCs w:val="18"/>
              </w:rPr>
            </w:pPr>
          </w:p>
        </w:tc>
        <w:tc>
          <w:tcPr>
            <w:tcW w:w="1159" w:type="dxa"/>
            <w:vMerge/>
            <w:tcBorders>
              <w:top w:val="single" w:sz="8" w:space="0" w:color="auto"/>
              <w:left w:val="single" w:sz="8" w:space="0" w:color="auto"/>
              <w:bottom w:val="single" w:sz="8" w:space="0" w:color="000000"/>
              <w:right w:val="single" w:sz="8" w:space="0" w:color="auto"/>
            </w:tcBorders>
            <w:vAlign w:val="center"/>
            <w:hideMark/>
          </w:tcPr>
          <w:p w14:paraId="7B656562" w14:textId="77777777" w:rsidR="0091335D" w:rsidRPr="00DD456E" w:rsidRDefault="0091335D" w:rsidP="009641C2">
            <w:pPr>
              <w:spacing w:after="0" w:line="240" w:lineRule="auto"/>
              <w:rPr>
                <w:rFonts w:ascii="Calibri" w:eastAsia="Times New Roman" w:hAnsi="Calibri" w:cs="Calibri"/>
                <w:color w:val="000000"/>
                <w:sz w:val="18"/>
                <w:szCs w:val="18"/>
              </w:rPr>
            </w:pPr>
          </w:p>
        </w:tc>
        <w:tc>
          <w:tcPr>
            <w:tcW w:w="1063" w:type="dxa"/>
            <w:vMerge/>
            <w:tcBorders>
              <w:top w:val="single" w:sz="8" w:space="0" w:color="auto"/>
              <w:left w:val="single" w:sz="8" w:space="0" w:color="auto"/>
              <w:bottom w:val="single" w:sz="8" w:space="0" w:color="000000"/>
              <w:right w:val="single" w:sz="8" w:space="0" w:color="auto"/>
            </w:tcBorders>
            <w:vAlign w:val="center"/>
            <w:hideMark/>
          </w:tcPr>
          <w:p w14:paraId="7BEF503E" w14:textId="77777777" w:rsidR="0091335D" w:rsidRPr="00DD456E" w:rsidRDefault="0091335D" w:rsidP="009641C2">
            <w:pPr>
              <w:spacing w:after="0" w:line="240" w:lineRule="auto"/>
              <w:rPr>
                <w:rFonts w:ascii="Calibri" w:eastAsia="Times New Roman" w:hAnsi="Calibri" w:cs="Calibri"/>
                <w:color w:val="000000"/>
                <w:sz w:val="18"/>
                <w:szCs w:val="18"/>
              </w:rPr>
            </w:pPr>
          </w:p>
        </w:tc>
        <w:tc>
          <w:tcPr>
            <w:tcW w:w="910" w:type="dxa"/>
            <w:tcBorders>
              <w:top w:val="nil"/>
              <w:left w:val="nil"/>
              <w:bottom w:val="single" w:sz="8" w:space="0" w:color="auto"/>
              <w:right w:val="single" w:sz="8" w:space="0" w:color="auto"/>
            </w:tcBorders>
            <w:shd w:val="clear" w:color="auto" w:fill="auto"/>
            <w:vAlign w:val="center"/>
            <w:hideMark/>
          </w:tcPr>
          <w:p w14:paraId="26E64D3E"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5-10gbp</w:t>
            </w:r>
          </w:p>
        </w:tc>
        <w:tc>
          <w:tcPr>
            <w:tcW w:w="910" w:type="dxa"/>
            <w:tcBorders>
              <w:top w:val="nil"/>
              <w:left w:val="nil"/>
              <w:bottom w:val="single" w:sz="8" w:space="0" w:color="auto"/>
              <w:right w:val="single" w:sz="8" w:space="0" w:color="auto"/>
            </w:tcBorders>
            <w:shd w:val="clear" w:color="auto" w:fill="auto"/>
            <w:vAlign w:val="center"/>
            <w:hideMark/>
          </w:tcPr>
          <w:p w14:paraId="6C2DFA98"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10-15gbp</w:t>
            </w:r>
          </w:p>
        </w:tc>
        <w:tc>
          <w:tcPr>
            <w:tcW w:w="1398" w:type="dxa"/>
            <w:tcBorders>
              <w:top w:val="nil"/>
              <w:left w:val="nil"/>
              <w:bottom w:val="single" w:sz="8" w:space="0" w:color="auto"/>
              <w:right w:val="single" w:sz="8" w:space="0" w:color="auto"/>
            </w:tcBorders>
            <w:shd w:val="clear" w:color="auto" w:fill="auto"/>
            <w:vAlign w:val="center"/>
            <w:hideMark/>
          </w:tcPr>
          <w:p w14:paraId="3AF38677"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&gt;15gbp</w:t>
            </w:r>
          </w:p>
        </w:tc>
      </w:tr>
      <w:tr w:rsidR="0091335D" w:rsidRPr="00DD456E" w14:paraId="778C66F8"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0F4D15BB"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2,918</w:t>
            </w:r>
          </w:p>
        </w:tc>
        <w:tc>
          <w:tcPr>
            <w:tcW w:w="1159" w:type="dxa"/>
            <w:tcBorders>
              <w:top w:val="nil"/>
              <w:left w:val="nil"/>
              <w:bottom w:val="single" w:sz="8" w:space="0" w:color="auto"/>
              <w:right w:val="single" w:sz="8" w:space="0" w:color="auto"/>
            </w:tcBorders>
            <w:shd w:val="clear" w:color="auto" w:fill="auto"/>
            <w:vAlign w:val="center"/>
            <w:hideMark/>
          </w:tcPr>
          <w:p w14:paraId="1B475E9C"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5,836</w:t>
            </w:r>
          </w:p>
        </w:tc>
        <w:tc>
          <w:tcPr>
            <w:tcW w:w="1063" w:type="dxa"/>
            <w:tcBorders>
              <w:top w:val="nil"/>
              <w:left w:val="nil"/>
              <w:bottom w:val="single" w:sz="8" w:space="0" w:color="auto"/>
              <w:right w:val="single" w:sz="8" w:space="0" w:color="auto"/>
            </w:tcBorders>
            <w:shd w:val="clear" w:color="auto" w:fill="auto"/>
            <w:vAlign w:val="center"/>
            <w:hideMark/>
          </w:tcPr>
          <w:p w14:paraId="1C053894"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w:t>
            </w:r>
          </w:p>
        </w:tc>
        <w:tc>
          <w:tcPr>
            <w:tcW w:w="910" w:type="dxa"/>
            <w:tcBorders>
              <w:top w:val="nil"/>
              <w:left w:val="nil"/>
              <w:bottom w:val="single" w:sz="8" w:space="0" w:color="auto"/>
              <w:right w:val="single" w:sz="8" w:space="0" w:color="auto"/>
            </w:tcBorders>
            <w:shd w:val="clear" w:color="auto" w:fill="auto"/>
            <w:vAlign w:val="center"/>
            <w:hideMark/>
          </w:tcPr>
          <w:p w14:paraId="0F583832"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910" w:type="dxa"/>
            <w:tcBorders>
              <w:top w:val="nil"/>
              <w:left w:val="nil"/>
              <w:bottom w:val="single" w:sz="8" w:space="0" w:color="auto"/>
              <w:right w:val="single" w:sz="8" w:space="0" w:color="auto"/>
            </w:tcBorders>
            <w:shd w:val="clear" w:color="auto" w:fill="auto"/>
            <w:vAlign w:val="center"/>
            <w:hideMark/>
          </w:tcPr>
          <w:p w14:paraId="46709301"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67C47A15"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r w:rsidR="0091335D" w:rsidRPr="00DD456E" w14:paraId="58900416"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60573526"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4,192</w:t>
            </w:r>
          </w:p>
        </w:tc>
        <w:tc>
          <w:tcPr>
            <w:tcW w:w="1159" w:type="dxa"/>
            <w:tcBorders>
              <w:top w:val="nil"/>
              <w:left w:val="nil"/>
              <w:bottom w:val="single" w:sz="8" w:space="0" w:color="auto"/>
              <w:right w:val="single" w:sz="8" w:space="0" w:color="auto"/>
            </w:tcBorders>
            <w:shd w:val="clear" w:color="auto" w:fill="auto"/>
            <w:vAlign w:val="center"/>
            <w:hideMark/>
          </w:tcPr>
          <w:p w14:paraId="0C9ED2CB"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41,920</w:t>
            </w:r>
          </w:p>
        </w:tc>
        <w:tc>
          <w:tcPr>
            <w:tcW w:w="1063" w:type="dxa"/>
            <w:tcBorders>
              <w:top w:val="nil"/>
              <w:left w:val="nil"/>
              <w:bottom w:val="single" w:sz="8" w:space="0" w:color="auto"/>
              <w:right w:val="single" w:sz="8" w:space="0" w:color="auto"/>
            </w:tcBorders>
            <w:shd w:val="clear" w:color="auto" w:fill="auto"/>
            <w:vAlign w:val="center"/>
            <w:hideMark/>
          </w:tcPr>
          <w:p w14:paraId="44095D02"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10</w:t>
            </w:r>
          </w:p>
        </w:tc>
        <w:tc>
          <w:tcPr>
            <w:tcW w:w="910" w:type="dxa"/>
            <w:tcBorders>
              <w:top w:val="nil"/>
              <w:left w:val="nil"/>
              <w:bottom w:val="single" w:sz="8" w:space="0" w:color="auto"/>
              <w:right w:val="single" w:sz="8" w:space="0" w:color="auto"/>
            </w:tcBorders>
            <w:shd w:val="clear" w:color="auto" w:fill="auto"/>
            <w:vAlign w:val="center"/>
            <w:hideMark/>
          </w:tcPr>
          <w:p w14:paraId="3641F676"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w:t>
            </w:r>
          </w:p>
        </w:tc>
        <w:tc>
          <w:tcPr>
            <w:tcW w:w="910" w:type="dxa"/>
            <w:tcBorders>
              <w:top w:val="nil"/>
              <w:left w:val="nil"/>
              <w:bottom w:val="single" w:sz="8" w:space="0" w:color="auto"/>
              <w:right w:val="single" w:sz="8" w:space="0" w:color="auto"/>
            </w:tcBorders>
            <w:shd w:val="clear" w:color="auto" w:fill="auto"/>
            <w:vAlign w:val="center"/>
            <w:hideMark/>
          </w:tcPr>
          <w:p w14:paraId="1B98D374"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50F4C0A9"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r w:rsidR="0091335D" w:rsidRPr="00DD456E" w14:paraId="2FA12CE0"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27F9A107"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5,102</w:t>
            </w:r>
          </w:p>
        </w:tc>
        <w:tc>
          <w:tcPr>
            <w:tcW w:w="1159" w:type="dxa"/>
            <w:tcBorders>
              <w:top w:val="nil"/>
              <w:left w:val="nil"/>
              <w:bottom w:val="single" w:sz="8" w:space="0" w:color="auto"/>
              <w:right w:val="single" w:sz="8" w:space="0" w:color="auto"/>
            </w:tcBorders>
            <w:shd w:val="clear" w:color="auto" w:fill="auto"/>
            <w:vAlign w:val="center"/>
            <w:hideMark/>
          </w:tcPr>
          <w:p w14:paraId="2EA345A3"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40,816</w:t>
            </w:r>
          </w:p>
        </w:tc>
        <w:tc>
          <w:tcPr>
            <w:tcW w:w="1063" w:type="dxa"/>
            <w:tcBorders>
              <w:top w:val="nil"/>
              <w:left w:val="nil"/>
              <w:bottom w:val="single" w:sz="8" w:space="0" w:color="auto"/>
              <w:right w:val="single" w:sz="8" w:space="0" w:color="auto"/>
            </w:tcBorders>
            <w:shd w:val="clear" w:color="auto" w:fill="auto"/>
            <w:vAlign w:val="center"/>
            <w:hideMark/>
          </w:tcPr>
          <w:p w14:paraId="48B34B9E"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8</w:t>
            </w:r>
          </w:p>
        </w:tc>
        <w:tc>
          <w:tcPr>
            <w:tcW w:w="910" w:type="dxa"/>
            <w:tcBorders>
              <w:top w:val="nil"/>
              <w:left w:val="nil"/>
              <w:bottom w:val="single" w:sz="8" w:space="0" w:color="auto"/>
              <w:right w:val="single" w:sz="8" w:space="0" w:color="auto"/>
            </w:tcBorders>
            <w:shd w:val="clear" w:color="auto" w:fill="auto"/>
            <w:vAlign w:val="center"/>
            <w:hideMark/>
          </w:tcPr>
          <w:p w14:paraId="2168B83A"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w:t>
            </w:r>
          </w:p>
        </w:tc>
        <w:tc>
          <w:tcPr>
            <w:tcW w:w="910" w:type="dxa"/>
            <w:tcBorders>
              <w:top w:val="nil"/>
              <w:left w:val="nil"/>
              <w:bottom w:val="single" w:sz="8" w:space="0" w:color="auto"/>
              <w:right w:val="single" w:sz="8" w:space="0" w:color="auto"/>
            </w:tcBorders>
            <w:shd w:val="clear" w:color="auto" w:fill="auto"/>
            <w:vAlign w:val="center"/>
            <w:hideMark/>
          </w:tcPr>
          <w:p w14:paraId="49705C04"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7686E236"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r w:rsidR="0091335D" w:rsidRPr="00DD456E" w14:paraId="2C961CBC"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55435F92"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3,205</w:t>
            </w:r>
          </w:p>
        </w:tc>
        <w:tc>
          <w:tcPr>
            <w:tcW w:w="1159" w:type="dxa"/>
            <w:tcBorders>
              <w:top w:val="nil"/>
              <w:left w:val="nil"/>
              <w:bottom w:val="single" w:sz="8" w:space="0" w:color="auto"/>
              <w:right w:val="single" w:sz="8" w:space="0" w:color="auto"/>
            </w:tcBorders>
            <w:shd w:val="clear" w:color="auto" w:fill="auto"/>
            <w:vAlign w:val="center"/>
            <w:hideMark/>
          </w:tcPr>
          <w:p w14:paraId="14B647D9"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57,690</w:t>
            </w:r>
          </w:p>
        </w:tc>
        <w:tc>
          <w:tcPr>
            <w:tcW w:w="1063" w:type="dxa"/>
            <w:tcBorders>
              <w:top w:val="nil"/>
              <w:left w:val="nil"/>
              <w:bottom w:val="single" w:sz="8" w:space="0" w:color="auto"/>
              <w:right w:val="single" w:sz="8" w:space="0" w:color="auto"/>
            </w:tcBorders>
            <w:shd w:val="clear" w:color="auto" w:fill="auto"/>
            <w:vAlign w:val="center"/>
            <w:hideMark/>
          </w:tcPr>
          <w:p w14:paraId="2FEF0136"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18</w:t>
            </w:r>
          </w:p>
        </w:tc>
        <w:tc>
          <w:tcPr>
            <w:tcW w:w="910" w:type="dxa"/>
            <w:tcBorders>
              <w:top w:val="nil"/>
              <w:left w:val="nil"/>
              <w:bottom w:val="single" w:sz="8" w:space="0" w:color="auto"/>
              <w:right w:val="single" w:sz="8" w:space="0" w:color="auto"/>
            </w:tcBorders>
            <w:shd w:val="clear" w:color="auto" w:fill="auto"/>
            <w:vAlign w:val="center"/>
            <w:hideMark/>
          </w:tcPr>
          <w:p w14:paraId="7F0E42FD"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910" w:type="dxa"/>
            <w:tcBorders>
              <w:top w:val="nil"/>
              <w:left w:val="nil"/>
              <w:bottom w:val="single" w:sz="8" w:space="0" w:color="auto"/>
              <w:right w:val="single" w:sz="8" w:space="0" w:color="auto"/>
            </w:tcBorders>
            <w:shd w:val="clear" w:color="auto" w:fill="auto"/>
            <w:vAlign w:val="center"/>
            <w:hideMark/>
          </w:tcPr>
          <w:p w14:paraId="612CE3F6"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12323E8B"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w:t>
            </w:r>
          </w:p>
        </w:tc>
      </w:tr>
      <w:tr w:rsidR="0091335D" w:rsidRPr="00DD456E" w14:paraId="711F3BAE"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15D921A8"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2,298</w:t>
            </w:r>
          </w:p>
        </w:tc>
        <w:tc>
          <w:tcPr>
            <w:tcW w:w="1159" w:type="dxa"/>
            <w:tcBorders>
              <w:top w:val="nil"/>
              <w:left w:val="nil"/>
              <w:bottom w:val="single" w:sz="8" w:space="0" w:color="auto"/>
              <w:right w:val="single" w:sz="8" w:space="0" w:color="auto"/>
            </w:tcBorders>
            <w:shd w:val="clear" w:color="auto" w:fill="auto"/>
            <w:vAlign w:val="center"/>
            <w:hideMark/>
          </w:tcPr>
          <w:p w14:paraId="45ECD6D7"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20,682</w:t>
            </w:r>
          </w:p>
        </w:tc>
        <w:tc>
          <w:tcPr>
            <w:tcW w:w="1063" w:type="dxa"/>
            <w:tcBorders>
              <w:top w:val="nil"/>
              <w:left w:val="nil"/>
              <w:bottom w:val="single" w:sz="8" w:space="0" w:color="auto"/>
              <w:right w:val="single" w:sz="8" w:space="0" w:color="auto"/>
            </w:tcBorders>
            <w:shd w:val="clear" w:color="auto" w:fill="auto"/>
            <w:vAlign w:val="center"/>
            <w:hideMark/>
          </w:tcPr>
          <w:p w14:paraId="29FAC169"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9</w:t>
            </w:r>
          </w:p>
        </w:tc>
        <w:tc>
          <w:tcPr>
            <w:tcW w:w="910" w:type="dxa"/>
            <w:tcBorders>
              <w:top w:val="nil"/>
              <w:left w:val="nil"/>
              <w:bottom w:val="single" w:sz="8" w:space="0" w:color="auto"/>
              <w:right w:val="single" w:sz="8" w:space="0" w:color="auto"/>
            </w:tcBorders>
            <w:shd w:val="clear" w:color="auto" w:fill="auto"/>
            <w:vAlign w:val="center"/>
            <w:hideMark/>
          </w:tcPr>
          <w:p w14:paraId="13DAA1AE"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w:t>
            </w:r>
          </w:p>
        </w:tc>
        <w:tc>
          <w:tcPr>
            <w:tcW w:w="910" w:type="dxa"/>
            <w:tcBorders>
              <w:top w:val="nil"/>
              <w:left w:val="nil"/>
              <w:bottom w:val="single" w:sz="8" w:space="0" w:color="auto"/>
              <w:right w:val="single" w:sz="8" w:space="0" w:color="auto"/>
            </w:tcBorders>
            <w:shd w:val="clear" w:color="auto" w:fill="auto"/>
            <w:vAlign w:val="center"/>
            <w:hideMark/>
          </w:tcPr>
          <w:p w14:paraId="45793D18"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572993FD"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r w:rsidR="0091335D" w:rsidRPr="00DD456E" w14:paraId="238697C7"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56417C31"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2,569</w:t>
            </w:r>
          </w:p>
        </w:tc>
        <w:tc>
          <w:tcPr>
            <w:tcW w:w="1159" w:type="dxa"/>
            <w:tcBorders>
              <w:top w:val="nil"/>
              <w:left w:val="nil"/>
              <w:bottom w:val="single" w:sz="8" w:space="0" w:color="auto"/>
              <w:right w:val="single" w:sz="8" w:space="0" w:color="auto"/>
            </w:tcBorders>
            <w:shd w:val="clear" w:color="auto" w:fill="auto"/>
            <w:vAlign w:val="center"/>
            <w:hideMark/>
          </w:tcPr>
          <w:p w14:paraId="294658EA"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12,845</w:t>
            </w:r>
          </w:p>
        </w:tc>
        <w:tc>
          <w:tcPr>
            <w:tcW w:w="1063" w:type="dxa"/>
            <w:tcBorders>
              <w:top w:val="nil"/>
              <w:left w:val="nil"/>
              <w:bottom w:val="single" w:sz="8" w:space="0" w:color="auto"/>
              <w:right w:val="single" w:sz="8" w:space="0" w:color="auto"/>
            </w:tcBorders>
            <w:shd w:val="clear" w:color="auto" w:fill="auto"/>
            <w:vAlign w:val="center"/>
            <w:hideMark/>
          </w:tcPr>
          <w:p w14:paraId="0ACDDF2E"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5</w:t>
            </w:r>
          </w:p>
        </w:tc>
        <w:tc>
          <w:tcPr>
            <w:tcW w:w="910" w:type="dxa"/>
            <w:tcBorders>
              <w:top w:val="nil"/>
              <w:left w:val="nil"/>
              <w:bottom w:val="single" w:sz="8" w:space="0" w:color="auto"/>
              <w:right w:val="single" w:sz="8" w:space="0" w:color="auto"/>
            </w:tcBorders>
            <w:shd w:val="clear" w:color="auto" w:fill="auto"/>
            <w:vAlign w:val="center"/>
            <w:hideMark/>
          </w:tcPr>
          <w:p w14:paraId="16F796D8"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910" w:type="dxa"/>
            <w:tcBorders>
              <w:top w:val="nil"/>
              <w:left w:val="nil"/>
              <w:bottom w:val="single" w:sz="8" w:space="0" w:color="auto"/>
              <w:right w:val="single" w:sz="8" w:space="0" w:color="auto"/>
            </w:tcBorders>
            <w:shd w:val="clear" w:color="auto" w:fill="auto"/>
            <w:vAlign w:val="center"/>
            <w:hideMark/>
          </w:tcPr>
          <w:p w14:paraId="3362999D"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68ABD7E7"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r w:rsidR="0091335D" w:rsidRPr="00DD456E" w14:paraId="7D928C52"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23894EC8"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2,652</w:t>
            </w:r>
          </w:p>
        </w:tc>
        <w:tc>
          <w:tcPr>
            <w:tcW w:w="1159" w:type="dxa"/>
            <w:tcBorders>
              <w:top w:val="nil"/>
              <w:left w:val="nil"/>
              <w:bottom w:val="single" w:sz="8" w:space="0" w:color="auto"/>
              <w:right w:val="single" w:sz="8" w:space="0" w:color="auto"/>
            </w:tcBorders>
            <w:shd w:val="clear" w:color="auto" w:fill="auto"/>
            <w:vAlign w:val="center"/>
            <w:hideMark/>
          </w:tcPr>
          <w:p w14:paraId="65A00175"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42,432</w:t>
            </w:r>
          </w:p>
        </w:tc>
        <w:tc>
          <w:tcPr>
            <w:tcW w:w="1063" w:type="dxa"/>
            <w:tcBorders>
              <w:top w:val="nil"/>
              <w:left w:val="nil"/>
              <w:bottom w:val="single" w:sz="8" w:space="0" w:color="auto"/>
              <w:right w:val="single" w:sz="8" w:space="0" w:color="auto"/>
            </w:tcBorders>
            <w:shd w:val="clear" w:color="auto" w:fill="auto"/>
            <w:vAlign w:val="center"/>
            <w:hideMark/>
          </w:tcPr>
          <w:p w14:paraId="4664C530"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16</w:t>
            </w:r>
          </w:p>
        </w:tc>
        <w:tc>
          <w:tcPr>
            <w:tcW w:w="910" w:type="dxa"/>
            <w:tcBorders>
              <w:top w:val="nil"/>
              <w:left w:val="nil"/>
              <w:bottom w:val="single" w:sz="8" w:space="0" w:color="auto"/>
              <w:right w:val="single" w:sz="8" w:space="0" w:color="auto"/>
            </w:tcBorders>
            <w:shd w:val="clear" w:color="auto" w:fill="auto"/>
            <w:vAlign w:val="center"/>
            <w:hideMark/>
          </w:tcPr>
          <w:p w14:paraId="22ED9A8E"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910" w:type="dxa"/>
            <w:tcBorders>
              <w:top w:val="nil"/>
              <w:left w:val="nil"/>
              <w:bottom w:val="single" w:sz="8" w:space="0" w:color="auto"/>
              <w:right w:val="single" w:sz="8" w:space="0" w:color="auto"/>
            </w:tcBorders>
            <w:shd w:val="clear" w:color="auto" w:fill="auto"/>
            <w:vAlign w:val="center"/>
            <w:hideMark/>
          </w:tcPr>
          <w:p w14:paraId="104F0471"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426A2823"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w:t>
            </w:r>
          </w:p>
        </w:tc>
      </w:tr>
      <w:tr w:rsidR="0091335D" w:rsidRPr="00DD456E" w14:paraId="4AE7F163"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7A1E1C2C"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3,236</w:t>
            </w:r>
          </w:p>
        </w:tc>
        <w:tc>
          <w:tcPr>
            <w:tcW w:w="1159" w:type="dxa"/>
            <w:tcBorders>
              <w:top w:val="nil"/>
              <w:left w:val="nil"/>
              <w:bottom w:val="single" w:sz="8" w:space="0" w:color="auto"/>
              <w:right w:val="single" w:sz="8" w:space="0" w:color="auto"/>
            </w:tcBorders>
            <w:shd w:val="clear" w:color="auto" w:fill="auto"/>
            <w:vAlign w:val="center"/>
            <w:hideMark/>
          </w:tcPr>
          <w:p w14:paraId="702BC3E2"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38,832</w:t>
            </w:r>
          </w:p>
        </w:tc>
        <w:tc>
          <w:tcPr>
            <w:tcW w:w="1063" w:type="dxa"/>
            <w:tcBorders>
              <w:top w:val="nil"/>
              <w:left w:val="nil"/>
              <w:bottom w:val="single" w:sz="8" w:space="0" w:color="auto"/>
              <w:right w:val="single" w:sz="8" w:space="0" w:color="auto"/>
            </w:tcBorders>
            <w:shd w:val="clear" w:color="auto" w:fill="auto"/>
            <w:vAlign w:val="center"/>
            <w:hideMark/>
          </w:tcPr>
          <w:p w14:paraId="5A06B7B3"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12</w:t>
            </w:r>
          </w:p>
        </w:tc>
        <w:tc>
          <w:tcPr>
            <w:tcW w:w="910" w:type="dxa"/>
            <w:tcBorders>
              <w:top w:val="nil"/>
              <w:left w:val="nil"/>
              <w:bottom w:val="single" w:sz="8" w:space="0" w:color="auto"/>
              <w:right w:val="single" w:sz="8" w:space="0" w:color="auto"/>
            </w:tcBorders>
            <w:shd w:val="clear" w:color="auto" w:fill="auto"/>
            <w:vAlign w:val="center"/>
            <w:hideMark/>
          </w:tcPr>
          <w:p w14:paraId="4EC23EF2"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910" w:type="dxa"/>
            <w:tcBorders>
              <w:top w:val="nil"/>
              <w:left w:val="nil"/>
              <w:bottom w:val="single" w:sz="8" w:space="0" w:color="auto"/>
              <w:right w:val="single" w:sz="8" w:space="0" w:color="auto"/>
            </w:tcBorders>
            <w:shd w:val="clear" w:color="auto" w:fill="auto"/>
            <w:vAlign w:val="center"/>
            <w:hideMark/>
          </w:tcPr>
          <w:p w14:paraId="0CF5997E"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w:t>
            </w:r>
          </w:p>
        </w:tc>
        <w:tc>
          <w:tcPr>
            <w:tcW w:w="1398" w:type="dxa"/>
            <w:tcBorders>
              <w:top w:val="nil"/>
              <w:left w:val="nil"/>
              <w:bottom w:val="single" w:sz="8" w:space="0" w:color="auto"/>
              <w:right w:val="single" w:sz="8" w:space="0" w:color="auto"/>
            </w:tcBorders>
            <w:shd w:val="clear" w:color="auto" w:fill="auto"/>
            <w:vAlign w:val="center"/>
            <w:hideMark/>
          </w:tcPr>
          <w:p w14:paraId="450E2681"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r w:rsidR="0091335D" w:rsidRPr="00DD456E" w14:paraId="0100C4FD" w14:textId="77777777" w:rsidTr="0091335D">
        <w:trPr>
          <w:trHeight w:val="261"/>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3F244A97"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3,836</w:t>
            </w:r>
          </w:p>
        </w:tc>
        <w:tc>
          <w:tcPr>
            <w:tcW w:w="1159" w:type="dxa"/>
            <w:tcBorders>
              <w:top w:val="nil"/>
              <w:left w:val="nil"/>
              <w:bottom w:val="single" w:sz="8" w:space="0" w:color="auto"/>
              <w:right w:val="single" w:sz="8" w:space="0" w:color="auto"/>
            </w:tcBorders>
            <w:shd w:val="clear" w:color="auto" w:fill="auto"/>
            <w:vAlign w:val="center"/>
            <w:hideMark/>
          </w:tcPr>
          <w:p w14:paraId="6E4E64B6"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11,508</w:t>
            </w:r>
          </w:p>
        </w:tc>
        <w:tc>
          <w:tcPr>
            <w:tcW w:w="1063" w:type="dxa"/>
            <w:tcBorders>
              <w:top w:val="nil"/>
              <w:left w:val="nil"/>
              <w:bottom w:val="single" w:sz="8" w:space="0" w:color="auto"/>
              <w:right w:val="single" w:sz="8" w:space="0" w:color="auto"/>
            </w:tcBorders>
            <w:shd w:val="clear" w:color="auto" w:fill="auto"/>
            <w:vAlign w:val="center"/>
            <w:hideMark/>
          </w:tcPr>
          <w:p w14:paraId="507A7C7F"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3</w:t>
            </w:r>
          </w:p>
        </w:tc>
        <w:tc>
          <w:tcPr>
            <w:tcW w:w="910" w:type="dxa"/>
            <w:tcBorders>
              <w:top w:val="nil"/>
              <w:left w:val="nil"/>
              <w:bottom w:val="single" w:sz="8" w:space="0" w:color="auto"/>
              <w:right w:val="single" w:sz="8" w:space="0" w:color="auto"/>
            </w:tcBorders>
            <w:shd w:val="clear" w:color="auto" w:fill="auto"/>
            <w:vAlign w:val="center"/>
            <w:hideMark/>
          </w:tcPr>
          <w:p w14:paraId="06070103"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910" w:type="dxa"/>
            <w:tcBorders>
              <w:top w:val="nil"/>
              <w:left w:val="nil"/>
              <w:bottom w:val="single" w:sz="8" w:space="0" w:color="auto"/>
              <w:right w:val="single" w:sz="8" w:space="0" w:color="auto"/>
            </w:tcBorders>
            <w:shd w:val="clear" w:color="auto" w:fill="auto"/>
            <w:vAlign w:val="center"/>
            <w:hideMark/>
          </w:tcPr>
          <w:p w14:paraId="55BE80A4"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1398" w:type="dxa"/>
            <w:tcBorders>
              <w:top w:val="nil"/>
              <w:left w:val="nil"/>
              <w:bottom w:val="single" w:sz="8" w:space="0" w:color="auto"/>
              <w:right w:val="single" w:sz="8" w:space="0" w:color="auto"/>
            </w:tcBorders>
            <w:shd w:val="clear" w:color="auto" w:fill="auto"/>
            <w:vAlign w:val="center"/>
            <w:hideMark/>
          </w:tcPr>
          <w:p w14:paraId="085A0865"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r w:rsidR="0091335D" w:rsidRPr="00DD456E" w14:paraId="131531E0" w14:textId="77777777" w:rsidTr="0091335D">
        <w:trPr>
          <w:trHeight w:val="49"/>
        </w:trPr>
        <w:tc>
          <w:tcPr>
            <w:tcW w:w="1338" w:type="dxa"/>
            <w:tcBorders>
              <w:top w:val="nil"/>
              <w:left w:val="single" w:sz="8" w:space="0" w:color="auto"/>
              <w:bottom w:val="single" w:sz="8" w:space="0" w:color="auto"/>
              <w:right w:val="single" w:sz="8" w:space="0" w:color="auto"/>
            </w:tcBorders>
            <w:shd w:val="clear" w:color="auto" w:fill="auto"/>
            <w:vAlign w:val="center"/>
            <w:hideMark/>
          </w:tcPr>
          <w:p w14:paraId="1591DD87"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2,942</w:t>
            </w:r>
          </w:p>
        </w:tc>
        <w:tc>
          <w:tcPr>
            <w:tcW w:w="1159" w:type="dxa"/>
            <w:tcBorders>
              <w:top w:val="nil"/>
              <w:left w:val="nil"/>
              <w:bottom w:val="single" w:sz="8" w:space="0" w:color="auto"/>
              <w:right w:val="single" w:sz="8" w:space="0" w:color="auto"/>
            </w:tcBorders>
            <w:shd w:val="clear" w:color="auto" w:fill="auto"/>
            <w:vAlign w:val="center"/>
            <w:hideMark/>
          </w:tcPr>
          <w:p w14:paraId="17EC3FB1"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44,130</w:t>
            </w:r>
          </w:p>
        </w:tc>
        <w:tc>
          <w:tcPr>
            <w:tcW w:w="1063" w:type="dxa"/>
            <w:tcBorders>
              <w:top w:val="nil"/>
              <w:left w:val="nil"/>
              <w:bottom w:val="single" w:sz="8" w:space="0" w:color="auto"/>
              <w:right w:val="single" w:sz="8" w:space="0" w:color="auto"/>
            </w:tcBorders>
            <w:shd w:val="clear" w:color="auto" w:fill="auto"/>
            <w:vAlign w:val="center"/>
            <w:hideMark/>
          </w:tcPr>
          <w:p w14:paraId="5D541864"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15</w:t>
            </w:r>
          </w:p>
        </w:tc>
        <w:tc>
          <w:tcPr>
            <w:tcW w:w="910" w:type="dxa"/>
            <w:tcBorders>
              <w:top w:val="nil"/>
              <w:left w:val="nil"/>
              <w:bottom w:val="single" w:sz="8" w:space="0" w:color="auto"/>
              <w:right w:val="single" w:sz="8" w:space="0" w:color="auto"/>
            </w:tcBorders>
            <w:shd w:val="clear" w:color="auto" w:fill="auto"/>
            <w:vAlign w:val="center"/>
            <w:hideMark/>
          </w:tcPr>
          <w:p w14:paraId="7E38A787"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c>
          <w:tcPr>
            <w:tcW w:w="910" w:type="dxa"/>
            <w:tcBorders>
              <w:top w:val="nil"/>
              <w:left w:val="nil"/>
              <w:bottom w:val="single" w:sz="8" w:space="0" w:color="auto"/>
              <w:right w:val="single" w:sz="8" w:space="0" w:color="auto"/>
            </w:tcBorders>
            <w:shd w:val="clear" w:color="auto" w:fill="auto"/>
            <w:vAlign w:val="center"/>
            <w:hideMark/>
          </w:tcPr>
          <w:p w14:paraId="5E7FDD7A"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1</w:t>
            </w:r>
          </w:p>
        </w:tc>
        <w:tc>
          <w:tcPr>
            <w:tcW w:w="1398" w:type="dxa"/>
            <w:tcBorders>
              <w:top w:val="nil"/>
              <w:left w:val="nil"/>
              <w:bottom w:val="single" w:sz="8" w:space="0" w:color="auto"/>
              <w:right w:val="single" w:sz="8" w:space="0" w:color="auto"/>
            </w:tcBorders>
            <w:shd w:val="clear" w:color="auto" w:fill="auto"/>
            <w:vAlign w:val="center"/>
            <w:hideMark/>
          </w:tcPr>
          <w:p w14:paraId="6A607FD6" w14:textId="77777777" w:rsidR="0091335D" w:rsidRPr="00DD456E" w:rsidRDefault="0091335D" w:rsidP="009641C2">
            <w:pPr>
              <w:spacing w:after="0" w:line="240" w:lineRule="auto"/>
              <w:jc w:val="center"/>
              <w:rPr>
                <w:rFonts w:ascii="Calibri" w:eastAsia="Times New Roman" w:hAnsi="Calibri" w:cs="Calibri"/>
                <w:color w:val="000000"/>
                <w:sz w:val="18"/>
                <w:szCs w:val="18"/>
              </w:rPr>
            </w:pPr>
            <w:r w:rsidRPr="00DD456E">
              <w:rPr>
                <w:rFonts w:ascii="Calibri" w:eastAsia="Times New Roman" w:hAnsi="Calibri" w:cs="Calibri"/>
                <w:color w:val="000000"/>
                <w:sz w:val="18"/>
                <w:szCs w:val="18"/>
              </w:rPr>
              <w:t>0</w:t>
            </w:r>
          </w:p>
        </w:tc>
      </w:tr>
    </w:tbl>
    <w:p w14:paraId="33ACBDE7" w14:textId="77777777" w:rsidR="0091335D" w:rsidRDefault="0091335D" w:rsidP="0091335D">
      <w:pPr>
        <w:pStyle w:val="ListParagraph"/>
        <w:ind w:left="1440"/>
        <w:jc w:val="both"/>
      </w:pPr>
    </w:p>
    <w:p w14:paraId="6F21B6BC" w14:textId="1C285B32" w:rsidR="00E34497" w:rsidRDefault="00E34497" w:rsidP="00E34497">
      <w:pPr>
        <w:pStyle w:val="ListParagraph"/>
        <w:numPr>
          <w:ilvl w:val="1"/>
          <w:numId w:val="11"/>
        </w:numPr>
        <w:jc w:val="both"/>
      </w:pPr>
      <w:r w:rsidRPr="00E34497">
        <w:t>Downsides of using flag variable:</w:t>
      </w:r>
    </w:p>
    <w:p w14:paraId="533F44D6" w14:textId="6343A0E9" w:rsidR="00E34497" w:rsidRDefault="00E34497" w:rsidP="00E34497">
      <w:pPr>
        <w:pStyle w:val="ListParagraph"/>
        <w:numPr>
          <w:ilvl w:val="2"/>
          <w:numId w:val="11"/>
        </w:numPr>
        <w:jc w:val="both"/>
      </w:pPr>
      <w:r w:rsidRPr="00E34497">
        <w:t>If the data for any range is continuous for a long period of time, model would not be able to attribute the right impact from it.</w:t>
      </w:r>
    </w:p>
    <w:p w14:paraId="3480EA8E" w14:textId="5FE0E0D2" w:rsidR="00E34497" w:rsidRDefault="00E34497" w:rsidP="00E34497">
      <w:pPr>
        <w:pStyle w:val="ListParagraph"/>
        <w:numPr>
          <w:ilvl w:val="2"/>
          <w:numId w:val="11"/>
        </w:numPr>
        <w:jc w:val="both"/>
      </w:pPr>
      <w:r w:rsidRPr="00E34497">
        <w:t>Since data is only on vs off, the day-to-day variation in consumers using this promotion can get diminished.</w:t>
      </w:r>
    </w:p>
    <w:p w14:paraId="511DC2B0" w14:textId="34A05B1E" w:rsidR="00E34497" w:rsidRDefault="00EB7DE2" w:rsidP="00E34497">
      <w:pPr>
        <w:pStyle w:val="ListParagraph"/>
        <w:numPr>
          <w:ilvl w:val="0"/>
          <w:numId w:val="11"/>
        </w:numPr>
        <w:jc w:val="both"/>
      </w:pPr>
      <w:r>
        <w:t>We can break out the coupons by year to measure</w:t>
      </w:r>
      <w:r w:rsidR="00054544">
        <w:t xml:space="preserve"> the</w:t>
      </w:r>
      <w:r>
        <w:t xml:space="preserve"> </w:t>
      </w:r>
      <w:r w:rsidR="00054544">
        <w:t>activation impact properly.</w:t>
      </w:r>
      <w:r>
        <w:t xml:space="preserve"> </w:t>
      </w:r>
    </w:p>
    <w:p w14:paraId="37A7AD61" w14:textId="237CC99D" w:rsidR="007F1547" w:rsidRDefault="00400317" w:rsidP="007F1547">
      <w:pPr>
        <w:pStyle w:val="ListParagraph"/>
        <w:numPr>
          <w:ilvl w:val="0"/>
          <w:numId w:val="11"/>
        </w:numPr>
        <w:jc w:val="both"/>
      </w:pPr>
      <w:r>
        <w:t xml:space="preserve">Using Exponential decay – Since Rate of activations is declining over a period of time, </w:t>
      </w:r>
      <w:r w:rsidR="00B07D75">
        <w:t xml:space="preserve">it’s </w:t>
      </w:r>
      <w:r>
        <w:t xml:space="preserve">impact can </w:t>
      </w:r>
      <w:r w:rsidR="00A661A5">
        <w:t>captured</w:t>
      </w:r>
      <w:r>
        <w:t xml:space="preserve"> through this transformation.</w:t>
      </w:r>
    </w:p>
    <w:p w14:paraId="054F56AB" w14:textId="07459BC5" w:rsidR="0063311F" w:rsidRDefault="0063311F" w:rsidP="0063311F">
      <w:pPr>
        <w:jc w:val="both"/>
      </w:pPr>
    </w:p>
    <w:p w14:paraId="7C249D56" w14:textId="77777777" w:rsidR="0063311F" w:rsidRPr="008B679C" w:rsidRDefault="0063311F" w:rsidP="0063311F">
      <w:pPr>
        <w:spacing w:after="0" w:line="240" w:lineRule="auto"/>
        <w:rPr>
          <w:rFonts w:ascii="Calibri" w:eastAsia="Times New Roman" w:hAnsi="Calibri" w:cs="Calibri"/>
          <w:b/>
          <w:bCs/>
        </w:rPr>
      </w:pPr>
      <w:r w:rsidRPr="4054DB71">
        <w:rPr>
          <w:rFonts w:ascii="Calibri" w:eastAsia="Times New Roman" w:hAnsi="Calibri" w:cs="Calibri"/>
          <w:b/>
          <w:bCs/>
        </w:rPr>
        <w:t>Non-media --</w:t>
      </w:r>
    </w:p>
    <w:p w14:paraId="23B4EE8B" w14:textId="459C937B" w:rsidR="0063311F" w:rsidRDefault="0063311F" w:rsidP="0063311F">
      <w:pPr>
        <w:spacing w:after="0" w:line="240" w:lineRule="auto"/>
        <w:rPr>
          <w:rFonts w:ascii="Calibri" w:eastAsia="Calibri" w:hAnsi="Calibri" w:cs="Calibri"/>
        </w:rPr>
      </w:pPr>
      <w:r w:rsidRPr="4054DB71">
        <w:rPr>
          <w:rFonts w:ascii="Calibri" w:eastAsia="Calibri" w:hAnsi="Calibri" w:cs="Calibri"/>
        </w:rPr>
        <w:t xml:space="preserve">Lifecycle – </w:t>
      </w:r>
    </w:p>
    <w:p w14:paraId="6F301F8A" w14:textId="110C0AFF" w:rsidR="0063311F" w:rsidRPr="00E27CD2" w:rsidRDefault="0063311F" w:rsidP="00E27CD2">
      <w:pPr>
        <w:pStyle w:val="ListParagraph"/>
        <w:numPr>
          <w:ilvl w:val="0"/>
          <w:numId w:val="16"/>
        </w:numPr>
        <w:spacing w:after="0" w:line="240" w:lineRule="auto"/>
        <w:rPr>
          <w:rFonts w:ascii="Calibri" w:eastAsia="Calibri" w:hAnsi="Calibri" w:cs="Calibri"/>
        </w:rPr>
      </w:pPr>
      <w:r w:rsidRPr="00E27CD2">
        <w:rPr>
          <w:rFonts w:ascii="Calibri" w:eastAsia="Times New Roman" w:hAnsi="Calibri" w:cs="Calibri"/>
        </w:rPr>
        <w:t>We have tested in the model by breaking the variables by message type.</w:t>
      </w:r>
    </w:p>
    <w:p w14:paraId="2436D131" w14:textId="632C0ECF" w:rsidR="0063311F" w:rsidRPr="00E27CD2" w:rsidRDefault="0063311F" w:rsidP="00E27CD2">
      <w:pPr>
        <w:pStyle w:val="ListParagraph"/>
        <w:numPr>
          <w:ilvl w:val="1"/>
          <w:numId w:val="16"/>
        </w:numPr>
        <w:spacing w:after="0" w:line="240" w:lineRule="auto"/>
        <w:rPr>
          <w:rFonts w:ascii="Calibri" w:eastAsia="Calibri" w:hAnsi="Calibri" w:cs="Calibri"/>
        </w:rPr>
      </w:pPr>
      <w:r w:rsidRPr="00E27CD2">
        <w:rPr>
          <w:rFonts w:ascii="Calibri" w:eastAsia="Times New Roman" w:hAnsi="Calibri" w:cs="Calibri"/>
        </w:rPr>
        <w:t>Can apply Lag transformation to the variables where Lag value is iterative.</w:t>
      </w:r>
    </w:p>
    <w:p w14:paraId="6604198B" w14:textId="40C5FC1B" w:rsidR="0063311F" w:rsidRPr="0096518C" w:rsidRDefault="0063311F" w:rsidP="00E27CD2">
      <w:pPr>
        <w:pStyle w:val="ListParagraph"/>
        <w:numPr>
          <w:ilvl w:val="1"/>
          <w:numId w:val="16"/>
        </w:numPr>
        <w:spacing w:after="0" w:line="240" w:lineRule="auto"/>
        <w:rPr>
          <w:rFonts w:ascii="Calibri" w:eastAsia="Calibri" w:hAnsi="Calibri" w:cs="Calibri"/>
        </w:rPr>
      </w:pPr>
      <w:r w:rsidRPr="00E27CD2">
        <w:rPr>
          <w:rFonts w:ascii="Calibri" w:eastAsia="Times New Roman" w:hAnsi="Calibri" w:cs="Calibri"/>
        </w:rPr>
        <w:t>Lag transformation will consider the lag it takes for a user to activate after receiving the message.</w:t>
      </w:r>
    </w:p>
    <w:p w14:paraId="06656D28" w14:textId="7C1946BC" w:rsidR="0096518C" w:rsidRDefault="0096518C" w:rsidP="0096518C">
      <w:pPr>
        <w:pStyle w:val="ListParagraph"/>
        <w:spacing w:after="0" w:line="240" w:lineRule="auto"/>
        <w:ind w:left="1440"/>
        <w:rPr>
          <w:rFonts w:ascii="Calibri" w:eastAsia="Times New Roman" w:hAnsi="Calibri" w:cs="Calibri"/>
        </w:rPr>
      </w:pPr>
    </w:p>
    <w:p w14:paraId="70BB84C4" w14:textId="64E157C0" w:rsidR="0096518C" w:rsidRDefault="0096518C" w:rsidP="0096518C">
      <w:pPr>
        <w:pStyle w:val="ListParagraph"/>
        <w:spacing w:after="0" w:line="240" w:lineRule="auto"/>
        <w:ind w:left="1440"/>
        <w:rPr>
          <w:rFonts w:ascii="Calibri" w:eastAsia="Times New Roman" w:hAnsi="Calibri" w:cs="Calibri"/>
        </w:rPr>
      </w:pPr>
    </w:p>
    <w:p w14:paraId="33F04707" w14:textId="23E1AF10" w:rsidR="0096518C" w:rsidRDefault="0096518C" w:rsidP="0096518C">
      <w:pPr>
        <w:pStyle w:val="ListParagraph"/>
        <w:spacing w:after="0" w:line="240" w:lineRule="auto"/>
        <w:ind w:left="1440"/>
        <w:rPr>
          <w:rFonts w:ascii="Calibri" w:eastAsia="Times New Roman" w:hAnsi="Calibri" w:cs="Calibri"/>
        </w:rPr>
      </w:pPr>
    </w:p>
    <w:p w14:paraId="2405B249" w14:textId="09955A36" w:rsidR="0096518C" w:rsidRDefault="0096518C" w:rsidP="0096518C">
      <w:pPr>
        <w:pStyle w:val="ListParagraph"/>
        <w:spacing w:after="0" w:line="240" w:lineRule="auto"/>
        <w:ind w:left="1440"/>
        <w:rPr>
          <w:rFonts w:ascii="Calibri" w:eastAsia="Times New Roman" w:hAnsi="Calibri" w:cs="Calibri"/>
        </w:rPr>
      </w:pPr>
    </w:p>
    <w:p w14:paraId="41B28C3B" w14:textId="79BA7943" w:rsidR="0096518C" w:rsidRDefault="0096518C" w:rsidP="0096518C">
      <w:pPr>
        <w:pStyle w:val="ListParagraph"/>
        <w:spacing w:after="0" w:line="240" w:lineRule="auto"/>
        <w:ind w:left="1440"/>
        <w:rPr>
          <w:rFonts w:ascii="Calibri" w:eastAsia="Times New Roman" w:hAnsi="Calibri" w:cs="Calibri"/>
        </w:rPr>
      </w:pPr>
    </w:p>
    <w:p w14:paraId="01CB0AA3" w14:textId="6563B61A" w:rsidR="0096518C" w:rsidRDefault="0096518C" w:rsidP="0096518C">
      <w:pPr>
        <w:pStyle w:val="ListParagraph"/>
        <w:spacing w:after="0" w:line="240" w:lineRule="auto"/>
        <w:ind w:left="1440"/>
        <w:rPr>
          <w:rFonts w:ascii="Calibri" w:eastAsia="Times New Roman" w:hAnsi="Calibri" w:cs="Calibri"/>
        </w:rPr>
      </w:pPr>
    </w:p>
    <w:p w14:paraId="3D4DE7B4" w14:textId="77777777" w:rsidR="0096518C" w:rsidRPr="00E27CD2" w:rsidRDefault="0096518C" w:rsidP="0096518C">
      <w:pPr>
        <w:pStyle w:val="ListParagraph"/>
        <w:spacing w:after="0" w:line="240" w:lineRule="auto"/>
        <w:ind w:left="1440"/>
        <w:rPr>
          <w:rFonts w:ascii="Calibri" w:eastAsia="Calibri" w:hAnsi="Calibri" w:cs="Calibri"/>
        </w:rPr>
      </w:pPr>
    </w:p>
    <w:p w14:paraId="14758965" w14:textId="77777777" w:rsidR="0063311F" w:rsidRDefault="0063311F" w:rsidP="0063311F">
      <w:pPr>
        <w:jc w:val="both"/>
      </w:pPr>
    </w:p>
    <w:p w14:paraId="6AF6AC68" w14:textId="43C3E998" w:rsidR="006E5A34" w:rsidRDefault="006E5A34" w:rsidP="006E5A34">
      <w:pPr>
        <w:jc w:val="both"/>
      </w:pPr>
    </w:p>
    <w:p w14:paraId="4DE552DF" w14:textId="77777777" w:rsidR="006E5A34" w:rsidRDefault="006E5A34" w:rsidP="006E5A34">
      <w:pPr>
        <w:jc w:val="both"/>
      </w:pPr>
    </w:p>
    <w:p w14:paraId="00AD13AB" w14:textId="37285FE9" w:rsidR="007F1547" w:rsidRPr="001B3F49" w:rsidRDefault="007F1547" w:rsidP="001B3F49">
      <w:pPr>
        <w:rPr>
          <w:b/>
          <w:bCs/>
        </w:rPr>
      </w:pPr>
      <w:r w:rsidRPr="006E5A34">
        <w:rPr>
          <w:b/>
          <w:bCs/>
          <w:u w:val="single"/>
        </w:rPr>
        <w:lastRenderedPageBreak/>
        <w:t>Output/Solution</w:t>
      </w:r>
      <w:r w:rsidRPr="001B3F49">
        <w:rPr>
          <w:b/>
          <w:bCs/>
        </w:rPr>
        <w:t>:</w:t>
      </w:r>
    </w:p>
    <w:p w14:paraId="52527D62" w14:textId="3D1BE938" w:rsidR="00F7717F" w:rsidRDefault="00F7717F" w:rsidP="001B3F49">
      <w:pPr>
        <w:pStyle w:val="ListParagraph"/>
        <w:numPr>
          <w:ilvl w:val="0"/>
          <w:numId w:val="10"/>
        </w:numPr>
        <w:spacing w:before="100" w:beforeAutospacing="1" w:after="100" w:afterAutospacing="1" w:line="240" w:lineRule="auto"/>
        <w:jc w:val="both"/>
      </w:pPr>
      <w:r w:rsidRPr="007C4B7F">
        <w:rPr>
          <w:b/>
          <w:bCs/>
        </w:rPr>
        <w:t>Contribution</w:t>
      </w:r>
      <w:r w:rsidRPr="00F7717F">
        <w:t xml:space="preserve"> – Given the current levels </w:t>
      </w:r>
      <w:r w:rsidR="001B3F49" w:rsidRPr="00F7717F">
        <w:t>what is</w:t>
      </w:r>
      <w:r w:rsidRPr="00F7717F">
        <w:t xml:space="preserve"> the individual contribution of each media/</w:t>
      </w:r>
      <w:r w:rsidR="00972077" w:rsidRPr="00F7717F">
        <w:t>promotion.</w:t>
      </w:r>
    </w:p>
    <w:p w14:paraId="67457849" w14:textId="7AD9DA91" w:rsidR="00972077" w:rsidRDefault="00972077" w:rsidP="00F7717F">
      <w:pPr>
        <w:spacing w:before="100" w:beforeAutospacing="1" w:after="100" w:afterAutospacing="1" w:line="240" w:lineRule="auto"/>
      </w:pPr>
      <w:r>
        <w:rPr>
          <w:rFonts w:cstheme="minorHAnsi"/>
          <w:noProof/>
        </w:rPr>
        <w:drawing>
          <wp:inline distT="0" distB="0" distL="0" distR="0" wp14:anchorId="63CC9ED9" wp14:editId="5AD82EB8">
            <wp:extent cx="3886200" cy="1943100"/>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1943100"/>
                    </a:xfrm>
                    <a:prstGeom prst="rect">
                      <a:avLst/>
                    </a:prstGeom>
                    <a:noFill/>
                    <a:ln>
                      <a:noFill/>
                    </a:ln>
                  </pic:spPr>
                </pic:pic>
              </a:graphicData>
            </a:graphic>
          </wp:inline>
        </w:drawing>
      </w:r>
    </w:p>
    <w:p w14:paraId="06DE96B1" w14:textId="7FAC1FD2" w:rsidR="001B3F49" w:rsidRPr="001B3F49" w:rsidRDefault="001B3F49" w:rsidP="001B3F49">
      <w:pPr>
        <w:pStyle w:val="ListParagraph"/>
        <w:numPr>
          <w:ilvl w:val="0"/>
          <w:numId w:val="10"/>
        </w:numPr>
        <w:spacing w:before="100" w:beforeAutospacing="1" w:after="100" w:afterAutospacing="1" w:line="240" w:lineRule="auto"/>
        <w:jc w:val="both"/>
        <w:rPr>
          <w:rFonts w:cstheme="minorHAnsi"/>
        </w:rPr>
      </w:pPr>
      <w:bookmarkStart w:id="3" w:name="_Toc77094400"/>
      <w:r w:rsidRPr="007C4B7F">
        <w:rPr>
          <w:rFonts w:cstheme="minorHAnsi"/>
          <w:b/>
          <w:bCs/>
        </w:rPr>
        <w:t>Due-To Change</w:t>
      </w:r>
      <w:bookmarkEnd w:id="3"/>
      <w:r w:rsidRPr="00DD456E">
        <w:rPr>
          <w:rFonts w:cstheme="minorHAnsi"/>
        </w:rPr>
        <w:t xml:space="preserve"> </w:t>
      </w:r>
      <w:r>
        <w:rPr>
          <w:rFonts w:cstheme="minorHAnsi"/>
        </w:rPr>
        <w:t xml:space="preserve">-- </w:t>
      </w:r>
      <w:r w:rsidRPr="001B3F49">
        <w:rPr>
          <w:rFonts w:cstheme="minorHAnsi"/>
        </w:rPr>
        <w:t xml:space="preserve">Due-to change (%) indicates the change between any two periods in KPI and model breaks down the change and attributes to key drivers in the model. </w:t>
      </w:r>
    </w:p>
    <w:p w14:paraId="2447B4C8" w14:textId="094DAE75" w:rsidR="001B3F49" w:rsidRDefault="001B3F49" w:rsidP="001B3F49">
      <w:pPr>
        <w:pStyle w:val="NoSpacing"/>
        <w:numPr>
          <w:ilvl w:val="0"/>
          <w:numId w:val="8"/>
        </w:numPr>
        <w:tabs>
          <w:tab w:val="clear" w:pos="720"/>
          <w:tab w:val="num" w:pos="1440"/>
        </w:tabs>
        <w:ind w:left="1440"/>
        <w:jc w:val="both"/>
        <w:rPr>
          <w:rFonts w:cstheme="minorHAnsi"/>
        </w:rPr>
      </w:pPr>
      <w:r w:rsidRPr="00DD456E">
        <w:rPr>
          <w:rFonts w:cstheme="minorHAnsi"/>
        </w:rPr>
        <w:t xml:space="preserve">In many cases, there is a gap between actual change and model predicted change and this is grouped under the bucket “Others” (Model Error). </w:t>
      </w:r>
    </w:p>
    <w:p w14:paraId="042A7907" w14:textId="6370C003" w:rsidR="001B3F49" w:rsidRDefault="001B3F49" w:rsidP="001B3F49">
      <w:pPr>
        <w:pStyle w:val="NoSpacing"/>
        <w:numPr>
          <w:ilvl w:val="0"/>
          <w:numId w:val="8"/>
        </w:numPr>
        <w:tabs>
          <w:tab w:val="clear" w:pos="720"/>
        </w:tabs>
        <w:ind w:left="1440"/>
        <w:jc w:val="both"/>
        <w:rPr>
          <w:rFonts w:cstheme="minorHAnsi"/>
        </w:rPr>
      </w:pPr>
      <w:r>
        <w:rPr>
          <w:rFonts w:cstheme="minorHAnsi"/>
        </w:rPr>
        <w:t>Model error to be kept as low as possible.</w:t>
      </w:r>
    </w:p>
    <w:p w14:paraId="6C328373" w14:textId="41910048" w:rsidR="00F7717F" w:rsidRDefault="001B3F49" w:rsidP="007F1547">
      <w:pPr>
        <w:ind w:left="360"/>
      </w:pPr>
      <w:r>
        <w:rPr>
          <w:rFonts w:cstheme="minorHAnsi"/>
          <w:noProof/>
        </w:rPr>
        <w:drawing>
          <wp:inline distT="0" distB="0" distL="0" distR="0" wp14:anchorId="50943483" wp14:editId="60AF565C">
            <wp:extent cx="5417150" cy="1940752"/>
            <wp:effectExtent l="0" t="0" r="0" b="2540"/>
            <wp:docPr id="415776" name="Picture 41577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76" name="Picture 415776" descr="Char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5804" cy="1958183"/>
                    </a:xfrm>
                    <a:prstGeom prst="rect">
                      <a:avLst/>
                    </a:prstGeom>
                    <a:noFill/>
                  </pic:spPr>
                </pic:pic>
              </a:graphicData>
            </a:graphic>
          </wp:inline>
        </w:drawing>
      </w:r>
    </w:p>
    <w:p w14:paraId="70958E97" w14:textId="6F78CD94" w:rsidR="001B3F49" w:rsidRPr="00EB7DE2" w:rsidRDefault="001B3F49" w:rsidP="001B3F49">
      <w:pPr>
        <w:pStyle w:val="ListParagraph"/>
        <w:numPr>
          <w:ilvl w:val="0"/>
          <w:numId w:val="10"/>
        </w:numPr>
        <w:jc w:val="both"/>
      </w:pPr>
      <w:r w:rsidRPr="007C4B7F">
        <w:rPr>
          <w:b/>
          <w:bCs/>
        </w:rPr>
        <w:t>Cost of Acquisition</w:t>
      </w:r>
      <w:r>
        <w:t xml:space="preserve"> – </w:t>
      </w:r>
      <w:r>
        <w:rPr>
          <w:rFonts w:cstheme="minorHAnsi"/>
        </w:rPr>
        <w:t>Cost of acquisition</w:t>
      </w:r>
      <w:r w:rsidRPr="0032785B">
        <w:rPr>
          <w:rFonts w:cstheme="minorHAnsi"/>
        </w:rPr>
        <w:t xml:space="preserve"> is calculated as</w:t>
      </w:r>
      <w:r w:rsidRPr="007E2081">
        <w:rPr>
          <w:rFonts w:cstheme="minorHAnsi"/>
        </w:rPr>
        <w:t xml:space="preserve"> Spends (for respective media) </w:t>
      </w:r>
      <w:r>
        <w:rPr>
          <w:rFonts w:cstheme="minorHAnsi"/>
        </w:rPr>
        <w:t xml:space="preserve">divided by </w:t>
      </w:r>
      <w:r w:rsidRPr="007E2081">
        <w:rPr>
          <w:rFonts w:cstheme="minorHAnsi"/>
        </w:rPr>
        <w:t xml:space="preserve">Number of first-time </w:t>
      </w:r>
      <w:r w:rsidRPr="007E2081">
        <w:rPr>
          <w:rFonts w:cstheme="minorHAnsi"/>
        </w:rPr>
        <w:t>activations.</w:t>
      </w:r>
    </w:p>
    <w:p w14:paraId="7DE00F9A" w14:textId="70BEB037" w:rsidR="00EB7DE2" w:rsidRDefault="00EB7DE2" w:rsidP="00EB7DE2">
      <w:pPr>
        <w:pStyle w:val="ListParagraph"/>
        <w:jc w:val="both"/>
        <w:rPr>
          <w:rFonts w:cstheme="minorHAnsi"/>
        </w:rPr>
      </w:pPr>
    </w:p>
    <w:p w14:paraId="5E7B274A" w14:textId="359F1EB8" w:rsidR="0096518C" w:rsidRDefault="0096518C" w:rsidP="00EB7DE2">
      <w:pPr>
        <w:pStyle w:val="ListParagraph"/>
        <w:jc w:val="both"/>
        <w:rPr>
          <w:rFonts w:cstheme="minorHAnsi"/>
        </w:rPr>
      </w:pPr>
    </w:p>
    <w:p w14:paraId="346A54B5" w14:textId="77777777" w:rsidR="0096518C" w:rsidRPr="00E34497" w:rsidRDefault="0096518C" w:rsidP="00EB7DE2">
      <w:pPr>
        <w:pStyle w:val="ListParagraph"/>
        <w:jc w:val="both"/>
      </w:pPr>
    </w:p>
    <w:p w14:paraId="2092B519" w14:textId="4BECA7F7" w:rsidR="00E34497" w:rsidRPr="007C4B7F" w:rsidRDefault="00941F1F" w:rsidP="00E34497">
      <w:pPr>
        <w:jc w:val="both"/>
        <w:rPr>
          <w:b/>
          <w:bCs/>
          <w:sz w:val="24"/>
          <w:szCs w:val="24"/>
          <w:u w:val="single"/>
        </w:rPr>
      </w:pPr>
      <w:r w:rsidRPr="007C4B7F">
        <w:rPr>
          <w:rStyle w:val="normaltextrun"/>
          <w:rFonts w:ascii="Calibri" w:hAnsi="Calibri" w:cs="Calibri"/>
          <w:b/>
          <w:bCs/>
          <w:color w:val="000000"/>
          <w:sz w:val="24"/>
          <w:szCs w:val="24"/>
          <w:u w:val="single"/>
          <w:shd w:val="clear" w:color="auto" w:fill="FFFFFF"/>
        </w:rPr>
        <w:t>How confident are we on the contributions from media/</w:t>
      </w:r>
      <w:r w:rsidRPr="007C4B7F">
        <w:rPr>
          <w:rStyle w:val="normaltextrun"/>
          <w:rFonts w:ascii="Calibri" w:hAnsi="Calibri" w:cs="Calibri"/>
          <w:b/>
          <w:bCs/>
          <w:color w:val="000000"/>
          <w:sz w:val="24"/>
          <w:szCs w:val="24"/>
          <w:u w:val="single"/>
          <w:shd w:val="clear" w:color="auto" w:fill="FFFFFF"/>
        </w:rPr>
        <w:t>promo?</w:t>
      </w:r>
      <w:r w:rsidRPr="007C4B7F">
        <w:rPr>
          <w:rStyle w:val="normaltextrun"/>
          <w:rFonts w:ascii="Calibri" w:hAnsi="Calibri" w:cs="Calibri"/>
          <w:b/>
          <w:bCs/>
          <w:color w:val="000000"/>
          <w:sz w:val="24"/>
          <w:szCs w:val="24"/>
          <w:u w:val="single"/>
          <w:shd w:val="clear" w:color="auto" w:fill="FFFFFF"/>
        </w:rPr>
        <w:t> </w:t>
      </w:r>
    </w:p>
    <w:p w14:paraId="52EF4763" w14:textId="0E6F59DA" w:rsidR="00E34497" w:rsidRDefault="00EB7DE2" w:rsidP="00941F1F">
      <w:pPr>
        <w:pStyle w:val="ListParagraph"/>
        <w:numPr>
          <w:ilvl w:val="0"/>
          <w:numId w:val="14"/>
        </w:numPr>
        <w:jc w:val="both"/>
      </w:pPr>
      <w:r>
        <w:t xml:space="preserve">We will </w:t>
      </w:r>
      <w:r w:rsidR="00875136">
        <w:t>use</w:t>
      </w:r>
      <w:r>
        <w:t xml:space="preserve"> </w:t>
      </w:r>
      <w:r w:rsidR="001A49B0">
        <w:rPr>
          <w:b/>
          <w:bCs/>
        </w:rPr>
        <w:t>S</w:t>
      </w:r>
      <w:r w:rsidRPr="002105F6">
        <w:rPr>
          <w:b/>
          <w:bCs/>
        </w:rPr>
        <w:t xml:space="preserve">tatistical </w:t>
      </w:r>
      <w:r w:rsidR="0041105B" w:rsidRPr="002105F6">
        <w:rPr>
          <w:b/>
          <w:bCs/>
        </w:rPr>
        <w:t>parameter</w:t>
      </w:r>
      <w:r w:rsidR="002105F6" w:rsidRPr="002105F6">
        <w:rPr>
          <w:b/>
          <w:bCs/>
        </w:rPr>
        <w:t>s</w:t>
      </w:r>
      <w:r w:rsidR="002105F6">
        <w:t xml:space="preserve"> like coefficients, standard errors, t-value etc. </w:t>
      </w:r>
      <w:r w:rsidR="00400317">
        <w:t xml:space="preserve"> to validate the model.</w:t>
      </w:r>
      <w:r>
        <w:t xml:space="preserve"> </w:t>
      </w:r>
    </w:p>
    <w:p w14:paraId="664318F1" w14:textId="1FCB3030" w:rsidR="00EB7DE2" w:rsidRDefault="00EB7DE2" w:rsidP="005A77F6">
      <w:pPr>
        <w:pStyle w:val="ListParagraph"/>
        <w:numPr>
          <w:ilvl w:val="0"/>
          <w:numId w:val="14"/>
        </w:numPr>
        <w:jc w:val="both"/>
      </w:pPr>
      <w:r w:rsidRPr="002105F6">
        <w:rPr>
          <w:b/>
          <w:bCs/>
        </w:rPr>
        <w:t xml:space="preserve">Holdout </w:t>
      </w:r>
      <w:r w:rsidR="00A661A5" w:rsidRPr="002105F6">
        <w:rPr>
          <w:b/>
          <w:bCs/>
        </w:rPr>
        <w:t>MAPE</w:t>
      </w:r>
      <w:r w:rsidR="002105F6">
        <w:t xml:space="preserve"> is used to</w:t>
      </w:r>
      <w:r w:rsidR="00875136">
        <w:t xml:space="preserve"> measure or</w:t>
      </w:r>
      <w:r w:rsidR="002105F6">
        <w:t xml:space="preserve"> verify the accuracy of a prediction. </w:t>
      </w:r>
    </w:p>
    <w:p w14:paraId="006F21F9" w14:textId="41D3F5AF" w:rsidR="000637D8" w:rsidRDefault="002105F6" w:rsidP="005A77F6">
      <w:pPr>
        <w:pStyle w:val="NoSpacing"/>
        <w:numPr>
          <w:ilvl w:val="0"/>
          <w:numId w:val="14"/>
        </w:numPr>
        <w:jc w:val="both"/>
        <w:rPr>
          <w:rFonts w:cstheme="minorHAnsi"/>
        </w:rPr>
      </w:pPr>
      <w:r w:rsidRPr="00875136">
        <w:rPr>
          <w:rFonts w:cstheme="minorHAnsi"/>
          <w:b/>
          <w:bCs/>
        </w:rPr>
        <w:lastRenderedPageBreak/>
        <w:t>Out of sample</w:t>
      </w:r>
      <w:r>
        <w:rPr>
          <w:rFonts w:cstheme="minorHAnsi"/>
        </w:rPr>
        <w:t xml:space="preserve"> is one of the </w:t>
      </w:r>
      <w:r w:rsidR="000637D8">
        <w:rPr>
          <w:rFonts w:cstheme="minorHAnsi"/>
        </w:rPr>
        <w:t xml:space="preserve">ways to </w:t>
      </w:r>
      <w:r w:rsidR="00875136">
        <w:rPr>
          <w:rFonts w:cstheme="minorHAnsi"/>
        </w:rPr>
        <w:t>evaluate forecasting</w:t>
      </w:r>
      <w:r w:rsidR="000637D8">
        <w:rPr>
          <w:rFonts w:cstheme="minorHAnsi"/>
        </w:rPr>
        <w:t xml:space="preserve"> performance. </w:t>
      </w:r>
    </w:p>
    <w:p w14:paraId="67035D2C" w14:textId="2E0764CE" w:rsidR="00875136" w:rsidRDefault="000637D8" w:rsidP="000637D8">
      <w:pPr>
        <w:pStyle w:val="NoSpacing"/>
        <w:ind w:left="720"/>
        <w:jc w:val="both"/>
        <w:rPr>
          <w:rFonts w:cstheme="minorHAnsi"/>
        </w:rPr>
      </w:pPr>
      <w:r>
        <w:rPr>
          <w:rFonts w:cstheme="minorHAnsi"/>
        </w:rPr>
        <w:t>Here we take one</w:t>
      </w:r>
      <w:r w:rsidR="005A77F6">
        <w:rPr>
          <w:rFonts w:cstheme="minorHAnsi"/>
        </w:rPr>
        <w:t xml:space="preserve"> </w:t>
      </w:r>
      <w:r w:rsidR="005A77F6">
        <w:rPr>
          <w:rFonts w:cstheme="minorHAnsi"/>
        </w:rPr>
        <w:t xml:space="preserve">or two </w:t>
      </w:r>
      <w:r w:rsidR="0041105B">
        <w:rPr>
          <w:rFonts w:cstheme="minorHAnsi"/>
        </w:rPr>
        <w:t>months</w:t>
      </w:r>
      <w:r w:rsidR="005A77F6">
        <w:rPr>
          <w:rFonts w:cstheme="minorHAnsi"/>
        </w:rPr>
        <w:t xml:space="preserve"> </w:t>
      </w:r>
      <w:r w:rsidR="005A77F6">
        <w:rPr>
          <w:rFonts w:cstheme="minorHAnsi"/>
        </w:rPr>
        <w:t xml:space="preserve">of </w:t>
      </w:r>
      <w:r>
        <w:rPr>
          <w:rFonts w:cstheme="minorHAnsi"/>
        </w:rPr>
        <w:t xml:space="preserve">new data </w:t>
      </w:r>
      <w:r w:rsidR="00875136">
        <w:rPr>
          <w:rFonts w:cstheme="minorHAnsi"/>
        </w:rPr>
        <w:t>in order to see how accurate</w:t>
      </w:r>
      <w:r w:rsidR="00F12AA7">
        <w:rPr>
          <w:rFonts w:cstheme="minorHAnsi"/>
        </w:rPr>
        <w:t>ly</w:t>
      </w:r>
      <w:r w:rsidR="00875136">
        <w:rPr>
          <w:rFonts w:cstheme="minorHAnsi"/>
        </w:rPr>
        <w:t xml:space="preserve"> our model predict</w:t>
      </w:r>
      <w:r w:rsidR="00F12AA7">
        <w:rPr>
          <w:rFonts w:cstheme="minorHAnsi"/>
        </w:rPr>
        <w:t xml:space="preserve">s </w:t>
      </w:r>
      <w:r w:rsidR="00875136">
        <w:rPr>
          <w:rFonts w:cstheme="minorHAnsi"/>
        </w:rPr>
        <w:t xml:space="preserve">the results and determine </w:t>
      </w:r>
      <w:r w:rsidR="00F12AA7">
        <w:rPr>
          <w:rFonts w:cstheme="minorHAnsi"/>
        </w:rPr>
        <w:t>whether the statistics of errors are similar to the original model.</w:t>
      </w:r>
    </w:p>
    <w:p w14:paraId="463D2A75" w14:textId="6CB30A6D" w:rsidR="0041105B" w:rsidRDefault="0041105B" w:rsidP="0041105B">
      <w:pPr>
        <w:pStyle w:val="NoSpacing"/>
        <w:jc w:val="both"/>
        <w:rPr>
          <w:rFonts w:cstheme="minorHAnsi"/>
        </w:rPr>
      </w:pPr>
    </w:p>
    <w:p w14:paraId="2BA3DE67" w14:textId="4897D0FC" w:rsidR="00F12AA7" w:rsidRDefault="00F12AA7" w:rsidP="0041105B">
      <w:pPr>
        <w:pStyle w:val="NoSpacing"/>
        <w:jc w:val="both"/>
        <w:rPr>
          <w:rFonts w:cstheme="minorHAnsi"/>
        </w:rPr>
      </w:pPr>
    </w:p>
    <w:p w14:paraId="03393CE6" w14:textId="25752E79" w:rsidR="00F12AA7" w:rsidRDefault="00F12AA7" w:rsidP="0041105B">
      <w:pPr>
        <w:pStyle w:val="NoSpacing"/>
        <w:jc w:val="both"/>
        <w:rPr>
          <w:rFonts w:cstheme="minorHAnsi"/>
        </w:rPr>
      </w:pPr>
    </w:p>
    <w:p w14:paraId="1B848D75" w14:textId="47338F81" w:rsidR="001A49B0" w:rsidRDefault="001A49B0" w:rsidP="0041105B">
      <w:pPr>
        <w:pStyle w:val="NoSpacing"/>
        <w:jc w:val="both"/>
        <w:rPr>
          <w:rFonts w:cstheme="minorHAnsi"/>
        </w:rPr>
      </w:pPr>
    </w:p>
    <w:p w14:paraId="20152514" w14:textId="77777777" w:rsidR="001A49B0" w:rsidRDefault="001A49B0" w:rsidP="0041105B">
      <w:pPr>
        <w:pStyle w:val="NoSpacing"/>
        <w:jc w:val="both"/>
        <w:rPr>
          <w:rFonts w:cstheme="minorHAnsi"/>
        </w:rPr>
      </w:pPr>
    </w:p>
    <w:p w14:paraId="6E0EC30A" w14:textId="7DA2341D" w:rsidR="005A77F6" w:rsidRDefault="005A77F6" w:rsidP="0041105B">
      <w:pPr>
        <w:jc w:val="both"/>
      </w:pPr>
    </w:p>
    <w:p w14:paraId="52B63971" w14:textId="77777777" w:rsidR="0041105B" w:rsidRDefault="0041105B" w:rsidP="0041105B">
      <w:pPr>
        <w:jc w:val="both"/>
      </w:pPr>
    </w:p>
    <w:p w14:paraId="5160C145" w14:textId="07E35C85" w:rsidR="00E34497" w:rsidRDefault="00E34497" w:rsidP="00E34497">
      <w:pPr>
        <w:jc w:val="both"/>
      </w:pPr>
    </w:p>
    <w:p w14:paraId="386115BC" w14:textId="77777777" w:rsidR="00E34497" w:rsidRDefault="00E34497" w:rsidP="00E34497">
      <w:pPr>
        <w:jc w:val="both"/>
      </w:pPr>
    </w:p>
    <w:p w14:paraId="05FC3275" w14:textId="77777777" w:rsidR="007F1547" w:rsidRDefault="007F1547" w:rsidP="007F1547">
      <w:pPr>
        <w:ind w:left="360"/>
      </w:pPr>
    </w:p>
    <w:p w14:paraId="53B93DDE" w14:textId="77777777" w:rsidR="003C524D" w:rsidRDefault="003C524D" w:rsidP="00E85657"/>
    <w:p w14:paraId="4C072779" w14:textId="5D8D4B5A" w:rsidR="00E85657" w:rsidRDefault="00E85657" w:rsidP="00E85657"/>
    <w:p w14:paraId="7B60B73A" w14:textId="77777777" w:rsidR="00E85657" w:rsidRDefault="00E85657" w:rsidP="0086348D"/>
    <w:p w14:paraId="3C50BF84" w14:textId="77777777" w:rsidR="00E85657" w:rsidRPr="0086348D" w:rsidRDefault="00E85657" w:rsidP="0086348D"/>
    <w:p w14:paraId="3196351A" w14:textId="77777777" w:rsidR="00161692" w:rsidRDefault="00161692" w:rsidP="00A15CA4"/>
    <w:p w14:paraId="5B398E9A" w14:textId="77777777" w:rsidR="00161692" w:rsidRDefault="00161692" w:rsidP="00A15CA4"/>
    <w:p w14:paraId="71663B8B" w14:textId="7A07415F" w:rsidR="00161692" w:rsidRDefault="00161692" w:rsidP="00A15CA4"/>
    <w:p w14:paraId="0363DFB6" w14:textId="298A08E2" w:rsidR="00161692" w:rsidRDefault="00161692" w:rsidP="00A15CA4"/>
    <w:p w14:paraId="14929716" w14:textId="77777777" w:rsidR="00A15CA4" w:rsidRDefault="00A15CA4"/>
    <w:sectPr w:rsidR="00A15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B30CD"/>
    <w:multiLevelType w:val="hybridMultilevel"/>
    <w:tmpl w:val="BAD03CB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4493F"/>
    <w:multiLevelType w:val="hybridMultilevel"/>
    <w:tmpl w:val="38EC01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26B59"/>
    <w:multiLevelType w:val="hybridMultilevel"/>
    <w:tmpl w:val="5E9CE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437C9"/>
    <w:multiLevelType w:val="hybridMultilevel"/>
    <w:tmpl w:val="B2168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A0B9F"/>
    <w:multiLevelType w:val="multilevel"/>
    <w:tmpl w:val="F8D21FD0"/>
    <w:lvl w:ilvl="0">
      <w:start w:val="4"/>
      <w:numFmt w:val="decimal"/>
      <w:lvlText w:val="%1."/>
      <w:lvlJc w:val="left"/>
      <w:pPr>
        <w:ind w:left="360" w:hanging="360"/>
      </w:pPr>
      <w:rPr>
        <w:rFonts w:eastAsiaTheme="majorEastAsia" w:hint="default"/>
      </w:rPr>
    </w:lvl>
    <w:lvl w:ilvl="1">
      <w:start w:val="1"/>
      <w:numFmt w:val="decimal"/>
      <w:lvlText w:val="%1.%2."/>
      <w:lvlJc w:val="left"/>
      <w:pPr>
        <w:ind w:left="1800" w:hanging="360"/>
      </w:pPr>
      <w:rPr>
        <w:rFonts w:eastAsiaTheme="majorEastAsia" w:hint="default"/>
      </w:rPr>
    </w:lvl>
    <w:lvl w:ilvl="2">
      <w:start w:val="1"/>
      <w:numFmt w:val="decimal"/>
      <w:lvlText w:val="%1.%2.%3."/>
      <w:lvlJc w:val="left"/>
      <w:pPr>
        <w:ind w:left="3600" w:hanging="720"/>
      </w:pPr>
      <w:rPr>
        <w:rFonts w:eastAsiaTheme="majorEastAsia" w:hint="default"/>
      </w:rPr>
    </w:lvl>
    <w:lvl w:ilvl="3">
      <w:start w:val="1"/>
      <w:numFmt w:val="decimal"/>
      <w:lvlText w:val="%1.%2.%3.%4."/>
      <w:lvlJc w:val="left"/>
      <w:pPr>
        <w:ind w:left="5040" w:hanging="720"/>
      </w:pPr>
      <w:rPr>
        <w:rFonts w:eastAsiaTheme="majorEastAsia" w:hint="default"/>
      </w:rPr>
    </w:lvl>
    <w:lvl w:ilvl="4">
      <w:start w:val="1"/>
      <w:numFmt w:val="decimal"/>
      <w:lvlText w:val="%1.%2.%3.%4.%5."/>
      <w:lvlJc w:val="left"/>
      <w:pPr>
        <w:ind w:left="6840" w:hanging="1080"/>
      </w:pPr>
      <w:rPr>
        <w:rFonts w:eastAsiaTheme="majorEastAsia" w:hint="default"/>
      </w:rPr>
    </w:lvl>
    <w:lvl w:ilvl="5">
      <w:start w:val="1"/>
      <w:numFmt w:val="decimal"/>
      <w:lvlText w:val="%1.%2.%3.%4.%5.%6."/>
      <w:lvlJc w:val="left"/>
      <w:pPr>
        <w:ind w:left="8280" w:hanging="1080"/>
      </w:pPr>
      <w:rPr>
        <w:rFonts w:eastAsiaTheme="majorEastAsia" w:hint="default"/>
      </w:rPr>
    </w:lvl>
    <w:lvl w:ilvl="6">
      <w:start w:val="1"/>
      <w:numFmt w:val="decimal"/>
      <w:lvlText w:val="%1.%2.%3.%4.%5.%6.%7."/>
      <w:lvlJc w:val="left"/>
      <w:pPr>
        <w:ind w:left="10080" w:hanging="1440"/>
      </w:pPr>
      <w:rPr>
        <w:rFonts w:eastAsiaTheme="majorEastAsia" w:hint="default"/>
      </w:rPr>
    </w:lvl>
    <w:lvl w:ilvl="7">
      <w:start w:val="1"/>
      <w:numFmt w:val="decimal"/>
      <w:lvlText w:val="%1.%2.%3.%4.%5.%6.%7.%8."/>
      <w:lvlJc w:val="left"/>
      <w:pPr>
        <w:ind w:left="11520" w:hanging="1440"/>
      </w:pPr>
      <w:rPr>
        <w:rFonts w:eastAsiaTheme="majorEastAsia" w:hint="default"/>
      </w:rPr>
    </w:lvl>
    <w:lvl w:ilvl="8">
      <w:start w:val="1"/>
      <w:numFmt w:val="decimal"/>
      <w:lvlText w:val="%1.%2.%3.%4.%5.%6.%7.%8.%9."/>
      <w:lvlJc w:val="left"/>
      <w:pPr>
        <w:ind w:left="13320" w:hanging="1800"/>
      </w:pPr>
      <w:rPr>
        <w:rFonts w:eastAsiaTheme="majorEastAsia" w:hint="default"/>
      </w:rPr>
    </w:lvl>
  </w:abstractNum>
  <w:abstractNum w:abstractNumId="5" w15:restartNumberingAfterBreak="0">
    <w:nsid w:val="36D019F6"/>
    <w:multiLevelType w:val="multilevel"/>
    <w:tmpl w:val="6A9C7A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6683A"/>
    <w:multiLevelType w:val="hybridMultilevel"/>
    <w:tmpl w:val="A5D0855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27449"/>
    <w:multiLevelType w:val="multilevel"/>
    <w:tmpl w:val="EFBED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B2DF3"/>
    <w:multiLevelType w:val="multilevel"/>
    <w:tmpl w:val="1908AA0C"/>
    <w:lvl w:ilvl="0">
      <w:start w:val="1"/>
      <w:numFmt w:val="decimal"/>
      <w:lvlText w:val="%1."/>
      <w:lvlJc w:val="left"/>
      <w:pPr>
        <w:ind w:left="360" w:hanging="360"/>
      </w:pPr>
    </w:lvl>
    <w:lvl w:ilvl="1">
      <w:start w:val="1"/>
      <w:numFmt w:val="decimal"/>
      <w:lvlText w:val="%1.%2."/>
      <w:lvlJc w:val="left"/>
      <w:pPr>
        <w:ind w:left="882" w:hanging="432"/>
      </w:pPr>
      <w:rPr>
        <w:b/>
        <w:bCs w:val="0"/>
      </w:rPr>
    </w:lvl>
    <w:lvl w:ilvl="2">
      <w:start w:val="1"/>
      <w:numFmt w:val="decimal"/>
      <w:lvlText w:val="%1.%2.%3."/>
      <w:lvlJc w:val="left"/>
      <w:pPr>
        <w:ind w:left="1224" w:hanging="504"/>
      </w:pPr>
      <w:rPr>
        <w:rFonts w:asciiTheme="minorHAnsi" w:hAnsiTheme="minorHAnsi"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8151311"/>
    <w:multiLevelType w:val="hybridMultilevel"/>
    <w:tmpl w:val="3276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304BC"/>
    <w:multiLevelType w:val="hybridMultilevel"/>
    <w:tmpl w:val="FC6C7F14"/>
    <w:lvl w:ilvl="0" w:tplc="28E8A474">
      <w:start w:val="1"/>
      <w:numFmt w:val="lowerLetter"/>
      <w:lvlText w:val="%1)"/>
      <w:lvlJc w:val="left"/>
      <w:pPr>
        <w:ind w:left="720" w:hanging="360"/>
      </w:pPr>
      <w:rPr>
        <w:b/>
        <w:bCs/>
      </w:rPr>
    </w:lvl>
    <w:lvl w:ilvl="1" w:tplc="987C5A16">
      <w:start w:val="1"/>
      <w:numFmt w:val="upperLetter"/>
      <w:lvlText w:val="%2."/>
      <w:lvlJc w:val="left"/>
      <w:pPr>
        <w:ind w:left="1440" w:hanging="360"/>
      </w:pPr>
      <w:rPr>
        <w:rFonts w:hint="default"/>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FF4E34"/>
    <w:multiLevelType w:val="hybridMultilevel"/>
    <w:tmpl w:val="CC349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782D7A"/>
    <w:multiLevelType w:val="multilevel"/>
    <w:tmpl w:val="AD7269D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72CE0705"/>
    <w:multiLevelType w:val="hybridMultilevel"/>
    <w:tmpl w:val="DE74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683A1F"/>
    <w:multiLevelType w:val="hybridMultilevel"/>
    <w:tmpl w:val="D21AE10C"/>
    <w:lvl w:ilvl="0" w:tplc="F44A61B2">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2D3BA3"/>
    <w:multiLevelType w:val="hybridMultilevel"/>
    <w:tmpl w:val="65003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B9E78F6">
      <w:start w:val="1"/>
      <w:numFmt w:val="lowerLetter"/>
      <w:lvlText w:val="%3)"/>
      <w:lvlJc w:val="right"/>
      <w:pPr>
        <w:ind w:left="2160" w:hanging="180"/>
      </w:pPr>
      <w:rPr>
        <w:rFonts w:ascii="Calibri" w:eastAsia="Times New Roman" w:hAnsi="Calibri" w:cs="Calibri"/>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2"/>
  </w:num>
  <w:num w:numId="3">
    <w:abstractNumId w:val="1"/>
  </w:num>
  <w:num w:numId="4">
    <w:abstractNumId w:val="7"/>
  </w:num>
  <w:num w:numId="5">
    <w:abstractNumId w:val="5"/>
  </w:num>
  <w:num w:numId="6">
    <w:abstractNumId w:val="8"/>
  </w:num>
  <w:num w:numId="7">
    <w:abstractNumId w:val="11"/>
  </w:num>
  <w:num w:numId="8">
    <w:abstractNumId w:val="14"/>
  </w:num>
  <w:num w:numId="9">
    <w:abstractNumId w:val="4"/>
  </w:num>
  <w:num w:numId="10">
    <w:abstractNumId w:val="13"/>
  </w:num>
  <w:num w:numId="11">
    <w:abstractNumId w:val="0"/>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9"/>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A4"/>
    <w:rsid w:val="0002636E"/>
    <w:rsid w:val="0004642D"/>
    <w:rsid w:val="00054544"/>
    <w:rsid w:val="000637D8"/>
    <w:rsid w:val="00161692"/>
    <w:rsid w:val="00167E5D"/>
    <w:rsid w:val="001A49B0"/>
    <w:rsid w:val="001B3F49"/>
    <w:rsid w:val="001E1F82"/>
    <w:rsid w:val="002105F6"/>
    <w:rsid w:val="0023472F"/>
    <w:rsid w:val="002406A1"/>
    <w:rsid w:val="00360A37"/>
    <w:rsid w:val="003B293F"/>
    <w:rsid w:val="003C524D"/>
    <w:rsid w:val="00400317"/>
    <w:rsid w:val="0041105B"/>
    <w:rsid w:val="00564949"/>
    <w:rsid w:val="005A77F6"/>
    <w:rsid w:val="0063311F"/>
    <w:rsid w:val="006E5A34"/>
    <w:rsid w:val="00741208"/>
    <w:rsid w:val="007704E1"/>
    <w:rsid w:val="007C4B7F"/>
    <w:rsid w:val="007F1547"/>
    <w:rsid w:val="0086348D"/>
    <w:rsid w:val="00875136"/>
    <w:rsid w:val="008875BC"/>
    <w:rsid w:val="0091335D"/>
    <w:rsid w:val="00941F1F"/>
    <w:rsid w:val="0096518C"/>
    <w:rsid w:val="00972077"/>
    <w:rsid w:val="00A15CA4"/>
    <w:rsid w:val="00A661A5"/>
    <w:rsid w:val="00A747EA"/>
    <w:rsid w:val="00AC0122"/>
    <w:rsid w:val="00B07D75"/>
    <w:rsid w:val="00BC5CA0"/>
    <w:rsid w:val="00BD326B"/>
    <w:rsid w:val="00C628AD"/>
    <w:rsid w:val="00D419E0"/>
    <w:rsid w:val="00DC1DE2"/>
    <w:rsid w:val="00E03416"/>
    <w:rsid w:val="00E27CD2"/>
    <w:rsid w:val="00E333AE"/>
    <w:rsid w:val="00E34497"/>
    <w:rsid w:val="00E4588B"/>
    <w:rsid w:val="00E85657"/>
    <w:rsid w:val="00EB2E69"/>
    <w:rsid w:val="00EB7DE2"/>
    <w:rsid w:val="00F12AA7"/>
    <w:rsid w:val="00F72B79"/>
    <w:rsid w:val="00F7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18D6"/>
  <w15:chartTrackingRefBased/>
  <w15:docId w15:val="{5999476D-3C87-4A7B-A939-C5A92614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3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5657"/>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692"/>
    <w:pPr>
      <w:ind w:left="720"/>
      <w:contextualSpacing/>
    </w:pPr>
  </w:style>
  <w:style w:type="paragraph" w:styleId="NormalWeb">
    <w:name w:val="Normal (Web)"/>
    <w:basedOn w:val="Normal"/>
    <w:uiPriority w:val="99"/>
    <w:semiHidden/>
    <w:unhideWhenUsed/>
    <w:rsid w:val="008634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85657"/>
    <w:rPr>
      <w:rFonts w:asciiTheme="majorHAnsi" w:eastAsiaTheme="majorEastAsia" w:hAnsiTheme="majorHAnsi" w:cstheme="majorBidi"/>
      <w:color w:val="1F3763" w:themeColor="accent1" w:themeShade="7F"/>
      <w:sz w:val="24"/>
      <w:szCs w:val="24"/>
    </w:rPr>
  </w:style>
  <w:style w:type="paragraph" w:customStyle="1" w:styleId="Default">
    <w:name w:val="Default"/>
    <w:rsid w:val="00E85657"/>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normaltextrun">
    <w:name w:val="normaltextrun"/>
    <w:basedOn w:val="DefaultParagraphFont"/>
    <w:rsid w:val="00EB2E69"/>
  </w:style>
  <w:style w:type="paragraph" w:customStyle="1" w:styleId="paragraph">
    <w:name w:val="paragraph"/>
    <w:basedOn w:val="Normal"/>
    <w:rsid w:val="00EB2E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B2E69"/>
  </w:style>
  <w:style w:type="character" w:customStyle="1" w:styleId="Heading1Char">
    <w:name w:val="Heading 1 Char"/>
    <w:basedOn w:val="DefaultParagraphFont"/>
    <w:link w:val="Heading1"/>
    <w:uiPriority w:val="9"/>
    <w:rsid w:val="009720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B3F49"/>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B3F49"/>
    <w:pPr>
      <w:spacing w:after="0" w:line="240" w:lineRule="auto"/>
    </w:pPr>
    <w:rPr>
      <w:rFonts w:eastAsiaTheme="minorEastAsia"/>
    </w:rPr>
  </w:style>
  <w:style w:type="character" w:customStyle="1" w:styleId="NoSpacingChar">
    <w:name w:val="No Spacing Char"/>
    <w:basedOn w:val="DefaultParagraphFont"/>
    <w:link w:val="NoSpacing"/>
    <w:uiPriority w:val="1"/>
    <w:rsid w:val="001B3F49"/>
    <w:rPr>
      <w:rFonts w:eastAsiaTheme="minorEastAsia"/>
    </w:rPr>
  </w:style>
  <w:style w:type="table" w:styleId="TableGrid">
    <w:name w:val="Table Grid"/>
    <w:basedOn w:val="TableNormal"/>
    <w:uiPriority w:val="59"/>
    <w:rsid w:val="00240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BD326B"/>
    <w:pPr>
      <w:spacing w:line="240" w:lineRule="auto"/>
    </w:pPr>
    <w:rPr>
      <w:sz w:val="20"/>
      <w:szCs w:val="20"/>
    </w:rPr>
  </w:style>
  <w:style w:type="character" w:customStyle="1" w:styleId="CommentTextChar">
    <w:name w:val="Comment Text Char"/>
    <w:basedOn w:val="DefaultParagraphFont"/>
    <w:link w:val="CommentText"/>
    <w:uiPriority w:val="99"/>
    <w:semiHidden/>
    <w:rsid w:val="00BD326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400710">
      <w:bodyDiv w:val="1"/>
      <w:marLeft w:val="0"/>
      <w:marRight w:val="0"/>
      <w:marTop w:val="0"/>
      <w:marBottom w:val="0"/>
      <w:divBdr>
        <w:top w:val="none" w:sz="0" w:space="0" w:color="auto"/>
        <w:left w:val="none" w:sz="0" w:space="0" w:color="auto"/>
        <w:bottom w:val="none" w:sz="0" w:space="0" w:color="auto"/>
        <w:right w:val="none" w:sz="0" w:space="0" w:color="auto"/>
      </w:divBdr>
    </w:div>
    <w:div w:id="1311521954">
      <w:bodyDiv w:val="1"/>
      <w:marLeft w:val="0"/>
      <w:marRight w:val="0"/>
      <w:marTop w:val="0"/>
      <w:marBottom w:val="0"/>
      <w:divBdr>
        <w:top w:val="none" w:sz="0" w:space="0" w:color="auto"/>
        <w:left w:val="none" w:sz="0" w:space="0" w:color="auto"/>
        <w:bottom w:val="none" w:sz="0" w:space="0" w:color="auto"/>
        <w:right w:val="none" w:sz="0" w:space="0" w:color="auto"/>
      </w:divBdr>
      <w:divsChild>
        <w:div w:id="250242264">
          <w:marLeft w:val="0"/>
          <w:marRight w:val="0"/>
          <w:marTop w:val="0"/>
          <w:marBottom w:val="0"/>
          <w:divBdr>
            <w:top w:val="none" w:sz="0" w:space="0" w:color="auto"/>
            <w:left w:val="none" w:sz="0" w:space="0" w:color="auto"/>
            <w:bottom w:val="none" w:sz="0" w:space="0" w:color="auto"/>
            <w:right w:val="none" w:sz="0" w:space="0" w:color="auto"/>
          </w:divBdr>
        </w:div>
      </w:divsChild>
    </w:div>
    <w:div w:id="1460032195">
      <w:bodyDiv w:val="1"/>
      <w:marLeft w:val="0"/>
      <w:marRight w:val="0"/>
      <w:marTop w:val="0"/>
      <w:marBottom w:val="0"/>
      <w:divBdr>
        <w:top w:val="none" w:sz="0" w:space="0" w:color="auto"/>
        <w:left w:val="none" w:sz="0" w:space="0" w:color="auto"/>
        <w:bottom w:val="none" w:sz="0" w:space="0" w:color="auto"/>
        <w:right w:val="none" w:sz="0" w:space="0" w:color="auto"/>
      </w:divBdr>
      <w:divsChild>
        <w:div w:id="1447769474">
          <w:marLeft w:val="0"/>
          <w:marRight w:val="0"/>
          <w:marTop w:val="0"/>
          <w:marBottom w:val="0"/>
          <w:divBdr>
            <w:top w:val="none" w:sz="0" w:space="0" w:color="auto"/>
            <w:left w:val="none" w:sz="0" w:space="0" w:color="auto"/>
            <w:bottom w:val="none" w:sz="0" w:space="0" w:color="auto"/>
            <w:right w:val="none" w:sz="0" w:space="0" w:color="auto"/>
          </w:divBdr>
        </w:div>
      </w:divsChild>
    </w:div>
    <w:div w:id="180704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7</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Bhat</dc:creator>
  <cp:keywords/>
  <dc:description/>
  <cp:lastModifiedBy>Kavya Bhat</cp:lastModifiedBy>
  <cp:revision>37</cp:revision>
  <dcterms:created xsi:type="dcterms:W3CDTF">2021-07-14T06:29:00Z</dcterms:created>
  <dcterms:modified xsi:type="dcterms:W3CDTF">2021-07-15T04:52:00Z</dcterms:modified>
</cp:coreProperties>
</file>