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7018780" w:displacedByCustomXml="next"/>
    <w:bookmarkEnd w:id="0" w:displacedByCustomXml="next"/>
    <w:sdt>
      <w:sdtPr>
        <w:id w:val="-1668632785"/>
        <w:docPartObj>
          <w:docPartGallery w:val="Cover Pages"/>
          <w:docPartUnique/>
        </w:docPartObj>
      </w:sdtPr>
      <w:sdtEndPr>
        <w:rPr>
          <w:rFonts w:cstheme="minorHAnsi"/>
          <w:b/>
        </w:rPr>
      </w:sdtEndPr>
      <w:sdtContent>
        <w:p w14:paraId="59301ADB" w14:textId="77777777" w:rsidR="009F3EC0" w:rsidRDefault="009F3EC0">
          <w:r>
            <w:rPr>
              <w:noProof/>
              <w:lang w:val="en-IN" w:eastAsia="en-IN"/>
            </w:rPr>
            <mc:AlternateContent>
              <mc:Choice Requires="wpg">
                <w:drawing>
                  <wp:anchor distT="0" distB="0" distL="114300" distR="114300" simplePos="0" relativeHeight="251655168" behindDoc="0" locked="0" layoutInCell="1" allowOverlap="1" wp14:anchorId="1C1A0A63" wp14:editId="45D8CE9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1DDDA4" id="Group 149" o:spid="_x0000_s1026" style="position:absolute;margin-left:0;margin-top:0;width:8in;height:95.7pt;z-index:2516551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653120" behindDoc="0" locked="0" layoutInCell="1" allowOverlap="1" wp14:anchorId="4ADDD8FF" wp14:editId="297B04F9">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735B91" w14:textId="77777777" w:rsidR="0076260C" w:rsidRDefault="0076260C" w:rsidP="009F3EC0">
                                    <w:pPr>
                                      <w:pStyle w:val="NoSpacing"/>
                                      <w:jc w:val="center"/>
                                      <w:rPr>
                                        <w:color w:val="595959" w:themeColor="text1" w:themeTint="A6"/>
                                        <w:sz w:val="18"/>
                                        <w:szCs w:val="18"/>
                                      </w:rPr>
                                    </w:pPr>
                                    <w:r>
                                      <w:rPr>
                                        <w:color w:val="595959" w:themeColor="text1" w:themeTint="A6"/>
                                        <w:sz w:val="28"/>
                                        <w:szCs w:val="28"/>
                                      </w:rPr>
                                      <w:t>Analytic Edge Pvt Ltd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DDD8FF" id="_x0000_t202" coordsize="21600,21600" o:spt="202" path="m,l,21600r21600,l21600,xe">
                    <v:stroke joinstyle="miter"/>
                    <v:path gradientshapeok="t" o:connecttype="rect"/>
                  </v:shapetype>
                  <v:shape id="Text Box 152" o:spid="_x0000_s1026" type="#_x0000_t202" style="position:absolute;margin-left:0;margin-top:0;width:8in;height:1in;z-index:2516531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735B91" w14:textId="77777777" w:rsidR="0076260C" w:rsidRDefault="0076260C" w:rsidP="009F3EC0">
                              <w:pPr>
                                <w:pStyle w:val="NoSpacing"/>
                                <w:jc w:val="center"/>
                                <w:rPr>
                                  <w:color w:val="595959" w:themeColor="text1" w:themeTint="A6"/>
                                  <w:sz w:val="18"/>
                                  <w:szCs w:val="18"/>
                                </w:rPr>
                              </w:pPr>
                              <w:r>
                                <w:rPr>
                                  <w:color w:val="595959" w:themeColor="text1" w:themeTint="A6"/>
                                  <w:sz w:val="28"/>
                                  <w:szCs w:val="28"/>
                                </w:rPr>
                                <w:t>Analytic Edge Pvt Ltd</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651072" behindDoc="0" locked="0" layoutInCell="1" allowOverlap="1" wp14:anchorId="4C02A75A" wp14:editId="6F7A972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39EE8" w14:textId="4336584F" w:rsidR="0076260C" w:rsidRDefault="00EB534B" w:rsidP="009F3EC0">
                                <w:pPr>
                                  <w:jc w:val="center"/>
                                  <w:rPr>
                                    <w:color w:val="4F81BD" w:themeColor="accent1"/>
                                    <w:sz w:val="64"/>
                                    <w:szCs w:val="64"/>
                                  </w:rPr>
                                </w:pPr>
                                <w:sdt>
                                  <w:sdtPr>
                                    <w:rPr>
                                      <w:caps/>
                                      <w:color w:val="4F81BD"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11BA">
                                      <w:rPr>
                                        <w:caps/>
                                        <w:color w:val="4F81BD" w:themeColor="accent1"/>
                                        <w:sz w:val="52"/>
                                        <w:szCs w:val="64"/>
                                      </w:rPr>
                                      <w:t>Modeling Methodology</w:t>
                                    </w:r>
                                    <w:r w:rsidR="009511BA">
                                      <w:rPr>
                                        <w:caps/>
                                        <w:color w:val="4F81BD" w:themeColor="accent1"/>
                                        <w:sz w:val="52"/>
                                        <w:szCs w:val="64"/>
                                      </w:rPr>
                                      <w:br/>
                                      <w:t>Bolt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240E89" w14:textId="77777777" w:rsidR="0076260C" w:rsidRDefault="0076260C">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02A75A" id="Text Box 154" o:spid="_x0000_s1027" type="#_x0000_t202" style="position:absolute;margin-left:0;margin-top:0;width:8in;height:286.5pt;z-index:2516510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0F39EE8" w14:textId="4336584F" w:rsidR="0076260C" w:rsidRDefault="00EB534B" w:rsidP="009F3EC0">
                          <w:pPr>
                            <w:jc w:val="center"/>
                            <w:rPr>
                              <w:color w:val="4F81BD" w:themeColor="accent1"/>
                              <w:sz w:val="64"/>
                              <w:szCs w:val="64"/>
                            </w:rPr>
                          </w:pPr>
                          <w:sdt>
                            <w:sdtPr>
                              <w:rPr>
                                <w:caps/>
                                <w:color w:val="4F81BD"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11BA">
                                <w:rPr>
                                  <w:caps/>
                                  <w:color w:val="4F81BD" w:themeColor="accent1"/>
                                  <w:sz w:val="52"/>
                                  <w:szCs w:val="64"/>
                                </w:rPr>
                                <w:t>Modeling Methodology</w:t>
                              </w:r>
                              <w:r w:rsidR="009511BA">
                                <w:rPr>
                                  <w:caps/>
                                  <w:color w:val="4F81BD" w:themeColor="accent1"/>
                                  <w:sz w:val="52"/>
                                  <w:szCs w:val="64"/>
                                </w:rPr>
                                <w:br/>
                                <w:t>Bolt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240E89" w14:textId="77777777" w:rsidR="0076260C" w:rsidRDefault="0076260C">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14:paraId="2583336E" w14:textId="77777777" w:rsidR="009F3EC0" w:rsidRDefault="009F3EC0">
          <w:pPr>
            <w:rPr>
              <w:rFonts w:cstheme="minorHAnsi"/>
              <w:b/>
            </w:rPr>
          </w:pPr>
          <w:r>
            <w:rPr>
              <w:rFonts w:cstheme="minorHAnsi"/>
              <w:b/>
            </w:rPr>
            <w:br w:type="page"/>
          </w:r>
        </w:p>
      </w:sdtContent>
    </w:sdt>
    <w:sdt>
      <w:sdtPr>
        <w:rPr>
          <w:rFonts w:asciiTheme="minorHAnsi" w:eastAsiaTheme="minorEastAsia" w:hAnsiTheme="minorHAnsi" w:cstheme="minorHAnsi"/>
          <w:b/>
          <w:color w:val="auto"/>
          <w:sz w:val="22"/>
          <w:szCs w:val="22"/>
        </w:rPr>
        <w:id w:val="-1254198788"/>
        <w:docPartObj>
          <w:docPartGallery w:val="Table of Contents"/>
          <w:docPartUnique/>
        </w:docPartObj>
      </w:sdtPr>
      <w:sdtEndPr>
        <w:rPr>
          <w:bCs/>
          <w:noProof/>
        </w:rPr>
      </w:sdtEndPr>
      <w:sdtContent>
        <w:p w14:paraId="3558BDB5" w14:textId="77777777" w:rsidR="00C67A17" w:rsidRPr="00F55F37" w:rsidRDefault="00C67A17" w:rsidP="0032785B">
          <w:pPr>
            <w:pStyle w:val="TOCHeading"/>
            <w:jc w:val="center"/>
            <w:rPr>
              <w:rFonts w:asciiTheme="minorHAnsi" w:hAnsiTheme="minorHAnsi" w:cstheme="minorHAnsi"/>
              <w:b/>
              <w:sz w:val="20"/>
              <w:szCs w:val="20"/>
            </w:rPr>
          </w:pPr>
          <w:r w:rsidRPr="00F55F37">
            <w:rPr>
              <w:rFonts w:asciiTheme="minorHAnsi" w:hAnsiTheme="minorHAnsi" w:cstheme="minorHAnsi"/>
              <w:b/>
              <w:sz w:val="20"/>
              <w:szCs w:val="20"/>
            </w:rPr>
            <w:t>Table of Contents</w:t>
          </w:r>
        </w:p>
        <w:p w14:paraId="76A31B52" w14:textId="1871FF3B" w:rsidR="00D66920" w:rsidRDefault="00C67A17">
          <w:pPr>
            <w:pStyle w:val="TOC1"/>
            <w:tabs>
              <w:tab w:val="left" w:pos="440"/>
              <w:tab w:val="right" w:leader="dot" w:pos="10043"/>
            </w:tabs>
            <w:rPr>
              <w:noProof/>
            </w:rPr>
          </w:pPr>
          <w:r w:rsidRPr="00F55F37">
            <w:rPr>
              <w:rFonts w:cstheme="minorHAnsi"/>
              <w:b/>
              <w:sz w:val="20"/>
              <w:szCs w:val="20"/>
            </w:rPr>
            <w:fldChar w:fldCharType="begin"/>
          </w:r>
          <w:r w:rsidRPr="00F55F37">
            <w:rPr>
              <w:rFonts w:cstheme="minorHAnsi"/>
              <w:b/>
              <w:sz w:val="20"/>
              <w:szCs w:val="20"/>
            </w:rPr>
            <w:instrText xml:space="preserve"> TOC \o "1-3" \h \z \u </w:instrText>
          </w:r>
          <w:r w:rsidRPr="00F55F37">
            <w:rPr>
              <w:rFonts w:cstheme="minorHAnsi"/>
              <w:b/>
              <w:sz w:val="20"/>
              <w:szCs w:val="20"/>
            </w:rPr>
            <w:fldChar w:fldCharType="separate"/>
          </w:r>
          <w:hyperlink w:anchor="_Toc77059463" w:history="1">
            <w:r w:rsidR="00D66920" w:rsidRPr="003B68AC">
              <w:rPr>
                <w:rStyle w:val="Hyperlink"/>
                <w:rFonts w:cstheme="minorHAnsi"/>
                <w:noProof/>
              </w:rPr>
              <w:t>1.</w:t>
            </w:r>
            <w:r w:rsidR="00D66920">
              <w:rPr>
                <w:noProof/>
              </w:rPr>
              <w:tab/>
            </w:r>
            <w:r w:rsidR="00D66920" w:rsidRPr="003B68AC">
              <w:rPr>
                <w:rStyle w:val="Hyperlink"/>
                <w:rFonts w:cstheme="minorHAnsi"/>
                <w:noProof/>
              </w:rPr>
              <w:t>Background</w:t>
            </w:r>
            <w:r w:rsidR="00D66920">
              <w:rPr>
                <w:noProof/>
                <w:webHidden/>
              </w:rPr>
              <w:tab/>
            </w:r>
            <w:r w:rsidR="00D66920">
              <w:rPr>
                <w:noProof/>
                <w:webHidden/>
              </w:rPr>
              <w:fldChar w:fldCharType="begin"/>
            </w:r>
            <w:r w:rsidR="00D66920">
              <w:rPr>
                <w:noProof/>
                <w:webHidden/>
              </w:rPr>
              <w:instrText xml:space="preserve"> PAGEREF _Toc77059463 \h </w:instrText>
            </w:r>
            <w:r w:rsidR="00D66920">
              <w:rPr>
                <w:noProof/>
                <w:webHidden/>
              </w:rPr>
            </w:r>
            <w:r w:rsidR="00D66920">
              <w:rPr>
                <w:noProof/>
                <w:webHidden/>
              </w:rPr>
              <w:fldChar w:fldCharType="separate"/>
            </w:r>
            <w:r w:rsidR="00D66920">
              <w:rPr>
                <w:noProof/>
                <w:webHidden/>
              </w:rPr>
              <w:t>2</w:t>
            </w:r>
            <w:r w:rsidR="00D66920">
              <w:rPr>
                <w:noProof/>
                <w:webHidden/>
              </w:rPr>
              <w:fldChar w:fldCharType="end"/>
            </w:r>
          </w:hyperlink>
        </w:p>
        <w:p w14:paraId="6A5C0821" w14:textId="5F93B6D9" w:rsidR="00D66920" w:rsidRDefault="00EB534B">
          <w:pPr>
            <w:pStyle w:val="TOC1"/>
            <w:tabs>
              <w:tab w:val="left" w:pos="440"/>
              <w:tab w:val="right" w:leader="dot" w:pos="10043"/>
            </w:tabs>
            <w:rPr>
              <w:noProof/>
            </w:rPr>
          </w:pPr>
          <w:hyperlink w:anchor="_Toc77059464" w:history="1">
            <w:r w:rsidR="00D66920" w:rsidRPr="003B68AC">
              <w:rPr>
                <w:rStyle w:val="Hyperlink"/>
                <w:rFonts w:cstheme="minorHAnsi"/>
                <w:noProof/>
              </w:rPr>
              <w:t>2.</w:t>
            </w:r>
            <w:r w:rsidR="00D66920">
              <w:rPr>
                <w:noProof/>
              </w:rPr>
              <w:tab/>
            </w:r>
            <w:r w:rsidR="00D66920" w:rsidRPr="003B68AC">
              <w:rPr>
                <w:rStyle w:val="Hyperlink"/>
                <w:rFonts w:cstheme="minorHAnsi"/>
                <w:noProof/>
              </w:rPr>
              <w:t xml:space="preserve">Demand Drivers </w:t>
            </w:r>
            <w:r w:rsidR="00D66920" w:rsidRPr="003B68AC">
              <w:rPr>
                <w:rStyle w:val="Hyperlink"/>
                <w:rFonts w:cstheme="minorHAnsi"/>
                <w:noProof/>
                <w:vertAlign w:val="superscript"/>
              </w:rPr>
              <w:t xml:space="preserve">Edge </w:t>
            </w:r>
            <w:r w:rsidR="00D66920" w:rsidRPr="003B68AC">
              <w:rPr>
                <w:rStyle w:val="Hyperlink"/>
                <w:rFonts w:cstheme="minorHAnsi"/>
                <w:noProof/>
              </w:rPr>
              <w:t>(DDE) Modeling Module</w:t>
            </w:r>
            <w:r w:rsidR="00D66920">
              <w:rPr>
                <w:noProof/>
                <w:webHidden/>
              </w:rPr>
              <w:tab/>
            </w:r>
            <w:r w:rsidR="00D66920">
              <w:rPr>
                <w:noProof/>
                <w:webHidden/>
              </w:rPr>
              <w:fldChar w:fldCharType="begin"/>
            </w:r>
            <w:r w:rsidR="00D66920">
              <w:rPr>
                <w:noProof/>
                <w:webHidden/>
              </w:rPr>
              <w:instrText xml:space="preserve"> PAGEREF _Toc77059464 \h </w:instrText>
            </w:r>
            <w:r w:rsidR="00D66920">
              <w:rPr>
                <w:noProof/>
                <w:webHidden/>
              </w:rPr>
            </w:r>
            <w:r w:rsidR="00D66920">
              <w:rPr>
                <w:noProof/>
                <w:webHidden/>
              </w:rPr>
              <w:fldChar w:fldCharType="separate"/>
            </w:r>
            <w:r w:rsidR="00D66920">
              <w:rPr>
                <w:noProof/>
                <w:webHidden/>
              </w:rPr>
              <w:t>2</w:t>
            </w:r>
            <w:r w:rsidR="00D66920">
              <w:rPr>
                <w:noProof/>
                <w:webHidden/>
              </w:rPr>
              <w:fldChar w:fldCharType="end"/>
            </w:r>
          </w:hyperlink>
        </w:p>
        <w:p w14:paraId="67B0D731" w14:textId="785DFA98" w:rsidR="00D66920" w:rsidRDefault="00EB534B">
          <w:pPr>
            <w:pStyle w:val="TOC1"/>
            <w:tabs>
              <w:tab w:val="left" w:pos="660"/>
              <w:tab w:val="right" w:leader="dot" w:pos="10043"/>
            </w:tabs>
            <w:rPr>
              <w:noProof/>
            </w:rPr>
          </w:pPr>
          <w:hyperlink w:anchor="_Toc77059465" w:history="1">
            <w:r w:rsidR="00D66920" w:rsidRPr="003B68AC">
              <w:rPr>
                <w:rStyle w:val="Hyperlink"/>
                <w:rFonts w:cstheme="minorHAnsi"/>
                <w:noProof/>
              </w:rPr>
              <w:t>2.1.</w:t>
            </w:r>
            <w:r w:rsidR="00D66920">
              <w:rPr>
                <w:noProof/>
              </w:rPr>
              <w:tab/>
            </w:r>
            <w:r w:rsidR="00D66920" w:rsidRPr="003B68AC">
              <w:rPr>
                <w:rStyle w:val="Hyperlink"/>
                <w:rFonts w:cstheme="minorHAnsi"/>
                <w:noProof/>
              </w:rPr>
              <w:t>Model Scope</w:t>
            </w:r>
            <w:r w:rsidR="00D66920">
              <w:rPr>
                <w:noProof/>
                <w:webHidden/>
              </w:rPr>
              <w:tab/>
            </w:r>
            <w:r w:rsidR="00D66920">
              <w:rPr>
                <w:noProof/>
                <w:webHidden/>
              </w:rPr>
              <w:fldChar w:fldCharType="begin"/>
            </w:r>
            <w:r w:rsidR="00D66920">
              <w:rPr>
                <w:noProof/>
                <w:webHidden/>
              </w:rPr>
              <w:instrText xml:space="preserve"> PAGEREF _Toc77059465 \h </w:instrText>
            </w:r>
            <w:r w:rsidR="00D66920">
              <w:rPr>
                <w:noProof/>
                <w:webHidden/>
              </w:rPr>
            </w:r>
            <w:r w:rsidR="00D66920">
              <w:rPr>
                <w:noProof/>
                <w:webHidden/>
              </w:rPr>
              <w:fldChar w:fldCharType="separate"/>
            </w:r>
            <w:r w:rsidR="00D66920">
              <w:rPr>
                <w:noProof/>
                <w:webHidden/>
              </w:rPr>
              <w:t>2</w:t>
            </w:r>
            <w:r w:rsidR="00D66920">
              <w:rPr>
                <w:noProof/>
                <w:webHidden/>
              </w:rPr>
              <w:fldChar w:fldCharType="end"/>
            </w:r>
          </w:hyperlink>
        </w:p>
        <w:p w14:paraId="063C60A6" w14:textId="7F8133BD" w:rsidR="00D66920" w:rsidRDefault="00EB534B">
          <w:pPr>
            <w:pStyle w:val="TOC3"/>
            <w:tabs>
              <w:tab w:val="left" w:pos="1320"/>
              <w:tab w:val="right" w:leader="dot" w:pos="10043"/>
            </w:tabs>
            <w:rPr>
              <w:noProof/>
            </w:rPr>
          </w:pPr>
          <w:hyperlink w:anchor="_Toc77059466" w:history="1">
            <w:r w:rsidR="00D66920" w:rsidRPr="003B68AC">
              <w:rPr>
                <w:rStyle w:val="Hyperlink"/>
                <w:rFonts w:eastAsia="MS Mincho" w:cstheme="minorHAnsi"/>
                <w:b/>
                <w:noProof/>
                <w:lang w:eastAsia="ja-JP"/>
              </w:rPr>
              <w:t>2.1.1.</w:t>
            </w:r>
            <w:r w:rsidR="00D66920">
              <w:rPr>
                <w:noProof/>
              </w:rPr>
              <w:tab/>
            </w:r>
            <w:r w:rsidR="00D66920" w:rsidRPr="003B68AC">
              <w:rPr>
                <w:rStyle w:val="Hyperlink"/>
                <w:rFonts w:cstheme="minorHAnsi"/>
                <w:b/>
                <w:noProof/>
                <w:lang w:eastAsia="ja-JP"/>
              </w:rPr>
              <w:t>Additive</w:t>
            </w:r>
            <w:r w:rsidR="00D66920">
              <w:rPr>
                <w:noProof/>
                <w:webHidden/>
              </w:rPr>
              <w:tab/>
            </w:r>
            <w:r w:rsidR="00D66920">
              <w:rPr>
                <w:noProof/>
                <w:webHidden/>
              </w:rPr>
              <w:fldChar w:fldCharType="begin"/>
            </w:r>
            <w:r w:rsidR="00D66920">
              <w:rPr>
                <w:noProof/>
                <w:webHidden/>
              </w:rPr>
              <w:instrText xml:space="preserve"> PAGEREF _Toc77059466 \h </w:instrText>
            </w:r>
            <w:r w:rsidR="00D66920">
              <w:rPr>
                <w:noProof/>
                <w:webHidden/>
              </w:rPr>
            </w:r>
            <w:r w:rsidR="00D66920">
              <w:rPr>
                <w:noProof/>
                <w:webHidden/>
              </w:rPr>
              <w:fldChar w:fldCharType="separate"/>
            </w:r>
            <w:r w:rsidR="00D66920">
              <w:rPr>
                <w:noProof/>
                <w:webHidden/>
              </w:rPr>
              <w:t>2</w:t>
            </w:r>
            <w:r w:rsidR="00D66920">
              <w:rPr>
                <w:noProof/>
                <w:webHidden/>
              </w:rPr>
              <w:fldChar w:fldCharType="end"/>
            </w:r>
          </w:hyperlink>
        </w:p>
        <w:p w14:paraId="55547EB8" w14:textId="6A2AEBE1" w:rsidR="00D66920" w:rsidRDefault="00EB534B">
          <w:pPr>
            <w:pStyle w:val="TOC3"/>
            <w:tabs>
              <w:tab w:val="right" w:leader="dot" w:pos="10043"/>
            </w:tabs>
            <w:rPr>
              <w:noProof/>
            </w:rPr>
          </w:pPr>
          <w:hyperlink w:anchor="_Toc77059467" w:history="1">
            <w:r w:rsidR="00D66920" w:rsidRPr="003B68AC">
              <w:rPr>
                <w:rStyle w:val="Hyperlink"/>
                <w:rFonts w:ascii="Cambria Math" w:cstheme="minorHAnsi"/>
                <w:noProof/>
              </w:rPr>
              <w:t>Volume=Intercept+</w:t>
            </w:r>
            <w:r w:rsidR="00D66920" w:rsidRPr="003B68AC">
              <w:rPr>
                <w:rStyle w:val="Hyperlink"/>
                <w:rFonts w:ascii="Cambria Math" w:cstheme="minorHAnsi"/>
                <w:noProof/>
              </w:rPr>
              <w:t>β</w:t>
            </w:r>
            <w:r w:rsidR="00D66920" w:rsidRPr="003B68AC">
              <w:rPr>
                <w:rStyle w:val="Hyperlink"/>
                <w:rFonts w:ascii="Cambria Math" w:cstheme="minorHAnsi"/>
                <w:noProof/>
              </w:rPr>
              <w:t>1* Precipitation+</w:t>
            </w:r>
            <w:r w:rsidR="00D66920" w:rsidRPr="003B68AC">
              <w:rPr>
                <w:rStyle w:val="Hyperlink"/>
                <w:rFonts w:ascii="Cambria Math" w:cstheme="minorHAnsi"/>
                <w:noProof/>
              </w:rPr>
              <w:t>β</w:t>
            </w:r>
            <w:r w:rsidR="00D66920" w:rsidRPr="003B68AC">
              <w:rPr>
                <w:rStyle w:val="Hyperlink"/>
                <w:rFonts w:ascii="Cambria Math" w:cstheme="minorHAnsi"/>
                <w:noProof/>
              </w:rPr>
              <w:t>2* Media+</w:t>
            </w:r>
            <w:r w:rsidR="00D66920" w:rsidRPr="003B68AC">
              <w:rPr>
                <w:rStyle w:val="Hyperlink"/>
                <w:rFonts w:ascii="Cambria Math" w:cstheme="minorHAnsi"/>
                <w:noProof/>
              </w:rPr>
              <w:t>β</w:t>
            </w:r>
            <w:r w:rsidR="00D66920" w:rsidRPr="003B68AC">
              <w:rPr>
                <w:rStyle w:val="Hyperlink"/>
                <w:rFonts w:ascii="Cambria Math" w:cstheme="minorHAnsi"/>
                <w:noProof/>
              </w:rPr>
              <w:t>3* Promo+....</w:t>
            </w:r>
            <w:r w:rsidR="00D66920">
              <w:rPr>
                <w:noProof/>
                <w:webHidden/>
              </w:rPr>
              <w:tab/>
            </w:r>
            <w:r w:rsidR="00D66920">
              <w:rPr>
                <w:noProof/>
                <w:webHidden/>
              </w:rPr>
              <w:fldChar w:fldCharType="begin"/>
            </w:r>
            <w:r w:rsidR="00D66920">
              <w:rPr>
                <w:noProof/>
                <w:webHidden/>
              </w:rPr>
              <w:instrText xml:space="preserve"> PAGEREF _Toc77059467 \h </w:instrText>
            </w:r>
            <w:r w:rsidR="00D66920">
              <w:rPr>
                <w:noProof/>
                <w:webHidden/>
              </w:rPr>
            </w:r>
            <w:r w:rsidR="00D66920">
              <w:rPr>
                <w:noProof/>
                <w:webHidden/>
              </w:rPr>
              <w:fldChar w:fldCharType="separate"/>
            </w:r>
            <w:r w:rsidR="00D66920">
              <w:rPr>
                <w:noProof/>
                <w:webHidden/>
              </w:rPr>
              <w:t>2</w:t>
            </w:r>
            <w:r w:rsidR="00D66920">
              <w:rPr>
                <w:noProof/>
                <w:webHidden/>
              </w:rPr>
              <w:fldChar w:fldCharType="end"/>
            </w:r>
          </w:hyperlink>
        </w:p>
        <w:p w14:paraId="258E3E73" w14:textId="59FB13A8" w:rsidR="00D66920" w:rsidRDefault="00EB534B">
          <w:pPr>
            <w:pStyle w:val="TOC3"/>
            <w:tabs>
              <w:tab w:val="left" w:pos="1320"/>
              <w:tab w:val="right" w:leader="dot" w:pos="10043"/>
            </w:tabs>
            <w:rPr>
              <w:noProof/>
            </w:rPr>
          </w:pPr>
          <w:hyperlink w:anchor="_Toc77059468" w:history="1">
            <w:r w:rsidR="00D66920" w:rsidRPr="003B68AC">
              <w:rPr>
                <w:rStyle w:val="Hyperlink"/>
                <w:rFonts w:cstheme="minorHAnsi"/>
                <w:b/>
                <w:noProof/>
              </w:rPr>
              <w:t>2.1.1.1</w:t>
            </w:r>
            <w:r w:rsidR="00D66920">
              <w:rPr>
                <w:noProof/>
              </w:rPr>
              <w:tab/>
            </w:r>
            <w:r w:rsidR="00D66920" w:rsidRPr="003B68AC">
              <w:rPr>
                <w:rStyle w:val="Hyperlink"/>
                <w:rFonts w:cstheme="minorHAnsi"/>
                <w:b/>
                <w:noProof/>
              </w:rPr>
              <w:t>Multiplicative:</w:t>
            </w:r>
            <w:r w:rsidR="00D66920">
              <w:rPr>
                <w:noProof/>
                <w:webHidden/>
              </w:rPr>
              <w:tab/>
            </w:r>
            <w:r w:rsidR="00D66920">
              <w:rPr>
                <w:noProof/>
                <w:webHidden/>
              </w:rPr>
              <w:fldChar w:fldCharType="begin"/>
            </w:r>
            <w:r w:rsidR="00D66920">
              <w:rPr>
                <w:noProof/>
                <w:webHidden/>
              </w:rPr>
              <w:instrText xml:space="preserve"> PAGEREF _Toc77059468 \h </w:instrText>
            </w:r>
            <w:r w:rsidR="00D66920">
              <w:rPr>
                <w:noProof/>
                <w:webHidden/>
              </w:rPr>
            </w:r>
            <w:r w:rsidR="00D66920">
              <w:rPr>
                <w:noProof/>
                <w:webHidden/>
              </w:rPr>
              <w:fldChar w:fldCharType="separate"/>
            </w:r>
            <w:r w:rsidR="00D66920">
              <w:rPr>
                <w:noProof/>
                <w:webHidden/>
              </w:rPr>
              <w:t>3</w:t>
            </w:r>
            <w:r w:rsidR="00D66920">
              <w:rPr>
                <w:noProof/>
                <w:webHidden/>
              </w:rPr>
              <w:fldChar w:fldCharType="end"/>
            </w:r>
          </w:hyperlink>
        </w:p>
        <w:p w14:paraId="5CFE80F1" w14:textId="45B5A0B4" w:rsidR="00D66920" w:rsidRDefault="00EB534B">
          <w:pPr>
            <w:pStyle w:val="TOC3"/>
            <w:tabs>
              <w:tab w:val="right" w:leader="dot" w:pos="10043"/>
            </w:tabs>
            <w:rPr>
              <w:noProof/>
            </w:rPr>
          </w:pPr>
          <w:hyperlink w:anchor="_Toc77059469" w:history="1">
            <w:r w:rsidR="00D66920" w:rsidRPr="003B68AC">
              <w:rPr>
                <w:rStyle w:val="Hyperlink"/>
                <w:rFonts w:ascii="Cambria Math" w:cstheme="minorHAnsi"/>
                <w:noProof/>
              </w:rPr>
              <w:t>Volume=Intercept</w:t>
            </w:r>
            <w:r w:rsidR="00D66920" w:rsidRPr="003B68AC">
              <w:rPr>
                <w:rStyle w:val="Hyperlink"/>
                <w:rFonts w:ascii="Cambria Math" w:hAnsi="Cambria Math" w:cs="Cambria Math"/>
                <w:noProof/>
              </w:rPr>
              <w:t>⋅</w:t>
            </w:r>
            <w:r w:rsidR="00D66920" w:rsidRPr="003B68AC">
              <w:rPr>
                <w:rStyle w:val="Hyperlink"/>
                <w:rFonts w:ascii="Cambria Math" w:cstheme="minorHAnsi"/>
                <w:noProof/>
              </w:rPr>
              <w:t xml:space="preserve"> e^(</w:t>
            </w:r>
            <w:r w:rsidR="00D66920" w:rsidRPr="003B68AC">
              <w:rPr>
                <w:rStyle w:val="Hyperlink"/>
                <w:rFonts w:ascii="Cambria Math" w:cstheme="minorHAnsi"/>
                <w:noProof/>
              </w:rPr>
              <w:t>β</w:t>
            </w:r>
            <w:r w:rsidR="00D66920" w:rsidRPr="003B68AC">
              <w:rPr>
                <w:rStyle w:val="Hyperlink"/>
                <w:rFonts w:ascii="Cambria Math" w:cstheme="minorHAnsi"/>
                <w:noProof/>
              </w:rPr>
              <w:t>1* Precipitation )</w:t>
            </w:r>
            <w:r w:rsidR="00D66920" w:rsidRPr="003B68AC">
              <w:rPr>
                <w:rStyle w:val="Hyperlink"/>
                <w:rFonts w:ascii="Cambria Math" w:hAnsi="Cambria Math" w:cs="Cambria Math"/>
                <w:noProof/>
              </w:rPr>
              <w:t>⋅</w:t>
            </w:r>
            <w:r w:rsidR="00D66920" w:rsidRPr="003B68AC">
              <w:rPr>
                <w:rStyle w:val="Hyperlink"/>
                <w:rFonts w:ascii="Cambria Math" w:cstheme="minorHAnsi"/>
                <w:noProof/>
              </w:rPr>
              <w:t>e^(</w:t>
            </w:r>
            <w:r w:rsidR="00D66920" w:rsidRPr="003B68AC">
              <w:rPr>
                <w:rStyle w:val="Hyperlink"/>
                <w:rFonts w:ascii="Cambria Math" w:cstheme="minorHAnsi"/>
                <w:noProof/>
              </w:rPr>
              <w:t>β</w:t>
            </w:r>
            <w:r w:rsidR="00D66920" w:rsidRPr="003B68AC">
              <w:rPr>
                <w:rStyle w:val="Hyperlink"/>
                <w:rFonts w:ascii="Cambria Math" w:cstheme="minorHAnsi"/>
                <w:noProof/>
              </w:rPr>
              <w:t>2* Media )</w:t>
            </w:r>
            <w:r w:rsidR="00D66920" w:rsidRPr="003B68AC">
              <w:rPr>
                <w:rStyle w:val="Hyperlink"/>
                <w:rFonts w:ascii="Cambria Math" w:hAnsi="Cambria Math" w:cs="Cambria Math"/>
                <w:noProof/>
              </w:rPr>
              <w:t>⋅</w:t>
            </w:r>
            <w:r w:rsidR="00D66920" w:rsidRPr="003B68AC">
              <w:rPr>
                <w:rStyle w:val="Hyperlink"/>
                <w:rFonts w:ascii="Cambria Math" w:cstheme="minorHAnsi"/>
                <w:noProof/>
              </w:rPr>
              <w:t>e^(</w:t>
            </w:r>
            <w:r w:rsidR="00D66920" w:rsidRPr="003B68AC">
              <w:rPr>
                <w:rStyle w:val="Hyperlink"/>
                <w:rFonts w:ascii="Cambria Math" w:cstheme="minorHAnsi"/>
                <w:noProof/>
              </w:rPr>
              <w:t>β</w:t>
            </w:r>
            <w:r w:rsidR="00D66920" w:rsidRPr="003B68AC">
              <w:rPr>
                <w:rStyle w:val="Hyperlink"/>
                <w:rFonts w:ascii="Cambria Math" w:cstheme="minorHAnsi"/>
                <w:noProof/>
              </w:rPr>
              <w:t>3* Promo)</w:t>
            </w:r>
            <w:r w:rsidR="00D66920" w:rsidRPr="003B68AC">
              <w:rPr>
                <w:rStyle w:val="Hyperlink"/>
                <w:rFonts w:ascii="Cambria Math" w:hAnsi="Cambria Math" w:cs="Cambria Math"/>
                <w:noProof/>
              </w:rPr>
              <w:t>⋅</w:t>
            </w:r>
            <w:r w:rsidR="00D66920" w:rsidRPr="003B68AC">
              <w:rPr>
                <w:rStyle w:val="Hyperlink"/>
                <w:rFonts w:ascii="Cambria Math" w:cstheme="minorHAnsi"/>
                <w:noProof/>
              </w:rPr>
              <w:t>...</w:t>
            </w:r>
            <w:r w:rsidR="00D66920">
              <w:rPr>
                <w:noProof/>
                <w:webHidden/>
              </w:rPr>
              <w:tab/>
            </w:r>
            <w:r w:rsidR="00D66920">
              <w:rPr>
                <w:noProof/>
                <w:webHidden/>
              </w:rPr>
              <w:fldChar w:fldCharType="begin"/>
            </w:r>
            <w:r w:rsidR="00D66920">
              <w:rPr>
                <w:noProof/>
                <w:webHidden/>
              </w:rPr>
              <w:instrText xml:space="preserve"> PAGEREF _Toc77059469 \h </w:instrText>
            </w:r>
            <w:r w:rsidR="00D66920">
              <w:rPr>
                <w:noProof/>
                <w:webHidden/>
              </w:rPr>
            </w:r>
            <w:r w:rsidR="00D66920">
              <w:rPr>
                <w:noProof/>
                <w:webHidden/>
              </w:rPr>
              <w:fldChar w:fldCharType="separate"/>
            </w:r>
            <w:r w:rsidR="00D66920">
              <w:rPr>
                <w:noProof/>
                <w:webHidden/>
              </w:rPr>
              <w:t>3</w:t>
            </w:r>
            <w:r w:rsidR="00D66920">
              <w:rPr>
                <w:noProof/>
                <w:webHidden/>
              </w:rPr>
              <w:fldChar w:fldCharType="end"/>
            </w:r>
          </w:hyperlink>
        </w:p>
        <w:p w14:paraId="2AA57C1D" w14:textId="039A5E61" w:rsidR="00D66920" w:rsidRDefault="00EB534B">
          <w:pPr>
            <w:pStyle w:val="TOC1"/>
            <w:tabs>
              <w:tab w:val="left" w:pos="440"/>
              <w:tab w:val="right" w:leader="dot" w:pos="10043"/>
            </w:tabs>
            <w:rPr>
              <w:noProof/>
            </w:rPr>
          </w:pPr>
          <w:hyperlink w:anchor="_Toc77059470" w:history="1">
            <w:r w:rsidR="00D66920" w:rsidRPr="003B68AC">
              <w:rPr>
                <w:rStyle w:val="Hyperlink"/>
                <w:rFonts w:cstheme="minorHAnsi"/>
                <w:noProof/>
              </w:rPr>
              <w:t>3.</w:t>
            </w:r>
            <w:r w:rsidR="00D66920">
              <w:rPr>
                <w:noProof/>
              </w:rPr>
              <w:tab/>
            </w:r>
            <w:r w:rsidR="00D66920" w:rsidRPr="003B68AC">
              <w:rPr>
                <w:rStyle w:val="Hyperlink"/>
                <w:rFonts w:cstheme="minorHAnsi"/>
                <w:noProof/>
              </w:rPr>
              <w:t>Model Specifications -</w:t>
            </w:r>
            <w:r w:rsidR="00D66920">
              <w:rPr>
                <w:noProof/>
                <w:webHidden/>
              </w:rPr>
              <w:tab/>
            </w:r>
            <w:r w:rsidR="00D66920">
              <w:rPr>
                <w:noProof/>
                <w:webHidden/>
              </w:rPr>
              <w:fldChar w:fldCharType="begin"/>
            </w:r>
            <w:r w:rsidR="00D66920">
              <w:rPr>
                <w:noProof/>
                <w:webHidden/>
              </w:rPr>
              <w:instrText xml:space="preserve"> PAGEREF _Toc77059470 \h </w:instrText>
            </w:r>
            <w:r w:rsidR="00D66920">
              <w:rPr>
                <w:noProof/>
                <w:webHidden/>
              </w:rPr>
            </w:r>
            <w:r w:rsidR="00D66920">
              <w:rPr>
                <w:noProof/>
                <w:webHidden/>
              </w:rPr>
              <w:fldChar w:fldCharType="separate"/>
            </w:r>
            <w:r w:rsidR="00D66920">
              <w:rPr>
                <w:noProof/>
                <w:webHidden/>
              </w:rPr>
              <w:t>3</w:t>
            </w:r>
            <w:r w:rsidR="00D66920">
              <w:rPr>
                <w:noProof/>
                <w:webHidden/>
              </w:rPr>
              <w:fldChar w:fldCharType="end"/>
            </w:r>
          </w:hyperlink>
        </w:p>
        <w:p w14:paraId="299720DB" w14:textId="1B463E11" w:rsidR="00D66920" w:rsidRDefault="00EB534B">
          <w:pPr>
            <w:pStyle w:val="TOC3"/>
            <w:tabs>
              <w:tab w:val="left" w:pos="1100"/>
              <w:tab w:val="right" w:leader="dot" w:pos="10043"/>
            </w:tabs>
            <w:rPr>
              <w:noProof/>
            </w:rPr>
          </w:pPr>
          <w:hyperlink w:anchor="_Toc77059471" w:history="1">
            <w:r w:rsidR="00D66920" w:rsidRPr="003B68AC">
              <w:rPr>
                <w:rStyle w:val="Hyperlink"/>
                <w:rFonts w:cstheme="minorHAnsi"/>
                <w:b/>
                <w:noProof/>
                <w:lang w:eastAsia="ja-JP"/>
              </w:rPr>
              <w:t>3.2</w:t>
            </w:r>
            <w:r w:rsidR="00D66920">
              <w:rPr>
                <w:noProof/>
              </w:rPr>
              <w:tab/>
            </w:r>
            <w:r w:rsidR="00D66920" w:rsidRPr="003B68AC">
              <w:rPr>
                <w:rStyle w:val="Hyperlink"/>
                <w:rFonts w:cstheme="minorHAnsi"/>
                <w:b/>
                <w:noProof/>
                <w:lang w:eastAsia="ja-JP"/>
              </w:rPr>
              <w:t>Model Measures</w:t>
            </w:r>
            <w:r w:rsidR="00D66920">
              <w:rPr>
                <w:noProof/>
                <w:webHidden/>
              </w:rPr>
              <w:tab/>
            </w:r>
            <w:r w:rsidR="00D66920">
              <w:rPr>
                <w:noProof/>
                <w:webHidden/>
              </w:rPr>
              <w:fldChar w:fldCharType="begin"/>
            </w:r>
            <w:r w:rsidR="00D66920">
              <w:rPr>
                <w:noProof/>
                <w:webHidden/>
              </w:rPr>
              <w:instrText xml:space="preserve"> PAGEREF _Toc77059471 \h </w:instrText>
            </w:r>
            <w:r w:rsidR="00D66920">
              <w:rPr>
                <w:noProof/>
                <w:webHidden/>
              </w:rPr>
            </w:r>
            <w:r w:rsidR="00D66920">
              <w:rPr>
                <w:noProof/>
                <w:webHidden/>
              </w:rPr>
              <w:fldChar w:fldCharType="separate"/>
            </w:r>
            <w:r w:rsidR="00D66920">
              <w:rPr>
                <w:noProof/>
                <w:webHidden/>
              </w:rPr>
              <w:t>3</w:t>
            </w:r>
            <w:r w:rsidR="00D66920">
              <w:rPr>
                <w:noProof/>
                <w:webHidden/>
              </w:rPr>
              <w:fldChar w:fldCharType="end"/>
            </w:r>
          </w:hyperlink>
        </w:p>
        <w:p w14:paraId="25D42D81" w14:textId="144DC0DF" w:rsidR="00D66920" w:rsidRDefault="00EB534B">
          <w:pPr>
            <w:pStyle w:val="TOC3"/>
            <w:tabs>
              <w:tab w:val="left" w:pos="1100"/>
              <w:tab w:val="right" w:leader="dot" w:pos="10043"/>
            </w:tabs>
            <w:rPr>
              <w:noProof/>
            </w:rPr>
          </w:pPr>
          <w:hyperlink w:anchor="_Toc77059472" w:history="1">
            <w:r w:rsidR="00D66920" w:rsidRPr="003B68AC">
              <w:rPr>
                <w:rStyle w:val="Hyperlink"/>
                <w:rFonts w:cstheme="minorHAnsi"/>
                <w:b/>
                <w:noProof/>
                <w:highlight w:val="yellow"/>
                <w:lang w:eastAsia="ja-JP"/>
              </w:rPr>
              <w:t>3.3.</w:t>
            </w:r>
            <w:r w:rsidR="00D66920">
              <w:rPr>
                <w:noProof/>
              </w:rPr>
              <w:tab/>
            </w:r>
            <w:r w:rsidR="00D66920" w:rsidRPr="003B68AC">
              <w:rPr>
                <w:rStyle w:val="Hyperlink"/>
                <w:rFonts w:cstheme="minorHAnsi"/>
                <w:b/>
                <w:noProof/>
                <w:highlight w:val="yellow"/>
                <w:lang w:eastAsia="ja-JP"/>
              </w:rPr>
              <w:t>Measure Transformations – (NRC)-to be updated</w:t>
            </w:r>
            <w:r w:rsidR="00D66920">
              <w:rPr>
                <w:noProof/>
                <w:webHidden/>
              </w:rPr>
              <w:tab/>
            </w:r>
            <w:r w:rsidR="00D66920">
              <w:rPr>
                <w:noProof/>
                <w:webHidden/>
              </w:rPr>
              <w:fldChar w:fldCharType="begin"/>
            </w:r>
            <w:r w:rsidR="00D66920">
              <w:rPr>
                <w:noProof/>
                <w:webHidden/>
              </w:rPr>
              <w:instrText xml:space="preserve"> PAGEREF _Toc77059472 \h </w:instrText>
            </w:r>
            <w:r w:rsidR="00D66920">
              <w:rPr>
                <w:noProof/>
                <w:webHidden/>
              </w:rPr>
            </w:r>
            <w:r w:rsidR="00D66920">
              <w:rPr>
                <w:noProof/>
                <w:webHidden/>
              </w:rPr>
              <w:fldChar w:fldCharType="separate"/>
            </w:r>
            <w:r w:rsidR="00D66920">
              <w:rPr>
                <w:noProof/>
                <w:webHidden/>
              </w:rPr>
              <w:t>4</w:t>
            </w:r>
            <w:r w:rsidR="00D66920">
              <w:rPr>
                <w:noProof/>
                <w:webHidden/>
              </w:rPr>
              <w:fldChar w:fldCharType="end"/>
            </w:r>
          </w:hyperlink>
        </w:p>
        <w:p w14:paraId="57E26D54" w14:textId="1591A83E" w:rsidR="00D66920" w:rsidRDefault="00EB534B">
          <w:pPr>
            <w:pStyle w:val="TOC1"/>
            <w:tabs>
              <w:tab w:val="left" w:pos="440"/>
              <w:tab w:val="right" w:leader="dot" w:pos="10043"/>
            </w:tabs>
            <w:rPr>
              <w:noProof/>
            </w:rPr>
          </w:pPr>
          <w:hyperlink w:anchor="_Toc77059473" w:history="1">
            <w:r w:rsidR="00D66920" w:rsidRPr="003B68AC">
              <w:rPr>
                <w:rStyle w:val="Hyperlink"/>
                <w:rFonts w:cstheme="minorHAnsi"/>
                <w:noProof/>
                <w:highlight w:val="yellow"/>
              </w:rPr>
              <w:t>4.</w:t>
            </w:r>
            <w:r w:rsidR="00D66920">
              <w:rPr>
                <w:noProof/>
              </w:rPr>
              <w:tab/>
            </w:r>
            <w:r w:rsidR="00D66920" w:rsidRPr="003B68AC">
              <w:rPr>
                <w:rStyle w:val="Hyperlink"/>
                <w:rFonts w:cstheme="minorHAnsi"/>
                <w:noProof/>
                <w:highlight w:val="yellow"/>
              </w:rPr>
              <w:t>Model Quality Criteria</w:t>
            </w:r>
            <w:r w:rsidR="00D66920">
              <w:rPr>
                <w:noProof/>
                <w:webHidden/>
              </w:rPr>
              <w:tab/>
            </w:r>
            <w:r w:rsidR="00D66920">
              <w:rPr>
                <w:noProof/>
                <w:webHidden/>
              </w:rPr>
              <w:fldChar w:fldCharType="begin"/>
            </w:r>
            <w:r w:rsidR="00D66920">
              <w:rPr>
                <w:noProof/>
                <w:webHidden/>
              </w:rPr>
              <w:instrText xml:space="preserve"> PAGEREF _Toc77059473 \h </w:instrText>
            </w:r>
            <w:r w:rsidR="00D66920">
              <w:rPr>
                <w:noProof/>
                <w:webHidden/>
              </w:rPr>
            </w:r>
            <w:r w:rsidR="00D66920">
              <w:rPr>
                <w:noProof/>
                <w:webHidden/>
              </w:rPr>
              <w:fldChar w:fldCharType="separate"/>
            </w:r>
            <w:r w:rsidR="00D66920">
              <w:rPr>
                <w:noProof/>
                <w:webHidden/>
              </w:rPr>
              <w:t>5</w:t>
            </w:r>
            <w:r w:rsidR="00D66920">
              <w:rPr>
                <w:noProof/>
                <w:webHidden/>
              </w:rPr>
              <w:fldChar w:fldCharType="end"/>
            </w:r>
          </w:hyperlink>
        </w:p>
        <w:p w14:paraId="24890396" w14:textId="60317600" w:rsidR="00D66920" w:rsidRDefault="00EB534B">
          <w:pPr>
            <w:pStyle w:val="TOC1"/>
            <w:tabs>
              <w:tab w:val="left" w:pos="440"/>
              <w:tab w:val="right" w:leader="dot" w:pos="10043"/>
            </w:tabs>
            <w:rPr>
              <w:noProof/>
            </w:rPr>
          </w:pPr>
          <w:hyperlink w:anchor="_Toc77059474" w:history="1">
            <w:r w:rsidR="00D66920" w:rsidRPr="003B68AC">
              <w:rPr>
                <w:rStyle w:val="Hyperlink"/>
                <w:rFonts w:cstheme="minorHAnsi"/>
                <w:noProof/>
              </w:rPr>
              <w:t>5.</w:t>
            </w:r>
            <w:r w:rsidR="00D66920">
              <w:rPr>
                <w:noProof/>
              </w:rPr>
              <w:tab/>
            </w:r>
            <w:r w:rsidR="00D66920" w:rsidRPr="003B68AC">
              <w:rPr>
                <w:rStyle w:val="Hyperlink"/>
                <w:rFonts w:cstheme="minorHAnsi"/>
                <w:noProof/>
              </w:rPr>
              <w:t>Model treatment</w:t>
            </w:r>
            <w:r w:rsidR="00D66920" w:rsidRPr="003B68AC">
              <w:rPr>
                <w:rStyle w:val="Hyperlink"/>
                <w:rFonts w:ascii="Calibri" w:eastAsia="Times New Roman" w:hAnsi="Calibri" w:cs="Calibri"/>
                <w:noProof/>
              </w:rPr>
              <w:t xml:space="preserve"> – </w:t>
            </w:r>
            <w:r w:rsidR="00D66920" w:rsidRPr="003B68AC">
              <w:rPr>
                <w:rStyle w:val="Hyperlink"/>
                <w:rFonts w:cstheme="minorHAnsi"/>
                <w:noProof/>
              </w:rPr>
              <w:t>(specific to Bolt’s marketing variables)</w:t>
            </w:r>
            <w:r w:rsidR="00D66920">
              <w:rPr>
                <w:noProof/>
                <w:webHidden/>
              </w:rPr>
              <w:tab/>
            </w:r>
            <w:r w:rsidR="00D66920">
              <w:rPr>
                <w:noProof/>
                <w:webHidden/>
              </w:rPr>
              <w:fldChar w:fldCharType="begin"/>
            </w:r>
            <w:r w:rsidR="00D66920">
              <w:rPr>
                <w:noProof/>
                <w:webHidden/>
              </w:rPr>
              <w:instrText xml:space="preserve"> PAGEREF _Toc77059474 \h </w:instrText>
            </w:r>
            <w:r w:rsidR="00D66920">
              <w:rPr>
                <w:noProof/>
                <w:webHidden/>
              </w:rPr>
            </w:r>
            <w:r w:rsidR="00D66920">
              <w:rPr>
                <w:noProof/>
                <w:webHidden/>
              </w:rPr>
              <w:fldChar w:fldCharType="separate"/>
            </w:r>
            <w:r w:rsidR="00D66920">
              <w:rPr>
                <w:noProof/>
                <w:webHidden/>
              </w:rPr>
              <w:t>5</w:t>
            </w:r>
            <w:r w:rsidR="00D66920">
              <w:rPr>
                <w:noProof/>
                <w:webHidden/>
              </w:rPr>
              <w:fldChar w:fldCharType="end"/>
            </w:r>
          </w:hyperlink>
        </w:p>
        <w:p w14:paraId="375B63B0" w14:textId="19701DAD" w:rsidR="00D66920" w:rsidRDefault="00EB534B">
          <w:pPr>
            <w:pStyle w:val="TOC1"/>
            <w:tabs>
              <w:tab w:val="left" w:pos="440"/>
              <w:tab w:val="right" w:leader="dot" w:pos="10043"/>
            </w:tabs>
            <w:rPr>
              <w:noProof/>
            </w:rPr>
          </w:pPr>
          <w:hyperlink w:anchor="_Toc77059475" w:history="1">
            <w:r w:rsidR="00D66920" w:rsidRPr="003B68AC">
              <w:rPr>
                <w:rStyle w:val="Hyperlink"/>
                <w:rFonts w:cstheme="minorHAnsi"/>
                <w:noProof/>
              </w:rPr>
              <w:t>4.</w:t>
            </w:r>
            <w:r w:rsidR="00D66920">
              <w:rPr>
                <w:noProof/>
              </w:rPr>
              <w:tab/>
            </w:r>
            <w:r w:rsidR="00D66920" w:rsidRPr="003B68AC">
              <w:rPr>
                <w:rStyle w:val="Hyperlink"/>
                <w:rFonts w:cstheme="minorHAnsi"/>
                <w:noProof/>
              </w:rPr>
              <w:t>MMx Reports</w:t>
            </w:r>
            <w:r w:rsidR="00D66920">
              <w:rPr>
                <w:noProof/>
                <w:webHidden/>
              </w:rPr>
              <w:tab/>
            </w:r>
            <w:r w:rsidR="00D66920">
              <w:rPr>
                <w:noProof/>
                <w:webHidden/>
              </w:rPr>
              <w:fldChar w:fldCharType="begin"/>
            </w:r>
            <w:r w:rsidR="00D66920">
              <w:rPr>
                <w:noProof/>
                <w:webHidden/>
              </w:rPr>
              <w:instrText xml:space="preserve"> PAGEREF _Toc77059475 \h </w:instrText>
            </w:r>
            <w:r w:rsidR="00D66920">
              <w:rPr>
                <w:noProof/>
                <w:webHidden/>
              </w:rPr>
            </w:r>
            <w:r w:rsidR="00D66920">
              <w:rPr>
                <w:noProof/>
                <w:webHidden/>
              </w:rPr>
              <w:fldChar w:fldCharType="separate"/>
            </w:r>
            <w:r w:rsidR="00D66920">
              <w:rPr>
                <w:noProof/>
                <w:webHidden/>
              </w:rPr>
              <w:t>8</w:t>
            </w:r>
            <w:r w:rsidR="00D66920">
              <w:rPr>
                <w:noProof/>
                <w:webHidden/>
              </w:rPr>
              <w:fldChar w:fldCharType="end"/>
            </w:r>
          </w:hyperlink>
        </w:p>
        <w:p w14:paraId="480C3ABE" w14:textId="48BAF306" w:rsidR="00D66920" w:rsidRDefault="00EB534B">
          <w:pPr>
            <w:pStyle w:val="TOC2"/>
            <w:tabs>
              <w:tab w:val="left" w:pos="880"/>
              <w:tab w:val="right" w:leader="dot" w:pos="10043"/>
            </w:tabs>
            <w:rPr>
              <w:noProof/>
            </w:rPr>
          </w:pPr>
          <w:hyperlink w:anchor="_Toc77059476" w:history="1">
            <w:r w:rsidR="00D66920" w:rsidRPr="003B68AC">
              <w:rPr>
                <w:rStyle w:val="Hyperlink"/>
                <w:rFonts w:cstheme="minorHAnsi"/>
                <w:noProof/>
              </w:rPr>
              <w:t>4.1.</w:t>
            </w:r>
            <w:r w:rsidR="00D66920">
              <w:rPr>
                <w:noProof/>
              </w:rPr>
              <w:tab/>
            </w:r>
            <w:r w:rsidR="00D66920" w:rsidRPr="003B68AC">
              <w:rPr>
                <w:rStyle w:val="Hyperlink"/>
                <w:rFonts w:cstheme="minorHAnsi"/>
                <w:noProof/>
              </w:rPr>
              <w:t>Volume Contribution</w:t>
            </w:r>
            <w:r w:rsidR="00D66920">
              <w:rPr>
                <w:noProof/>
                <w:webHidden/>
              </w:rPr>
              <w:tab/>
            </w:r>
            <w:r w:rsidR="00D66920">
              <w:rPr>
                <w:noProof/>
                <w:webHidden/>
              </w:rPr>
              <w:fldChar w:fldCharType="begin"/>
            </w:r>
            <w:r w:rsidR="00D66920">
              <w:rPr>
                <w:noProof/>
                <w:webHidden/>
              </w:rPr>
              <w:instrText xml:space="preserve"> PAGEREF _Toc77059476 \h </w:instrText>
            </w:r>
            <w:r w:rsidR="00D66920">
              <w:rPr>
                <w:noProof/>
                <w:webHidden/>
              </w:rPr>
            </w:r>
            <w:r w:rsidR="00D66920">
              <w:rPr>
                <w:noProof/>
                <w:webHidden/>
              </w:rPr>
              <w:fldChar w:fldCharType="separate"/>
            </w:r>
            <w:r w:rsidR="00D66920">
              <w:rPr>
                <w:noProof/>
                <w:webHidden/>
              </w:rPr>
              <w:t>8</w:t>
            </w:r>
            <w:r w:rsidR="00D66920">
              <w:rPr>
                <w:noProof/>
                <w:webHidden/>
              </w:rPr>
              <w:fldChar w:fldCharType="end"/>
            </w:r>
          </w:hyperlink>
        </w:p>
        <w:p w14:paraId="183662C4" w14:textId="5AF45EC8" w:rsidR="00D66920" w:rsidRDefault="00EB534B">
          <w:pPr>
            <w:pStyle w:val="TOC2"/>
            <w:tabs>
              <w:tab w:val="left" w:pos="880"/>
              <w:tab w:val="right" w:leader="dot" w:pos="10043"/>
            </w:tabs>
            <w:rPr>
              <w:noProof/>
            </w:rPr>
          </w:pPr>
          <w:hyperlink w:anchor="_Toc77059477" w:history="1">
            <w:r w:rsidR="00D66920" w:rsidRPr="003B68AC">
              <w:rPr>
                <w:rStyle w:val="Hyperlink"/>
                <w:rFonts w:cstheme="minorHAnsi"/>
                <w:noProof/>
                <w:highlight w:val="yellow"/>
              </w:rPr>
              <w:t>4.2.</w:t>
            </w:r>
            <w:r w:rsidR="00D66920">
              <w:rPr>
                <w:noProof/>
              </w:rPr>
              <w:tab/>
            </w:r>
            <w:r w:rsidR="00D66920" w:rsidRPr="003B68AC">
              <w:rPr>
                <w:rStyle w:val="Hyperlink"/>
                <w:rFonts w:cstheme="minorHAnsi"/>
                <w:noProof/>
                <w:highlight w:val="yellow"/>
              </w:rPr>
              <w:t>Due-To Change YOY (NRC)</w:t>
            </w:r>
            <w:r w:rsidR="00D66920">
              <w:rPr>
                <w:noProof/>
                <w:webHidden/>
              </w:rPr>
              <w:tab/>
            </w:r>
            <w:r w:rsidR="00D66920">
              <w:rPr>
                <w:noProof/>
                <w:webHidden/>
              </w:rPr>
              <w:fldChar w:fldCharType="begin"/>
            </w:r>
            <w:r w:rsidR="00D66920">
              <w:rPr>
                <w:noProof/>
                <w:webHidden/>
              </w:rPr>
              <w:instrText xml:space="preserve"> PAGEREF _Toc77059477 \h </w:instrText>
            </w:r>
            <w:r w:rsidR="00D66920">
              <w:rPr>
                <w:noProof/>
                <w:webHidden/>
              </w:rPr>
            </w:r>
            <w:r w:rsidR="00D66920">
              <w:rPr>
                <w:noProof/>
                <w:webHidden/>
              </w:rPr>
              <w:fldChar w:fldCharType="separate"/>
            </w:r>
            <w:r w:rsidR="00D66920">
              <w:rPr>
                <w:noProof/>
                <w:webHidden/>
              </w:rPr>
              <w:t>8</w:t>
            </w:r>
            <w:r w:rsidR="00D66920">
              <w:rPr>
                <w:noProof/>
                <w:webHidden/>
              </w:rPr>
              <w:fldChar w:fldCharType="end"/>
            </w:r>
          </w:hyperlink>
        </w:p>
        <w:p w14:paraId="7977C793" w14:textId="1B82998A" w:rsidR="00D66920" w:rsidRDefault="00EB534B">
          <w:pPr>
            <w:pStyle w:val="TOC2"/>
            <w:tabs>
              <w:tab w:val="left" w:pos="880"/>
              <w:tab w:val="right" w:leader="dot" w:pos="10043"/>
            </w:tabs>
            <w:rPr>
              <w:noProof/>
            </w:rPr>
          </w:pPr>
          <w:hyperlink w:anchor="_Toc77059478" w:history="1">
            <w:r w:rsidR="00D66920" w:rsidRPr="003B68AC">
              <w:rPr>
                <w:rStyle w:val="Hyperlink"/>
                <w:rFonts w:cstheme="minorHAnsi"/>
                <w:noProof/>
              </w:rPr>
              <w:t>4.3.</w:t>
            </w:r>
            <w:r w:rsidR="00D66920">
              <w:rPr>
                <w:noProof/>
              </w:rPr>
              <w:tab/>
            </w:r>
            <w:r w:rsidR="00D66920" w:rsidRPr="003B68AC">
              <w:rPr>
                <w:rStyle w:val="Hyperlink"/>
                <w:rFonts w:cstheme="minorHAnsi"/>
                <w:noProof/>
              </w:rPr>
              <w:t>Cost of Acquisition</w:t>
            </w:r>
            <w:r w:rsidR="00D66920">
              <w:rPr>
                <w:noProof/>
                <w:webHidden/>
              </w:rPr>
              <w:tab/>
            </w:r>
            <w:r w:rsidR="00D66920">
              <w:rPr>
                <w:noProof/>
                <w:webHidden/>
              </w:rPr>
              <w:fldChar w:fldCharType="begin"/>
            </w:r>
            <w:r w:rsidR="00D66920">
              <w:rPr>
                <w:noProof/>
                <w:webHidden/>
              </w:rPr>
              <w:instrText xml:space="preserve"> PAGEREF _Toc77059478 \h </w:instrText>
            </w:r>
            <w:r w:rsidR="00D66920">
              <w:rPr>
                <w:noProof/>
                <w:webHidden/>
              </w:rPr>
            </w:r>
            <w:r w:rsidR="00D66920">
              <w:rPr>
                <w:noProof/>
                <w:webHidden/>
              </w:rPr>
              <w:fldChar w:fldCharType="separate"/>
            </w:r>
            <w:r w:rsidR="00D66920">
              <w:rPr>
                <w:noProof/>
                <w:webHidden/>
              </w:rPr>
              <w:t>9</w:t>
            </w:r>
            <w:r w:rsidR="00D66920">
              <w:rPr>
                <w:noProof/>
                <w:webHidden/>
              </w:rPr>
              <w:fldChar w:fldCharType="end"/>
            </w:r>
          </w:hyperlink>
        </w:p>
        <w:p w14:paraId="03305275" w14:textId="5237557F" w:rsidR="00D66920" w:rsidRDefault="00EB534B">
          <w:pPr>
            <w:pStyle w:val="TOC3"/>
            <w:tabs>
              <w:tab w:val="left" w:pos="1320"/>
              <w:tab w:val="right" w:leader="dot" w:pos="10043"/>
            </w:tabs>
            <w:rPr>
              <w:noProof/>
            </w:rPr>
          </w:pPr>
          <w:hyperlink w:anchor="_Toc77059479" w:history="1">
            <w:r w:rsidR="00D66920" w:rsidRPr="003B68AC">
              <w:rPr>
                <w:rStyle w:val="Hyperlink"/>
                <w:rFonts w:cstheme="minorHAnsi"/>
                <w:b/>
                <w:noProof/>
              </w:rPr>
              <w:t>2.1.1.2</w:t>
            </w:r>
            <w:r w:rsidR="00D66920">
              <w:rPr>
                <w:noProof/>
              </w:rPr>
              <w:tab/>
            </w:r>
            <w:r w:rsidR="00D66920" w:rsidRPr="003B68AC">
              <w:rPr>
                <w:rStyle w:val="Hyperlink"/>
                <w:rFonts w:cstheme="minorHAnsi"/>
                <w:b/>
                <w:noProof/>
              </w:rPr>
              <w:t>Pooled Model</w:t>
            </w:r>
            <w:r w:rsidR="00D66920">
              <w:rPr>
                <w:noProof/>
                <w:webHidden/>
              </w:rPr>
              <w:tab/>
            </w:r>
            <w:r w:rsidR="00D66920">
              <w:rPr>
                <w:noProof/>
                <w:webHidden/>
              </w:rPr>
              <w:fldChar w:fldCharType="begin"/>
            </w:r>
            <w:r w:rsidR="00D66920">
              <w:rPr>
                <w:noProof/>
                <w:webHidden/>
              </w:rPr>
              <w:instrText xml:space="preserve"> PAGEREF _Toc77059479 \h </w:instrText>
            </w:r>
            <w:r w:rsidR="00D66920">
              <w:rPr>
                <w:noProof/>
                <w:webHidden/>
              </w:rPr>
            </w:r>
            <w:r w:rsidR="00D66920">
              <w:rPr>
                <w:noProof/>
                <w:webHidden/>
              </w:rPr>
              <w:fldChar w:fldCharType="separate"/>
            </w:r>
            <w:r w:rsidR="00D66920">
              <w:rPr>
                <w:noProof/>
                <w:webHidden/>
              </w:rPr>
              <w:t>10</w:t>
            </w:r>
            <w:r w:rsidR="00D66920">
              <w:rPr>
                <w:noProof/>
                <w:webHidden/>
              </w:rPr>
              <w:fldChar w:fldCharType="end"/>
            </w:r>
          </w:hyperlink>
        </w:p>
        <w:p w14:paraId="6FD81650" w14:textId="78B17694" w:rsidR="00D66920" w:rsidRDefault="00EB534B">
          <w:pPr>
            <w:pStyle w:val="TOC3"/>
            <w:tabs>
              <w:tab w:val="left" w:pos="1320"/>
              <w:tab w:val="right" w:leader="dot" w:pos="10043"/>
            </w:tabs>
            <w:rPr>
              <w:noProof/>
            </w:rPr>
          </w:pPr>
          <w:hyperlink w:anchor="_Toc77059480" w:history="1">
            <w:r w:rsidR="00D66920" w:rsidRPr="003B68AC">
              <w:rPr>
                <w:rStyle w:val="Hyperlink"/>
                <w:rFonts w:cstheme="minorHAnsi"/>
                <w:b/>
                <w:noProof/>
              </w:rPr>
              <w:t>2.1.1.3</w:t>
            </w:r>
            <w:r w:rsidR="00D66920">
              <w:rPr>
                <w:noProof/>
              </w:rPr>
              <w:tab/>
            </w:r>
            <w:r w:rsidR="00D66920" w:rsidRPr="003B68AC">
              <w:rPr>
                <w:rStyle w:val="Hyperlink"/>
                <w:rFonts w:cstheme="minorHAnsi"/>
                <w:b/>
                <w:noProof/>
              </w:rPr>
              <w:t>Bayesian Shrinkage</w:t>
            </w:r>
            <w:r w:rsidR="00D66920">
              <w:rPr>
                <w:noProof/>
                <w:webHidden/>
              </w:rPr>
              <w:tab/>
            </w:r>
            <w:r w:rsidR="00D66920">
              <w:rPr>
                <w:noProof/>
                <w:webHidden/>
              </w:rPr>
              <w:fldChar w:fldCharType="begin"/>
            </w:r>
            <w:r w:rsidR="00D66920">
              <w:rPr>
                <w:noProof/>
                <w:webHidden/>
              </w:rPr>
              <w:instrText xml:space="preserve"> PAGEREF _Toc77059480 \h </w:instrText>
            </w:r>
            <w:r w:rsidR="00D66920">
              <w:rPr>
                <w:noProof/>
                <w:webHidden/>
              </w:rPr>
            </w:r>
            <w:r w:rsidR="00D66920">
              <w:rPr>
                <w:noProof/>
                <w:webHidden/>
              </w:rPr>
              <w:fldChar w:fldCharType="separate"/>
            </w:r>
            <w:r w:rsidR="00D66920">
              <w:rPr>
                <w:noProof/>
                <w:webHidden/>
              </w:rPr>
              <w:t>10</w:t>
            </w:r>
            <w:r w:rsidR="00D66920">
              <w:rPr>
                <w:noProof/>
                <w:webHidden/>
              </w:rPr>
              <w:fldChar w:fldCharType="end"/>
            </w:r>
          </w:hyperlink>
        </w:p>
        <w:p w14:paraId="4FDCE3AA" w14:textId="7A8730AA" w:rsidR="00D66920" w:rsidRDefault="00EB534B">
          <w:pPr>
            <w:pStyle w:val="TOC3"/>
            <w:tabs>
              <w:tab w:val="left" w:pos="1540"/>
              <w:tab w:val="right" w:leader="dot" w:pos="10043"/>
            </w:tabs>
            <w:rPr>
              <w:noProof/>
            </w:rPr>
          </w:pPr>
          <w:hyperlink w:anchor="_Toc77059481" w:history="1">
            <w:r w:rsidR="00D66920" w:rsidRPr="003B68AC">
              <w:rPr>
                <w:rStyle w:val="Hyperlink"/>
                <w:rFonts w:cstheme="minorHAnsi"/>
                <w:b/>
                <w:noProof/>
              </w:rPr>
              <w:t>2.1.1.3.1</w:t>
            </w:r>
            <w:r w:rsidR="00D66920">
              <w:rPr>
                <w:noProof/>
              </w:rPr>
              <w:tab/>
            </w:r>
            <w:r w:rsidR="00D66920" w:rsidRPr="003B68AC">
              <w:rPr>
                <w:rStyle w:val="Hyperlink"/>
                <w:rFonts w:cstheme="minorHAnsi"/>
                <w:b/>
                <w:noProof/>
              </w:rPr>
              <w:t>Bayesian Priors</w:t>
            </w:r>
            <w:r w:rsidR="00D66920">
              <w:rPr>
                <w:noProof/>
                <w:webHidden/>
              </w:rPr>
              <w:tab/>
            </w:r>
            <w:r w:rsidR="00D66920">
              <w:rPr>
                <w:noProof/>
                <w:webHidden/>
              </w:rPr>
              <w:fldChar w:fldCharType="begin"/>
            </w:r>
            <w:r w:rsidR="00D66920">
              <w:rPr>
                <w:noProof/>
                <w:webHidden/>
              </w:rPr>
              <w:instrText xml:space="preserve"> PAGEREF _Toc77059481 \h </w:instrText>
            </w:r>
            <w:r w:rsidR="00D66920">
              <w:rPr>
                <w:noProof/>
                <w:webHidden/>
              </w:rPr>
            </w:r>
            <w:r w:rsidR="00D66920">
              <w:rPr>
                <w:noProof/>
                <w:webHidden/>
              </w:rPr>
              <w:fldChar w:fldCharType="separate"/>
            </w:r>
            <w:r w:rsidR="00D66920">
              <w:rPr>
                <w:noProof/>
                <w:webHidden/>
              </w:rPr>
              <w:t>12</w:t>
            </w:r>
            <w:r w:rsidR="00D66920">
              <w:rPr>
                <w:noProof/>
                <w:webHidden/>
              </w:rPr>
              <w:fldChar w:fldCharType="end"/>
            </w:r>
          </w:hyperlink>
        </w:p>
        <w:p w14:paraId="6816D130" w14:textId="7DF9E700" w:rsidR="00D66920" w:rsidRDefault="00EB534B">
          <w:pPr>
            <w:pStyle w:val="TOC3"/>
            <w:tabs>
              <w:tab w:val="left" w:pos="1540"/>
              <w:tab w:val="right" w:leader="dot" w:pos="10043"/>
            </w:tabs>
            <w:rPr>
              <w:noProof/>
            </w:rPr>
          </w:pPr>
          <w:hyperlink w:anchor="_Toc77059482" w:history="1">
            <w:r w:rsidR="00D66920" w:rsidRPr="003B68AC">
              <w:rPr>
                <w:rStyle w:val="Hyperlink"/>
                <w:rFonts w:cstheme="minorHAnsi"/>
                <w:b/>
                <w:noProof/>
              </w:rPr>
              <w:t>2.1.1.3.2</w:t>
            </w:r>
            <w:r w:rsidR="00D66920">
              <w:rPr>
                <w:noProof/>
              </w:rPr>
              <w:tab/>
            </w:r>
            <w:r w:rsidR="00D66920" w:rsidRPr="003B68AC">
              <w:rPr>
                <w:rStyle w:val="Hyperlink"/>
                <w:rFonts w:cstheme="minorHAnsi"/>
                <w:b/>
                <w:noProof/>
              </w:rPr>
              <w:t>Estimation</w:t>
            </w:r>
            <w:r w:rsidR="00D66920">
              <w:rPr>
                <w:noProof/>
                <w:webHidden/>
              </w:rPr>
              <w:tab/>
            </w:r>
            <w:r w:rsidR="00D66920">
              <w:rPr>
                <w:noProof/>
                <w:webHidden/>
              </w:rPr>
              <w:fldChar w:fldCharType="begin"/>
            </w:r>
            <w:r w:rsidR="00D66920">
              <w:rPr>
                <w:noProof/>
                <w:webHidden/>
              </w:rPr>
              <w:instrText xml:space="preserve"> PAGEREF _Toc77059482 \h </w:instrText>
            </w:r>
            <w:r w:rsidR="00D66920">
              <w:rPr>
                <w:noProof/>
                <w:webHidden/>
              </w:rPr>
            </w:r>
            <w:r w:rsidR="00D66920">
              <w:rPr>
                <w:noProof/>
                <w:webHidden/>
              </w:rPr>
              <w:fldChar w:fldCharType="separate"/>
            </w:r>
            <w:r w:rsidR="00D66920">
              <w:rPr>
                <w:noProof/>
                <w:webHidden/>
              </w:rPr>
              <w:t>12</w:t>
            </w:r>
            <w:r w:rsidR="00D66920">
              <w:rPr>
                <w:noProof/>
                <w:webHidden/>
              </w:rPr>
              <w:fldChar w:fldCharType="end"/>
            </w:r>
          </w:hyperlink>
        </w:p>
        <w:p w14:paraId="4E6415DF" w14:textId="2F9E9549" w:rsidR="00D66920" w:rsidRDefault="00EB534B">
          <w:pPr>
            <w:pStyle w:val="TOC2"/>
            <w:tabs>
              <w:tab w:val="left" w:pos="880"/>
              <w:tab w:val="right" w:leader="dot" w:pos="10043"/>
            </w:tabs>
            <w:rPr>
              <w:noProof/>
            </w:rPr>
          </w:pPr>
          <w:hyperlink w:anchor="_Toc77059483" w:history="1">
            <w:r w:rsidR="00D66920" w:rsidRPr="003B68AC">
              <w:rPr>
                <w:rStyle w:val="Hyperlink"/>
                <w:rFonts w:cstheme="minorHAnsi"/>
                <w:noProof/>
              </w:rPr>
              <w:t>4.4.</w:t>
            </w:r>
            <w:r w:rsidR="00D66920">
              <w:rPr>
                <w:noProof/>
              </w:rPr>
              <w:tab/>
            </w:r>
            <w:r w:rsidR="00D66920" w:rsidRPr="003B68AC">
              <w:rPr>
                <w:rStyle w:val="Hyperlink"/>
                <w:rFonts w:cstheme="minorHAnsi"/>
                <w:noProof/>
              </w:rPr>
              <w:t>Synergy</w:t>
            </w:r>
            <w:r w:rsidR="00D66920">
              <w:rPr>
                <w:noProof/>
                <w:webHidden/>
              </w:rPr>
              <w:tab/>
            </w:r>
            <w:r w:rsidR="00D66920">
              <w:rPr>
                <w:noProof/>
                <w:webHidden/>
              </w:rPr>
              <w:fldChar w:fldCharType="begin"/>
            </w:r>
            <w:r w:rsidR="00D66920">
              <w:rPr>
                <w:noProof/>
                <w:webHidden/>
              </w:rPr>
              <w:instrText xml:space="preserve"> PAGEREF _Toc77059483 \h </w:instrText>
            </w:r>
            <w:r w:rsidR="00D66920">
              <w:rPr>
                <w:noProof/>
                <w:webHidden/>
              </w:rPr>
            </w:r>
            <w:r w:rsidR="00D66920">
              <w:rPr>
                <w:noProof/>
                <w:webHidden/>
              </w:rPr>
              <w:fldChar w:fldCharType="separate"/>
            </w:r>
            <w:r w:rsidR="00D66920">
              <w:rPr>
                <w:noProof/>
                <w:webHidden/>
              </w:rPr>
              <w:t>13</w:t>
            </w:r>
            <w:r w:rsidR="00D66920">
              <w:rPr>
                <w:noProof/>
                <w:webHidden/>
              </w:rPr>
              <w:fldChar w:fldCharType="end"/>
            </w:r>
          </w:hyperlink>
        </w:p>
        <w:p w14:paraId="70A7FA61" w14:textId="1DA9D5BF" w:rsidR="00D66920" w:rsidRDefault="00EB534B">
          <w:pPr>
            <w:pStyle w:val="TOC2"/>
            <w:tabs>
              <w:tab w:val="left" w:pos="880"/>
              <w:tab w:val="right" w:leader="dot" w:pos="10043"/>
            </w:tabs>
            <w:rPr>
              <w:noProof/>
            </w:rPr>
          </w:pPr>
          <w:hyperlink w:anchor="_Toc77059484" w:history="1">
            <w:r w:rsidR="00D66920" w:rsidRPr="003B68AC">
              <w:rPr>
                <w:rStyle w:val="Hyperlink"/>
                <w:rFonts w:cstheme="minorHAnsi"/>
                <w:noProof/>
              </w:rPr>
              <w:t>4.5.</w:t>
            </w:r>
            <w:r w:rsidR="00D66920">
              <w:rPr>
                <w:noProof/>
              </w:rPr>
              <w:tab/>
            </w:r>
            <w:r w:rsidR="00D66920" w:rsidRPr="003B68AC">
              <w:rPr>
                <w:rStyle w:val="Hyperlink"/>
                <w:rFonts w:cstheme="minorHAnsi"/>
                <w:noProof/>
              </w:rPr>
              <w:t>Face Validity 1: Data transformations based on mental models and adhering to global best practices</w:t>
            </w:r>
            <w:r w:rsidR="00D66920">
              <w:rPr>
                <w:noProof/>
                <w:webHidden/>
              </w:rPr>
              <w:tab/>
            </w:r>
            <w:r w:rsidR="00D66920">
              <w:rPr>
                <w:noProof/>
                <w:webHidden/>
              </w:rPr>
              <w:fldChar w:fldCharType="begin"/>
            </w:r>
            <w:r w:rsidR="00D66920">
              <w:rPr>
                <w:noProof/>
                <w:webHidden/>
              </w:rPr>
              <w:instrText xml:space="preserve"> PAGEREF _Toc77059484 \h </w:instrText>
            </w:r>
            <w:r w:rsidR="00D66920">
              <w:rPr>
                <w:noProof/>
                <w:webHidden/>
              </w:rPr>
            </w:r>
            <w:r w:rsidR="00D66920">
              <w:rPr>
                <w:noProof/>
                <w:webHidden/>
              </w:rPr>
              <w:fldChar w:fldCharType="separate"/>
            </w:r>
            <w:r w:rsidR="00D66920">
              <w:rPr>
                <w:noProof/>
                <w:webHidden/>
              </w:rPr>
              <w:t>14</w:t>
            </w:r>
            <w:r w:rsidR="00D66920">
              <w:rPr>
                <w:noProof/>
                <w:webHidden/>
              </w:rPr>
              <w:fldChar w:fldCharType="end"/>
            </w:r>
          </w:hyperlink>
        </w:p>
        <w:p w14:paraId="773D4A6E" w14:textId="7DF3CCE3" w:rsidR="00D66920" w:rsidRDefault="00EB534B">
          <w:pPr>
            <w:pStyle w:val="TOC2"/>
            <w:tabs>
              <w:tab w:val="left" w:pos="880"/>
              <w:tab w:val="right" w:leader="dot" w:pos="10043"/>
            </w:tabs>
            <w:rPr>
              <w:noProof/>
            </w:rPr>
          </w:pPr>
          <w:hyperlink w:anchor="_Toc77059485" w:history="1">
            <w:r w:rsidR="00D66920" w:rsidRPr="003B68AC">
              <w:rPr>
                <w:rStyle w:val="Hyperlink"/>
                <w:rFonts w:cstheme="minorHAnsi"/>
                <w:noProof/>
              </w:rPr>
              <w:t>4.6.</w:t>
            </w:r>
            <w:r w:rsidR="00D66920">
              <w:rPr>
                <w:noProof/>
              </w:rPr>
              <w:tab/>
            </w:r>
            <w:r w:rsidR="00D66920" w:rsidRPr="003B68AC">
              <w:rPr>
                <w:rStyle w:val="Hyperlink"/>
                <w:rFonts w:cstheme="minorHAnsi"/>
                <w:noProof/>
              </w:rPr>
              <w:t>Face Validity 2: Correct signs on coefficients</w:t>
            </w:r>
            <w:r w:rsidR="00D66920">
              <w:rPr>
                <w:noProof/>
                <w:webHidden/>
              </w:rPr>
              <w:tab/>
            </w:r>
            <w:r w:rsidR="00D66920">
              <w:rPr>
                <w:noProof/>
                <w:webHidden/>
              </w:rPr>
              <w:fldChar w:fldCharType="begin"/>
            </w:r>
            <w:r w:rsidR="00D66920">
              <w:rPr>
                <w:noProof/>
                <w:webHidden/>
              </w:rPr>
              <w:instrText xml:space="preserve"> PAGEREF _Toc77059485 \h </w:instrText>
            </w:r>
            <w:r w:rsidR="00D66920">
              <w:rPr>
                <w:noProof/>
                <w:webHidden/>
              </w:rPr>
            </w:r>
            <w:r w:rsidR="00D66920">
              <w:rPr>
                <w:noProof/>
                <w:webHidden/>
              </w:rPr>
              <w:fldChar w:fldCharType="separate"/>
            </w:r>
            <w:r w:rsidR="00D66920">
              <w:rPr>
                <w:noProof/>
                <w:webHidden/>
              </w:rPr>
              <w:t>14</w:t>
            </w:r>
            <w:r w:rsidR="00D66920">
              <w:rPr>
                <w:noProof/>
                <w:webHidden/>
              </w:rPr>
              <w:fldChar w:fldCharType="end"/>
            </w:r>
          </w:hyperlink>
        </w:p>
        <w:p w14:paraId="055D4D15" w14:textId="1D1FFC3A" w:rsidR="00D66920" w:rsidRDefault="00EB534B">
          <w:pPr>
            <w:pStyle w:val="TOC2"/>
            <w:tabs>
              <w:tab w:val="left" w:pos="880"/>
              <w:tab w:val="right" w:leader="dot" w:pos="10043"/>
            </w:tabs>
            <w:rPr>
              <w:noProof/>
            </w:rPr>
          </w:pPr>
          <w:hyperlink w:anchor="_Toc77059486" w:history="1">
            <w:r w:rsidR="00D66920" w:rsidRPr="003B68AC">
              <w:rPr>
                <w:rStyle w:val="Hyperlink"/>
                <w:rFonts w:cstheme="minorHAnsi"/>
                <w:noProof/>
              </w:rPr>
              <w:t>4.7.</w:t>
            </w:r>
            <w:r w:rsidR="00D66920">
              <w:rPr>
                <w:noProof/>
              </w:rPr>
              <w:tab/>
            </w:r>
            <w:r w:rsidR="00D66920" w:rsidRPr="003B68AC">
              <w:rPr>
                <w:rStyle w:val="Hyperlink"/>
                <w:rFonts w:cstheme="minorHAnsi"/>
                <w:noProof/>
              </w:rPr>
              <w:t>Face Validity 3: Elasticities or volume response rates within reasonable ranges</w:t>
            </w:r>
            <w:r w:rsidR="00D66920">
              <w:rPr>
                <w:noProof/>
                <w:webHidden/>
              </w:rPr>
              <w:tab/>
            </w:r>
            <w:r w:rsidR="00D66920">
              <w:rPr>
                <w:noProof/>
                <w:webHidden/>
              </w:rPr>
              <w:fldChar w:fldCharType="begin"/>
            </w:r>
            <w:r w:rsidR="00D66920">
              <w:rPr>
                <w:noProof/>
                <w:webHidden/>
              </w:rPr>
              <w:instrText xml:space="preserve"> PAGEREF _Toc77059486 \h </w:instrText>
            </w:r>
            <w:r w:rsidR="00D66920">
              <w:rPr>
                <w:noProof/>
                <w:webHidden/>
              </w:rPr>
            </w:r>
            <w:r w:rsidR="00D66920">
              <w:rPr>
                <w:noProof/>
                <w:webHidden/>
              </w:rPr>
              <w:fldChar w:fldCharType="separate"/>
            </w:r>
            <w:r w:rsidR="00D66920">
              <w:rPr>
                <w:noProof/>
                <w:webHidden/>
              </w:rPr>
              <w:t>15</w:t>
            </w:r>
            <w:r w:rsidR="00D66920">
              <w:rPr>
                <w:noProof/>
                <w:webHidden/>
              </w:rPr>
              <w:fldChar w:fldCharType="end"/>
            </w:r>
          </w:hyperlink>
        </w:p>
        <w:p w14:paraId="6762E07D" w14:textId="5B66E8D3" w:rsidR="00D66920" w:rsidRDefault="00EB534B">
          <w:pPr>
            <w:pStyle w:val="TOC2"/>
            <w:tabs>
              <w:tab w:val="left" w:pos="880"/>
              <w:tab w:val="right" w:leader="dot" w:pos="10043"/>
            </w:tabs>
            <w:rPr>
              <w:noProof/>
            </w:rPr>
          </w:pPr>
          <w:hyperlink w:anchor="_Toc77059487" w:history="1">
            <w:r w:rsidR="00D66920" w:rsidRPr="003B68AC">
              <w:rPr>
                <w:rStyle w:val="Hyperlink"/>
                <w:rFonts w:cstheme="minorHAnsi"/>
                <w:noProof/>
              </w:rPr>
              <w:t>4.8.</w:t>
            </w:r>
            <w:r w:rsidR="00D66920">
              <w:rPr>
                <w:noProof/>
              </w:rPr>
              <w:tab/>
            </w:r>
            <w:r w:rsidR="00D66920" w:rsidRPr="003B68AC">
              <w:rPr>
                <w:rStyle w:val="Hyperlink"/>
                <w:rFonts w:cstheme="minorHAnsi"/>
                <w:noProof/>
              </w:rPr>
              <w:t>Face Validity 4: Interactions and competitive effects within reasonable ranges</w:t>
            </w:r>
            <w:r w:rsidR="00D66920">
              <w:rPr>
                <w:noProof/>
                <w:webHidden/>
              </w:rPr>
              <w:tab/>
            </w:r>
            <w:r w:rsidR="00D66920">
              <w:rPr>
                <w:noProof/>
                <w:webHidden/>
              </w:rPr>
              <w:fldChar w:fldCharType="begin"/>
            </w:r>
            <w:r w:rsidR="00D66920">
              <w:rPr>
                <w:noProof/>
                <w:webHidden/>
              </w:rPr>
              <w:instrText xml:space="preserve"> PAGEREF _Toc77059487 \h </w:instrText>
            </w:r>
            <w:r w:rsidR="00D66920">
              <w:rPr>
                <w:noProof/>
                <w:webHidden/>
              </w:rPr>
            </w:r>
            <w:r w:rsidR="00D66920">
              <w:rPr>
                <w:noProof/>
                <w:webHidden/>
              </w:rPr>
              <w:fldChar w:fldCharType="separate"/>
            </w:r>
            <w:r w:rsidR="00D66920">
              <w:rPr>
                <w:noProof/>
                <w:webHidden/>
              </w:rPr>
              <w:t>15</w:t>
            </w:r>
            <w:r w:rsidR="00D66920">
              <w:rPr>
                <w:noProof/>
                <w:webHidden/>
              </w:rPr>
              <w:fldChar w:fldCharType="end"/>
            </w:r>
          </w:hyperlink>
        </w:p>
        <w:p w14:paraId="574B0EA6" w14:textId="3EB3D250" w:rsidR="00D66920" w:rsidRDefault="00EB534B">
          <w:pPr>
            <w:pStyle w:val="TOC2"/>
            <w:tabs>
              <w:tab w:val="left" w:pos="880"/>
              <w:tab w:val="right" w:leader="dot" w:pos="10043"/>
            </w:tabs>
            <w:rPr>
              <w:noProof/>
            </w:rPr>
          </w:pPr>
          <w:hyperlink w:anchor="_Toc77059488" w:history="1">
            <w:r w:rsidR="00D66920" w:rsidRPr="003B68AC">
              <w:rPr>
                <w:rStyle w:val="Hyperlink"/>
                <w:rFonts w:cstheme="minorHAnsi"/>
                <w:noProof/>
              </w:rPr>
              <w:t>4.9.</w:t>
            </w:r>
            <w:r w:rsidR="00D66920">
              <w:rPr>
                <w:noProof/>
              </w:rPr>
              <w:tab/>
            </w:r>
            <w:r w:rsidR="00D66920" w:rsidRPr="003B68AC">
              <w:rPr>
                <w:rStyle w:val="Hyperlink"/>
                <w:rFonts w:cstheme="minorHAnsi"/>
                <w:noProof/>
              </w:rPr>
              <w:t>Face Validity 5: Volume contributions within reasonable ranges</w:t>
            </w:r>
            <w:r w:rsidR="00D66920">
              <w:rPr>
                <w:noProof/>
                <w:webHidden/>
              </w:rPr>
              <w:tab/>
            </w:r>
            <w:r w:rsidR="00D66920">
              <w:rPr>
                <w:noProof/>
                <w:webHidden/>
              </w:rPr>
              <w:fldChar w:fldCharType="begin"/>
            </w:r>
            <w:r w:rsidR="00D66920">
              <w:rPr>
                <w:noProof/>
                <w:webHidden/>
              </w:rPr>
              <w:instrText xml:space="preserve"> PAGEREF _Toc77059488 \h </w:instrText>
            </w:r>
            <w:r w:rsidR="00D66920">
              <w:rPr>
                <w:noProof/>
                <w:webHidden/>
              </w:rPr>
            </w:r>
            <w:r w:rsidR="00D66920">
              <w:rPr>
                <w:noProof/>
                <w:webHidden/>
              </w:rPr>
              <w:fldChar w:fldCharType="separate"/>
            </w:r>
            <w:r w:rsidR="00D66920">
              <w:rPr>
                <w:noProof/>
                <w:webHidden/>
              </w:rPr>
              <w:t>15</w:t>
            </w:r>
            <w:r w:rsidR="00D66920">
              <w:rPr>
                <w:noProof/>
                <w:webHidden/>
              </w:rPr>
              <w:fldChar w:fldCharType="end"/>
            </w:r>
          </w:hyperlink>
        </w:p>
        <w:p w14:paraId="757DDE14" w14:textId="50BEE82F" w:rsidR="00D66920" w:rsidRDefault="00EB534B">
          <w:pPr>
            <w:pStyle w:val="TOC2"/>
            <w:tabs>
              <w:tab w:val="left" w:pos="1100"/>
              <w:tab w:val="right" w:leader="dot" w:pos="10043"/>
            </w:tabs>
            <w:rPr>
              <w:noProof/>
            </w:rPr>
          </w:pPr>
          <w:hyperlink w:anchor="_Toc77059489" w:history="1">
            <w:r w:rsidR="00D66920" w:rsidRPr="003B68AC">
              <w:rPr>
                <w:rStyle w:val="Hyperlink"/>
                <w:rFonts w:cstheme="minorHAnsi"/>
                <w:noProof/>
              </w:rPr>
              <w:t>4.10.</w:t>
            </w:r>
            <w:r w:rsidR="00D66920">
              <w:rPr>
                <w:noProof/>
              </w:rPr>
              <w:tab/>
            </w:r>
            <w:r w:rsidR="00D66920" w:rsidRPr="003B68AC">
              <w:rPr>
                <w:rStyle w:val="Hyperlink"/>
                <w:rFonts w:cstheme="minorHAnsi"/>
                <w:noProof/>
              </w:rPr>
              <w:t>Face Validity 6: Change to year ago due to errors of reasonable size</w:t>
            </w:r>
            <w:r w:rsidR="00D66920">
              <w:rPr>
                <w:noProof/>
                <w:webHidden/>
              </w:rPr>
              <w:tab/>
            </w:r>
            <w:r w:rsidR="00D66920">
              <w:rPr>
                <w:noProof/>
                <w:webHidden/>
              </w:rPr>
              <w:fldChar w:fldCharType="begin"/>
            </w:r>
            <w:r w:rsidR="00D66920">
              <w:rPr>
                <w:noProof/>
                <w:webHidden/>
              </w:rPr>
              <w:instrText xml:space="preserve"> PAGEREF _Toc77059489 \h </w:instrText>
            </w:r>
            <w:r w:rsidR="00D66920">
              <w:rPr>
                <w:noProof/>
                <w:webHidden/>
              </w:rPr>
            </w:r>
            <w:r w:rsidR="00D66920">
              <w:rPr>
                <w:noProof/>
                <w:webHidden/>
              </w:rPr>
              <w:fldChar w:fldCharType="separate"/>
            </w:r>
            <w:r w:rsidR="00D66920">
              <w:rPr>
                <w:noProof/>
                <w:webHidden/>
              </w:rPr>
              <w:t>15</w:t>
            </w:r>
            <w:r w:rsidR="00D66920">
              <w:rPr>
                <w:noProof/>
                <w:webHidden/>
              </w:rPr>
              <w:fldChar w:fldCharType="end"/>
            </w:r>
          </w:hyperlink>
        </w:p>
        <w:p w14:paraId="78BD950E" w14:textId="5F1784F1" w:rsidR="00D66920" w:rsidRDefault="00EB534B">
          <w:pPr>
            <w:pStyle w:val="TOC2"/>
            <w:tabs>
              <w:tab w:val="left" w:pos="1100"/>
              <w:tab w:val="right" w:leader="dot" w:pos="10043"/>
            </w:tabs>
            <w:rPr>
              <w:noProof/>
            </w:rPr>
          </w:pPr>
          <w:hyperlink w:anchor="_Toc77059490" w:history="1">
            <w:r w:rsidR="00D66920" w:rsidRPr="003B68AC">
              <w:rPr>
                <w:rStyle w:val="Hyperlink"/>
                <w:rFonts w:cstheme="minorHAnsi"/>
                <w:noProof/>
              </w:rPr>
              <w:t>4.11.</w:t>
            </w:r>
            <w:r w:rsidR="00D66920">
              <w:rPr>
                <w:noProof/>
              </w:rPr>
              <w:tab/>
            </w:r>
            <w:r w:rsidR="00D66920" w:rsidRPr="003B68AC">
              <w:rPr>
                <w:rStyle w:val="Hyperlink"/>
                <w:rFonts w:cstheme="minorHAnsi"/>
                <w:noProof/>
              </w:rPr>
              <w:t>Face Validity 7: Change to year ago due to effect sizes sensible</w:t>
            </w:r>
            <w:r w:rsidR="00D66920">
              <w:rPr>
                <w:noProof/>
                <w:webHidden/>
              </w:rPr>
              <w:tab/>
            </w:r>
            <w:r w:rsidR="00D66920">
              <w:rPr>
                <w:noProof/>
                <w:webHidden/>
              </w:rPr>
              <w:fldChar w:fldCharType="begin"/>
            </w:r>
            <w:r w:rsidR="00D66920">
              <w:rPr>
                <w:noProof/>
                <w:webHidden/>
              </w:rPr>
              <w:instrText xml:space="preserve"> PAGEREF _Toc77059490 \h </w:instrText>
            </w:r>
            <w:r w:rsidR="00D66920">
              <w:rPr>
                <w:noProof/>
                <w:webHidden/>
              </w:rPr>
            </w:r>
            <w:r w:rsidR="00D66920">
              <w:rPr>
                <w:noProof/>
                <w:webHidden/>
              </w:rPr>
              <w:fldChar w:fldCharType="separate"/>
            </w:r>
            <w:r w:rsidR="00D66920">
              <w:rPr>
                <w:noProof/>
                <w:webHidden/>
              </w:rPr>
              <w:t>15</w:t>
            </w:r>
            <w:r w:rsidR="00D66920">
              <w:rPr>
                <w:noProof/>
                <w:webHidden/>
              </w:rPr>
              <w:fldChar w:fldCharType="end"/>
            </w:r>
          </w:hyperlink>
        </w:p>
        <w:p w14:paraId="1C0C3A97" w14:textId="548AB8D1" w:rsidR="00D66920" w:rsidRDefault="00EB534B">
          <w:pPr>
            <w:pStyle w:val="TOC2"/>
            <w:tabs>
              <w:tab w:val="left" w:pos="1100"/>
              <w:tab w:val="right" w:leader="dot" w:pos="10043"/>
            </w:tabs>
            <w:rPr>
              <w:noProof/>
            </w:rPr>
          </w:pPr>
          <w:hyperlink w:anchor="_Toc77059491" w:history="1">
            <w:r w:rsidR="00D66920" w:rsidRPr="003B68AC">
              <w:rPr>
                <w:rStyle w:val="Hyperlink"/>
                <w:rFonts w:cstheme="minorHAnsi"/>
                <w:noProof/>
              </w:rPr>
              <w:t>4.12.</w:t>
            </w:r>
            <w:r w:rsidR="00D66920">
              <w:rPr>
                <w:noProof/>
              </w:rPr>
              <w:tab/>
            </w:r>
            <w:r w:rsidR="00D66920" w:rsidRPr="003B68AC">
              <w:rPr>
                <w:rStyle w:val="Hyperlink"/>
                <w:rFonts w:cstheme="minorHAnsi"/>
                <w:noProof/>
              </w:rPr>
              <w:t>Face Validity 8: Minimum use of dummy variables</w:t>
            </w:r>
            <w:r w:rsidR="00D66920">
              <w:rPr>
                <w:noProof/>
                <w:webHidden/>
              </w:rPr>
              <w:tab/>
            </w:r>
            <w:r w:rsidR="00D66920">
              <w:rPr>
                <w:noProof/>
                <w:webHidden/>
              </w:rPr>
              <w:fldChar w:fldCharType="begin"/>
            </w:r>
            <w:r w:rsidR="00D66920">
              <w:rPr>
                <w:noProof/>
                <w:webHidden/>
              </w:rPr>
              <w:instrText xml:space="preserve"> PAGEREF _Toc77059491 \h </w:instrText>
            </w:r>
            <w:r w:rsidR="00D66920">
              <w:rPr>
                <w:noProof/>
                <w:webHidden/>
              </w:rPr>
            </w:r>
            <w:r w:rsidR="00D66920">
              <w:rPr>
                <w:noProof/>
                <w:webHidden/>
              </w:rPr>
              <w:fldChar w:fldCharType="separate"/>
            </w:r>
            <w:r w:rsidR="00D66920">
              <w:rPr>
                <w:noProof/>
                <w:webHidden/>
              </w:rPr>
              <w:t>15</w:t>
            </w:r>
            <w:r w:rsidR="00D66920">
              <w:rPr>
                <w:noProof/>
                <w:webHidden/>
              </w:rPr>
              <w:fldChar w:fldCharType="end"/>
            </w:r>
          </w:hyperlink>
        </w:p>
        <w:p w14:paraId="1C307A1D" w14:textId="1DB39036" w:rsidR="00D66920" w:rsidRDefault="00EB534B">
          <w:pPr>
            <w:pStyle w:val="TOC2"/>
            <w:tabs>
              <w:tab w:val="left" w:pos="1100"/>
              <w:tab w:val="right" w:leader="dot" w:pos="10043"/>
            </w:tabs>
            <w:rPr>
              <w:noProof/>
            </w:rPr>
          </w:pPr>
          <w:hyperlink w:anchor="_Toc77059492" w:history="1">
            <w:r w:rsidR="00D66920" w:rsidRPr="003B68AC">
              <w:rPr>
                <w:rStyle w:val="Hyperlink"/>
                <w:rFonts w:cstheme="minorHAnsi"/>
                <w:noProof/>
              </w:rPr>
              <w:t>4.13.</w:t>
            </w:r>
            <w:r w:rsidR="00D66920">
              <w:rPr>
                <w:noProof/>
              </w:rPr>
              <w:tab/>
            </w:r>
            <w:r w:rsidR="00D66920" w:rsidRPr="003B68AC">
              <w:rPr>
                <w:rStyle w:val="Hyperlink"/>
                <w:rFonts w:cstheme="minorHAnsi"/>
                <w:noProof/>
              </w:rPr>
              <w:t>Statistical Validity 1, 2: MAPE’s and R2’s</w:t>
            </w:r>
            <w:r w:rsidR="00D66920">
              <w:rPr>
                <w:noProof/>
                <w:webHidden/>
              </w:rPr>
              <w:tab/>
            </w:r>
            <w:r w:rsidR="00D66920">
              <w:rPr>
                <w:noProof/>
                <w:webHidden/>
              </w:rPr>
              <w:fldChar w:fldCharType="begin"/>
            </w:r>
            <w:r w:rsidR="00D66920">
              <w:rPr>
                <w:noProof/>
                <w:webHidden/>
              </w:rPr>
              <w:instrText xml:space="preserve"> PAGEREF _Toc77059492 \h </w:instrText>
            </w:r>
            <w:r w:rsidR="00D66920">
              <w:rPr>
                <w:noProof/>
                <w:webHidden/>
              </w:rPr>
            </w:r>
            <w:r w:rsidR="00D66920">
              <w:rPr>
                <w:noProof/>
                <w:webHidden/>
              </w:rPr>
              <w:fldChar w:fldCharType="separate"/>
            </w:r>
            <w:r w:rsidR="00D66920">
              <w:rPr>
                <w:noProof/>
                <w:webHidden/>
              </w:rPr>
              <w:t>15</w:t>
            </w:r>
            <w:r w:rsidR="00D66920">
              <w:rPr>
                <w:noProof/>
                <w:webHidden/>
              </w:rPr>
              <w:fldChar w:fldCharType="end"/>
            </w:r>
          </w:hyperlink>
        </w:p>
        <w:p w14:paraId="0AC97A6A" w14:textId="6F9EB31C" w:rsidR="00D66920" w:rsidRDefault="00EB534B">
          <w:pPr>
            <w:pStyle w:val="TOC2"/>
            <w:tabs>
              <w:tab w:val="left" w:pos="1100"/>
              <w:tab w:val="right" w:leader="dot" w:pos="10043"/>
            </w:tabs>
            <w:rPr>
              <w:noProof/>
            </w:rPr>
          </w:pPr>
          <w:hyperlink w:anchor="_Toc77059493" w:history="1">
            <w:r w:rsidR="00D66920" w:rsidRPr="003B68AC">
              <w:rPr>
                <w:rStyle w:val="Hyperlink"/>
                <w:rFonts w:cstheme="minorHAnsi"/>
                <w:noProof/>
              </w:rPr>
              <w:t>4.14.</w:t>
            </w:r>
            <w:r w:rsidR="00D66920">
              <w:rPr>
                <w:noProof/>
              </w:rPr>
              <w:tab/>
            </w:r>
            <w:r w:rsidR="00D66920" w:rsidRPr="003B68AC">
              <w:rPr>
                <w:rStyle w:val="Hyperlink"/>
                <w:rFonts w:cstheme="minorHAnsi"/>
                <w:noProof/>
              </w:rPr>
              <w:t>Statistical Validity 3: Small Correction Factor</w:t>
            </w:r>
            <w:r w:rsidR="00D66920">
              <w:rPr>
                <w:noProof/>
                <w:webHidden/>
              </w:rPr>
              <w:tab/>
            </w:r>
            <w:r w:rsidR="00D66920">
              <w:rPr>
                <w:noProof/>
                <w:webHidden/>
              </w:rPr>
              <w:fldChar w:fldCharType="begin"/>
            </w:r>
            <w:r w:rsidR="00D66920">
              <w:rPr>
                <w:noProof/>
                <w:webHidden/>
              </w:rPr>
              <w:instrText xml:space="preserve"> PAGEREF _Toc77059493 \h </w:instrText>
            </w:r>
            <w:r w:rsidR="00D66920">
              <w:rPr>
                <w:noProof/>
                <w:webHidden/>
              </w:rPr>
            </w:r>
            <w:r w:rsidR="00D66920">
              <w:rPr>
                <w:noProof/>
                <w:webHidden/>
              </w:rPr>
              <w:fldChar w:fldCharType="separate"/>
            </w:r>
            <w:r w:rsidR="00D66920">
              <w:rPr>
                <w:noProof/>
                <w:webHidden/>
              </w:rPr>
              <w:t>16</w:t>
            </w:r>
            <w:r w:rsidR="00D66920">
              <w:rPr>
                <w:noProof/>
                <w:webHidden/>
              </w:rPr>
              <w:fldChar w:fldCharType="end"/>
            </w:r>
          </w:hyperlink>
        </w:p>
        <w:p w14:paraId="6E69D9BF" w14:textId="1A98D865" w:rsidR="00D66920" w:rsidRDefault="00EB534B">
          <w:pPr>
            <w:pStyle w:val="TOC2"/>
            <w:tabs>
              <w:tab w:val="left" w:pos="1100"/>
              <w:tab w:val="right" w:leader="dot" w:pos="10043"/>
            </w:tabs>
            <w:rPr>
              <w:noProof/>
            </w:rPr>
          </w:pPr>
          <w:hyperlink w:anchor="_Toc77059494" w:history="1">
            <w:r w:rsidR="00D66920" w:rsidRPr="003B68AC">
              <w:rPr>
                <w:rStyle w:val="Hyperlink"/>
                <w:rFonts w:cstheme="minorHAnsi"/>
                <w:noProof/>
              </w:rPr>
              <w:t>4.15.</w:t>
            </w:r>
            <w:r w:rsidR="00D66920">
              <w:rPr>
                <w:noProof/>
              </w:rPr>
              <w:tab/>
            </w:r>
            <w:r w:rsidR="00D66920" w:rsidRPr="003B68AC">
              <w:rPr>
                <w:rStyle w:val="Hyperlink"/>
                <w:rFonts w:cstheme="minorHAnsi"/>
                <w:noProof/>
              </w:rPr>
              <w:t>Statistical Validity 4: Actual, Predicted, Error Time Series</w:t>
            </w:r>
            <w:r w:rsidR="00D66920">
              <w:rPr>
                <w:noProof/>
                <w:webHidden/>
              </w:rPr>
              <w:tab/>
            </w:r>
            <w:r w:rsidR="00D66920">
              <w:rPr>
                <w:noProof/>
                <w:webHidden/>
              </w:rPr>
              <w:fldChar w:fldCharType="begin"/>
            </w:r>
            <w:r w:rsidR="00D66920">
              <w:rPr>
                <w:noProof/>
                <w:webHidden/>
              </w:rPr>
              <w:instrText xml:space="preserve"> PAGEREF _Toc77059494 \h </w:instrText>
            </w:r>
            <w:r w:rsidR="00D66920">
              <w:rPr>
                <w:noProof/>
                <w:webHidden/>
              </w:rPr>
            </w:r>
            <w:r w:rsidR="00D66920">
              <w:rPr>
                <w:noProof/>
                <w:webHidden/>
              </w:rPr>
              <w:fldChar w:fldCharType="separate"/>
            </w:r>
            <w:r w:rsidR="00D66920">
              <w:rPr>
                <w:noProof/>
                <w:webHidden/>
              </w:rPr>
              <w:t>16</w:t>
            </w:r>
            <w:r w:rsidR="00D66920">
              <w:rPr>
                <w:noProof/>
                <w:webHidden/>
              </w:rPr>
              <w:fldChar w:fldCharType="end"/>
            </w:r>
          </w:hyperlink>
        </w:p>
        <w:p w14:paraId="6DD358CA" w14:textId="15E3CC84" w:rsidR="00D66920" w:rsidRDefault="00EB534B">
          <w:pPr>
            <w:pStyle w:val="TOC2"/>
            <w:tabs>
              <w:tab w:val="left" w:pos="1100"/>
              <w:tab w:val="right" w:leader="dot" w:pos="10043"/>
            </w:tabs>
            <w:rPr>
              <w:noProof/>
            </w:rPr>
          </w:pPr>
          <w:hyperlink w:anchor="_Toc77059495" w:history="1">
            <w:r w:rsidR="00D66920" w:rsidRPr="003B68AC">
              <w:rPr>
                <w:rStyle w:val="Hyperlink"/>
                <w:rFonts w:cstheme="minorHAnsi"/>
                <w:noProof/>
              </w:rPr>
              <w:t>4.16.</w:t>
            </w:r>
            <w:r w:rsidR="00D66920">
              <w:rPr>
                <w:noProof/>
              </w:rPr>
              <w:tab/>
            </w:r>
            <w:r w:rsidR="00D66920" w:rsidRPr="003B68AC">
              <w:rPr>
                <w:rStyle w:val="Hyperlink"/>
                <w:rFonts w:cstheme="minorHAnsi"/>
                <w:noProof/>
              </w:rPr>
              <w:t>Statistical Validity 5: Coefficient Confidence</w:t>
            </w:r>
            <w:r w:rsidR="00D66920">
              <w:rPr>
                <w:noProof/>
                <w:webHidden/>
              </w:rPr>
              <w:tab/>
            </w:r>
            <w:r w:rsidR="00D66920">
              <w:rPr>
                <w:noProof/>
                <w:webHidden/>
              </w:rPr>
              <w:fldChar w:fldCharType="begin"/>
            </w:r>
            <w:r w:rsidR="00D66920">
              <w:rPr>
                <w:noProof/>
                <w:webHidden/>
              </w:rPr>
              <w:instrText xml:space="preserve"> PAGEREF _Toc77059495 \h </w:instrText>
            </w:r>
            <w:r w:rsidR="00D66920">
              <w:rPr>
                <w:noProof/>
                <w:webHidden/>
              </w:rPr>
            </w:r>
            <w:r w:rsidR="00D66920">
              <w:rPr>
                <w:noProof/>
                <w:webHidden/>
              </w:rPr>
              <w:fldChar w:fldCharType="separate"/>
            </w:r>
            <w:r w:rsidR="00D66920">
              <w:rPr>
                <w:noProof/>
                <w:webHidden/>
              </w:rPr>
              <w:t>17</w:t>
            </w:r>
            <w:r w:rsidR="00D66920">
              <w:rPr>
                <w:noProof/>
                <w:webHidden/>
              </w:rPr>
              <w:fldChar w:fldCharType="end"/>
            </w:r>
          </w:hyperlink>
        </w:p>
        <w:p w14:paraId="60022681" w14:textId="00C7C452" w:rsidR="00D66920" w:rsidRDefault="00EB534B">
          <w:pPr>
            <w:pStyle w:val="TOC2"/>
            <w:tabs>
              <w:tab w:val="left" w:pos="1100"/>
              <w:tab w:val="right" w:leader="dot" w:pos="10043"/>
            </w:tabs>
            <w:rPr>
              <w:noProof/>
            </w:rPr>
          </w:pPr>
          <w:hyperlink w:anchor="_Toc77059496" w:history="1">
            <w:r w:rsidR="00D66920" w:rsidRPr="003B68AC">
              <w:rPr>
                <w:rStyle w:val="Hyperlink"/>
                <w:rFonts w:cstheme="minorHAnsi"/>
                <w:noProof/>
              </w:rPr>
              <w:t>4.17.</w:t>
            </w:r>
            <w:r w:rsidR="00D66920">
              <w:rPr>
                <w:noProof/>
              </w:rPr>
              <w:tab/>
            </w:r>
            <w:r w:rsidR="00D66920" w:rsidRPr="003B68AC">
              <w:rPr>
                <w:rStyle w:val="Hyperlink"/>
                <w:rFonts w:cstheme="minorHAnsi"/>
                <w:noProof/>
              </w:rPr>
              <w:t>Statistical Validity 6: Forecasting Accuracy</w:t>
            </w:r>
            <w:r w:rsidR="00D66920">
              <w:rPr>
                <w:noProof/>
                <w:webHidden/>
              </w:rPr>
              <w:tab/>
            </w:r>
            <w:r w:rsidR="00D66920">
              <w:rPr>
                <w:noProof/>
                <w:webHidden/>
              </w:rPr>
              <w:fldChar w:fldCharType="begin"/>
            </w:r>
            <w:r w:rsidR="00D66920">
              <w:rPr>
                <w:noProof/>
                <w:webHidden/>
              </w:rPr>
              <w:instrText xml:space="preserve"> PAGEREF _Toc77059496 \h </w:instrText>
            </w:r>
            <w:r w:rsidR="00D66920">
              <w:rPr>
                <w:noProof/>
                <w:webHidden/>
              </w:rPr>
            </w:r>
            <w:r w:rsidR="00D66920">
              <w:rPr>
                <w:noProof/>
                <w:webHidden/>
              </w:rPr>
              <w:fldChar w:fldCharType="separate"/>
            </w:r>
            <w:r w:rsidR="00D66920">
              <w:rPr>
                <w:noProof/>
                <w:webHidden/>
              </w:rPr>
              <w:t>18</w:t>
            </w:r>
            <w:r w:rsidR="00D66920">
              <w:rPr>
                <w:noProof/>
                <w:webHidden/>
              </w:rPr>
              <w:fldChar w:fldCharType="end"/>
            </w:r>
          </w:hyperlink>
        </w:p>
        <w:p w14:paraId="6A6706CD" w14:textId="4D8C1D12" w:rsidR="00C67A17" w:rsidRPr="0032785B" w:rsidRDefault="00C67A17">
          <w:pPr>
            <w:rPr>
              <w:rFonts w:cstheme="minorHAnsi"/>
            </w:rPr>
          </w:pPr>
          <w:r w:rsidRPr="00F55F37">
            <w:rPr>
              <w:rFonts w:cstheme="minorHAnsi"/>
              <w:b/>
              <w:bCs/>
              <w:noProof/>
              <w:sz w:val="20"/>
              <w:szCs w:val="20"/>
            </w:rPr>
            <w:fldChar w:fldCharType="end"/>
          </w:r>
        </w:p>
      </w:sdtContent>
    </w:sdt>
    <w:p w14:paraId="0D7CC662" w14:textId="77777777" w:rsidR="0044372F" w:rsidRPr="0032785B" w:rsidRDefault="0044372F" w:rsidP="001A3300">
      <w:pPr>
        <w:rPr>
          <w:rFonts w:cstheme="minorHAnsi"/>
          <w:color w:val="000000" w:themeColor="text1"/>
        </w:rPr>
      </w:pPr>
    </w:p>
    <w:p w14:paraId="06D36443" w14:textId="77777777" w:rsidR="00CB4F43" w:rsidRPr="0032785B" w:rsidRDefault="00CB4F43" w:rsidP="001A3300">
      <w:pPr>
        <w:rPr>
          <w:rFonts w:cstheme="minorHAnsi"/>
          <w:color w:val="000000" w:themeColor="text1"/>
        </w:rPr>
      </w:pPr>
    </w:p>
    <w:p w14:paraId="76BA1CD4" w14:textId="77777777" w:rsidR="008C68E9" w:rsidRPr="0032785B" w:rsidRDefault="008C68E9" w:rsidP="007931CF">
      <w:pPr>
        <w:pStyle w:val="Heading1"/>
        <w:numPr>
          <w:ilvl w:val="0"/>
          <w:numId w:val="18"/>
        </w:numPr>
        <w:rPr>
          <w:rFonts w:asciiTheme="minorHAnsi" w:hAnsiTheme="minorHAnsi" w:cstheme="minorHAnsi"/>
          <w:color w:val="000000" w:themeColor="text1"/>
          <w:sz w:val="22"/>
          <w:szCs w:val="22"/>
        </w:rPr>
      </w:pPr>
      <w:bookmarkStart w:id="1" w:name="_Toc77059463"/>
      <w:r w:rsidRPr="0032785B">
        <w:rPr>
          <w:rFonts w:asciiTheme="minorHAnsi" w:hAnsiTheme="minorHAnsi" w:cstheme="minorHAnsi"/>
          <w:color w:val="000000" w:themeColor="text1"/>
          <w:sz w:val="22"/>
          <w:szCs w:val="22"/>
        </w:rPr>
        <w:t>Background</w:t>
      </w:r>
      <w:bookmarkEnd w:id="1"/>
    </w:p>
    <w:p w14:paraId="5CF0DD96" w14:textId="77777777" w:rsidR="008C68E9" w:rsidRPr="0032785B" w:rsidRDefault="008C68E9" w:rsidP="008C68E9">
      <w:pPr>
        <w:pStyle w:val="Default"/>
        <w:rPr>
          <w:rFonts w:asciiTheme="minorHAnsi" w:hAnsiTheme="minorHAnsi" w:cstheme="minorHAnsi"/>
          <w:b/>
          <w:bCs/>
          <w:sz w:val="22"/>
          <w:szCs w:val="22"/>
        </w:rPr>
      </w:pPr>
    </w:p>
    <w:p w14:paraId="1F71A4FA" w14:textId="77777777" w:rsidR="008C68E9" w:rsidRPr="0032785B" w:rsidRDefault="008C68E9" w:rsidP="008C68E9">
      <w:pPr>
        <w:rPr>
          <w:rFonts w:cstheme="minorHAnsi"/>
        </w:rPr>
      </w:pPr>
      <w:proofErr w:type="spellStart"/>
      <w:r w:rsidRPr="0032785B">
        <w:rPr>
          <w:rFonts w:cstheme="minorHAnsi"/>
        </w:rPr>
        <w:t>MMx</w:t>
      </w:r>
      <w:proofErr w:type="spellEnd"/>
      <w:r w:rsidRPr="0032785B">
        <w:rPr>
          <w:rFonts w:cstheme="minorHAnsi"/>
        </w:rPr>
        <w:t xml:space="preserve"> analysis is an analytical solution that estimates sales (Units, Volume, Revenues, Shipments) as a function of marketing activity and other measures describing the state of the market.</w:t>
      </w:r>
    </w:p>
    <w:p w14:paraId="65D2CA5C" w14:textId="242E82E8" w:rsidR="008C68E9" w:rsidRPr="0032785B" w:rsidRDefault="00C83C9E" w:rsidP="008C68E9">
      <w:pPr>
        <w:rPr>
          <w:rFonts w:cstheme="minorHAnsi"/>
        </w:rPr>
      </w:pPr>
      <w:r w:rsidRPr="00A6749E">
        <w:rPr>
          <w:rFonts w:cstheme="minorHAnsi"/>
          <w:noProof/>
          <w:highlight w:val="yellow"/>
        </w:rPr>
        <w:drawing>
          <wp:inline distT="0" distB="0" distL="0" distR="0" wp14:anchorId="1F41FF2E" wp14:editId="4D068791">
            <wp:extent cx="5883216" cy="219075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0352" cy="2197131"/>
                    </a:xfrm>
                    <a:prstGeom prst="rect">
                      <a:avLst/>
                    </a:prstGeom>
                    <a:noFill/>
                    <a:ln>
                      <a:noFill/>
                    </a:ln>
                  </pic:spPr>
                </pic:pic>
              </a:graphicData>
            </a:graphic>
          </wp:inline>
        </w:drawing>
      </w:r>
    </w:p>
    <w:p w14:paraId="62AA0675" w14:textId="77777777" w:rsidR="008C68E9" w:rsidRPr="0032785B" w:rsidRDefault="008C68E9" w:rsidP="008C68E9">
      <w:pPr>
        <w:rPr>
          <w:rFonts w:cstheme="minorHAnsi"/>
        </w:rPr>
      </w:pPr>
      <w:proofErr w:type="spellStart"/>
      <w:r w:rsidRPr="0032785B">
        <w:rPr>
          <w:rFonts w:cstheme="minorHAnsi"/>
        </w:rPr>
        <w:t>MMx</w:t>
      </w:r>
      <w:proofErr w:type="spellEnd"/>
      <w:r w:rsidRPr="0032785B">
        <w:rPr>
          <w:rFonts w:cstheme="minorHAnsi"/>
        </w:rPr>
        <w:t xml:space="preserve"> analysis is used for:</w:t>
      </w:r>
    </w:p>
    <w:p w14:paraId="2FC6AAF2" w14:textId="0B0D3EEB" w:rsidR="008C68E9" w:rsidRPr="0032785B" w:rsidRDefault="008C68E9" w:rsidP="007931CF">
      <w:pPr>
        <w:pStyle w:val="NoSpacing"/>
        <w:numPr>
          <w:ilvl w:val="0"/>
          <w:numId w:val="1"/>
        </w:numPr>
        <w:rPr>
          <w:rFonts w:cstheme="minorHAnsi"/>
        </w:rPr>
      </w:pPr>
      <w:r w:rsidRPr="0032785B">
        <w:rPr>
          <w:rFonts w:cstheme="minorHAnsi"/>
        </w:rPr>
        <w:t xml:space="preserve">Measuring the contribution of activities to sales; disentangling the effects that are happening </w:t>
      </w:r>
      <w:r w:rsidR="00C5063B" w:rsidRPr="0032785B">
        <w:rPr>
          <w:rFonts w:cstheme="minorHAnsi"/>
        </w:rPr>
        <w:t>simultaneously.</w:t>
      </w:r>
    </w:p>
    <w:p w14:paraId="7398C3BA" w14:textId="66A820EC" w:rsidR="008C68E9" w:rsidRPr="0032785B" w:rsidRDefault="008C68E9" w:rsidP="007931CF">
      <w:pPr>
        <w:pStyle w:val="NoSpacing"/>
        <w:numPr>
          <w:ilvl w:val="1"/>
          <w:numId w:val="1"/>
        </w:numPr>
        <w:rPr>
          <w:rFonts w:cstheme="minorHAnsi"/>
        </w:rPr>
      </w:pPr>
      <w:r w:rsidRPr="0032785B">
        <w:rPr>
          <w:rFonts w:cstheme="minorHAnsi"/>
        </w:rPr>
        <w:t xml:space="preserve">Volume contribution from activity; translates into </w:t>
      </w:r>
      <w:r w:rsidR="00C5063B" w:rsidRPr="0032785B">
        <w:rPr>
          <w:rFonts w:cstheme="minorHAnsi"/>
        </w:rPr>
        <w:t>ROI.</w:t>
      </w:r>
    </w:p>
    <w:p w14:paraId="4699B127" w14:textId="3DFAD89B" w:rsidR="008C68E9" w:rsidRPr="0032785B" w:rsidRDefault="008C68E9" w:rsidP="007931CF">
      <w:pPr>
        <w:pStyle w:val="NoSpacing"/>
        <w:numPr>
          <w:ilvl w:val="1"/>
          <w:numId w:val="1"/>
        </w:numPr>
        <w:rPr>
          <w:rFonts w:cstheme="minorHAnsi"/>
        </w:rPr>
      </w:pPr>
      <w:r w:rsidRPr="0032785B">
        <w:rPr>
          <w:rFonts w:cstheme="minorHAnsi"/>
        </w:rPr>
        <w:t xml:space="preserve">Explain volume differences over </w:t>
      </w:r>
      <w:r w:rsidR="00C5063B" w:rsidRPr="0032785B">
        <w:rPr>
          <w:rFonts w:cstheme="minorHAnsi"/>
        </w:rPr>
        <w:t>time.</w:t>
      </w:r>
    </w:p>
    <w:p w14:paraId="112E054E" w14:textId="77777777" w:rsidR="008C68E9" w:rsidRPr="0032785B" w:rsidRDefault="008C68E9" w:rsidP="008C68E9">
      <w:pPr>
        <w:pStyle w:val="NoSpacing"/>
        <w:ind w:left="720"/>
        <w:rPr>
          <w:rFonts w:cstheme="minorHAnsi"/>
        </w:rPr>
      </w:pPr>
    </w:p>
    <w:p w14:paraId="2D8E3689" w14:textId="56BF31E5" w:rsidR="008C68E9" w:rsidRPr="00A6749E" w:rsidRDefault="008C68E9" w:rsidP="007931CF">
      <w:pPr>
        <w:pStyle w:val="NoSpacing"/>
        <w:numPr>
          <w:ilvl w:val="0"/>
          <w:numId w:val="1"/>
        </w:numPr>
        <w:rPr>
          <w:rFonts w:cstheme="minorHAnsi"/>
          <w:color w:val="C00000"/>
        </w:rPr>
      </w:pPr>
      <w:r w:rsidRPr="00A6749E">
        <w:rPr>
          <w:rFonts w:cstheme="minorHAnsi"/>
          <w:color w:val="C00000"/>
        </w:rPr>
        <w:t xml:space="preserve">Enhancing understanding of the </w:t>
      </w:r>
      <w:r w:rsidR="00C5063B" w:rsidRPr="00A6749E">
        <w:rPr>
          <w:rFonts w:cstheme="minorHAnsi"/>
          <w:color w:val="C00000"/>
        </w:rPr>
        <w:t>marketplace</w:t>
      </w:r>
    </w:p>
    <w:p w14:paraId="43CEFE43" w14:textId="1476598B" w:rsidR="008C68E9" w:rsidRPr="00A6749E" w:rsidRDefault="008C68E9" w:rsidP="007931CF">
      <w:pPr>
        <w:pStyle w:val="NoSpacing"/>
        <w:numPr>
          <w:ilvl w:val="1"/>
          <w:numId w:val="1"/>
        </w:numPr>
        <w:rPr>
          <w:rFonts w:cstheme="minorHAnsi"/>
          <w:color w:val="C00000"/>
        </w:rPr>
      </w:pPr>
      <w:r w:rsidRPr="00A6749E">
        <w:rPr>
          <w:rFonts w:cstheme="minorHAnsi"/>
          <w:color w:val="C00000"/>
        </w:rPr>
        <w:t xml:space="preserve">Measuring the impact of an activity; Price elasticity, promotion lift and strength of competitor’s </w:t>
      </w:r>
      <w:r w:rsidR="00C5063B" w:rsidRPr="00A6749E">
        <w:rPr>
          <w:rFonts w:cstheme="minorHAnsi"/>
          <w:color w:val="C00000"/>
        </w:rPr>
        <w:t>impact.</w:t>
      </w:r>
    </w:p>
    <w:p w14:paraId="76FD17AB" w14:textId="77777777" w:rsidR="008C68E9" w:rsidRPr="0032785B" w:rsidRDefault="008C68E9" w:rsidP="008C68E9">
      <w:pPr>
        <w:pStyle w:val="NoSpacing"/>
        <w:ind w:left="1440"/>
        <w:rPr>
          <w:rFonts w:cstheme="minorHAnsi"/>
        </w:rPr>
      </w:pPr>
    </w:p>
    <w:p w14:paraId="6681F853" w14:textId="77777777" w:rsidR="008C68E9" w:rsidRPr="0032785B" w:rsidRDefault="008C68E9" w:rsidP="007931CF">
      <w:pPr>
        <w:pStyle w:val="NoSpacing"/>
        <w:numPr>
          <w:ilvl w:val="0"/>
          <w:numId w:val="1"/>
        </w:numPr>
        <w:rPr>
          <w:rFonts w:cstheme="minorHAnsi"/>
        </w:rPr>
      </w:pPr>
      <w:r w:rsidRPr="0032785B">
        <w:rPr>
          <w:rFonts w:cstheme="minorHAnsi"/>
        </w:rPr>
        <w:t>Predicting sales for any marketing plan</w:t>
      </w:r>
    </w:p>
    <w:p w14:paraId="23207613" w14:textId="77777777" w:rsidR="008C68E9" w:rsidRPr="0032785B" w:rsidRDefault="008C68E9" w:rsidP="007931CF">
      <w:pPr>
        <w:pStyle w:val="NoSpacing"/>
        <w:numPr>
          <w:ilvl w:val="1"/>
          <w:numId w:val="1"/>
        </w:numPr>
        <w:rPr>
          <w:rFonts w:cstheme="minorHAnsi"/>
        </w:rPr>
      </w:pPr>
      <w:r w:rsidRPr="0032785B">
        <w:rPr>
          <w:rFonts w:cstheme="minorHAnsi"/>
        </w:rPr>
        <w:t>Media budget simulation and optimization</w:t>
      </w:r>
    </w:p>
    <w:p w14:paraId="2F5E7C4A" w14:textId="77777777" w:rsidR="008C68E9" w:rsidRPr="0032785B" w:rsidRDefault="008C68E9" w:rsidP="007931CF">
      <w:pPr>
        <w:pStyle w:val="NoSpacing"/>
        <w:numPr>
          <w:ilvl w:val="1"/>
          <w:numId w:val="1"/>
        </w:numPr>
        <w:rPr>
          <w:rFonts w:cstheme="minorHAnsi"/>
        </w:rPr>
      </w:pPr>
      <w:r w:rsidRPr="0032785B">
        <w:rPr>
          <w:rFonts w:cstheme="minorHAnsi"/>
        </w:rPr>
        <w:t>Sales forecasting</w:t>
      </w:r>
    </w:p>
    <w:p w14:paraId="56D2DE00" w14:textId="77777777" w:rsidR="008C68E9" w:rsidRPr="0032785B" w:rsidRDefault="008C68E9" w:rsidP="008C68E9">
      <w:pPr>
        <w:pStyle w:val="NoSpacing"/>
        <w:ind w:left="720"/>
        <w:rPr>
          <w:rFonts w:cstheme="minorHAnsi"/>
        </w:rPr>
      </w:pPr>
    </w:p>
    <w:p w14:paraId="729B8BE6" w14:textId="4A7AD211" w:rsidR="008C68E9" w:rsidRPr="0032785B" w:rsidRDefault="008C68E9" w:rsidP="007931CF">
      <w:pPr>
        <w:pStyle w:val="NoSpacing"/>
        <w:numPr>
          <w:ilvl w:val="0"/>
          <w:numId w:val="1"/>
        </w:numPr>
        <w:rPr>
          <w:rFonts w:cstheme="minorHAnsi"/>
        </w:rPr>
      </w:pPr>
      <w:r w:rsidRPr="0032785B">
        <w:rPr>
          <w:rFonts w:cstheme="minorHAnsi"/>
        </w:rPr>
        <w:t xml:space="preserve">Monitoring of changes in the </w:t>
      </w:r>
      <w:r w:rsidR="00C5063B" w:rsidRPr="0032785B">
        <w:rPr>
          <w:rFonts w:cstheme="minorHAnsi"/>
        </w:rPr>
        <w:t>marketplace</w:t>
      </w:r>
    </w:p>
    <w:p w14:paraId="5452F7F4" w14:textId="77777777" w:rsidR="008C68E9" w:rsidRPr="0032785B" w:rsidRDefault="008C68E9" w:rsidP="007931CF">
      <w:pPr>
        <w:pStyle w:val="NoSpacing"/>
        <w:numPr>
          <w:ilvl w:val="1"/>
          <w:numId w:val="1"/>
        </w:numPr>
        <w:rPr>
          <w:rFonts w:cstheme="minorHAnsi"/>
        </w:rPr>
      </w:pPr>
      <w:r w:rsidRPr="0032785B">
        <w:rPr>
          <w:rFonts w:cstheme="minorHAnsi"/>
        </w:rPr>
        <w:t>Does my old model still comply with the current data?</w:t>
      </w:r>
    </w:p>
    <w:p w14:paraId="0DFF4028" w14:textId="77777777" w:rsidR="008C68E9" w:rsidRPr="0032785B" w:rsidRDefault="008C68E9" w:rsidP="007931CF">
      <w:pPr>
        <w:pStyle w:val="NoSpacing"/>
        <w:numPr>
          <w:ilvl w:val="1"/>
          <w:numId w:val="1"/>
        </w:numPr>
        <w:rPr>
          <w:rFonts w:cstheme="minorHAnsi"/>
        </w:rPr>
      </w:pPr>
      <w:r w:rsidRPr="0032785B">
        <w:rPr>
          <w:rFonts w:cstheme="minorHAnsi"/>
        </w:rPr>
        <w:t>How do models calibrated on old and new data differ?</w:t>
      </w:r>
    </w:p>
    <w:p w14:paraId="144D0352" w14:textId="77777777" w:rsidR="008C68E9" w:rsidRPr="0032785B" w:rsidRDefault="008C68E9" w:rsidP="007931CF">
      <w:pPr>
        <w:pStyle w:val="NoSpacing"/>
        <w:numPr>
          <w:ilvl w:val="1"/>
          <w:numId w:val="1"/>
        </w:numPr>
        <w:rPr>
          <w:rFonts w:cstheme="minorHAnsi"/>
        </w:rPr>
      </w:pPr>
      <w:r w:rsidRPr="0032785B">
        <w:rPr>
          <w:rFonts w:cstheme="minorHAnsi"/>
        </w:rPr>
        <w:t>What does it say about the effectiveness of activities?</w:t>
      </w:r>
    </w:p>
    <w:p w14:paraId="2FF19730" w14:textId="77777777" w:rsidR="00E747B9" w:rsidRPr="0032785B" w:rsidRDefault="008C68E9" w:rsidP="007931CF">
      <w:pPr>
        <w:pStyle w:val="Heading1"/>
        <w:numPr>
          <w:ilvl w:val="0"/>
          <w:numId w:val="18"/>
        </w:numPr>
        <w:rPr>
          <w:rFonts w:asciiTheme="minorHAnsi" w:hAnsiTheme="minorHAnsi" w:cstheme="minorHAnsi"/>
          <w:color w:val="000000" w:themeColor="text1"/>
          <w:sz w:val="22"/>
          <w:szCs w:val="22"/>
        </w:rPr>
      </w:pPr>
      <w:bookmarkStart w:id="2" w:name="_Toc77059464"/>
      <w:r w:rsidRPr="0032785B">
        <w:rPr>
          <w:rFonts w:asciiTheme="minorHAnsi" w:hAnsiTheme="minorHAnsi" w:cstheme="minorHAnsi"/>
          <w:color w:val="000000" w:themeColor="text1"/>
          <w:sz w:val="22"/>
          <w:szCs w:val="22"/>
        </w:rPr>
        <w:t xml:space="preserve">Demand Drivers </w:t>
      </w:r>
      <w:r w:rsidRPr="0032785B">
        <w:rPr>
          <w:rFonts w:asciiTheme="minorHAnsi" w:hAnsiTheme="minorHAnsi" w:cstheme="minorHAnsi"/>
          <w:color w:val="000000" w:themeColor="text1"/>
          <w:sz w:val="22"/>
          <w:szCs w:val="22"/>
          <w:vertAlign w:val="superscript"/>
        </w:rPr>
        <w:t xml:space="preserve">Edge </w:t>
      </w:r>
      <w:r w:rsidRPr="0032785B">
        <w:rPr>
          <w:rFonts w:asciiTheme="minorHAnsi" w:hAnsiTheme="minorHAnsi" w:cstheme="minorHAnsi"/>
          <w:color w:val="000000" w:themeColor="text1"/>
          <w:sz w:val="22"/>
          <w:szCs w:val="22"/>
        </w:rPr>
        <w:t>(DDE)</w:t>
      </w:r>
      <w:r w:rsidR="0059779D">
        <w:rPr>
          <w:rFonts w:asciiTheme="minorHAnsi" w:hAnsiTheme="minorHAnsi" w:cstheme="minorHAnsi"/>
          <w:color w:val="000000" w:themeColor="text1"/>
          <w:sz w:val="22"/>
          <w:szCs w:val="22"/>
        </w:rPr>
        <w:t xml:space="preserve"> Modeling Module</w:t>
      </w:r>
      <w:bookmarkEnd w:id="2"/>
    </w:p>
    <w:p w14:paraId="6241E47A" w14:textId="77777777" w:rsidR="008C68E9" w:rsidRPr="0032785B" w:rsidRDefault="008C68E9" w:rsidP="007931CF">
      <w:pPr>
        <w:pStyle w:val="Heading1"/>
        <w:numPr>
          <w:ilvl w:val="1"/>
          <w:numId w:val="18"/>
        </w:numPr>
        <w:rPr>
          <w:rFonts w:asciiTheme="minorHAnsi" w:hAnsiTheme="minorHAnsi" w:cstheme="minorHAnsi"/>
          <w:color w:val="000000" w:themeColor="text1"/>
          <w:sz w:val="22"/>
          <w:szCs w:val="22"/>
        </w:rPr>
      </w:pPr>
      <w:bookmarkStart w:id="3" w:name="_Toc77059465"/>
      <w:r w:rsidRPr="0032785B">
        <w:rPr>
          <w:rFonts w:asciiTheme="minorHAnsi" w:hAnsiTheme="minorHAnsi" w:cstheme="minorHAnsi"/>
          <w:color w:val="000000" w:themeColor="text1"/>
          <w:sz w:val="22"/>
          <w:szCs w:val="22"/>
        </w:rPr>
        <w:t>Model Scope</w:t>
      </w:r>
      <w:bookmarkEnd w:id="3"/>
    </w:p>
    <w:p w14:paraId="14E70692" w14:textId="77777777" w:rsidR="00E747B9" w:rsidRPr="0032785B" w:rsidRDefault="00E747B9" w:rsidP="00E747B9">
      <w:pPr>
        <w:pStyle w:val="ListParagraph"/>
        <w:ind w:left="360"/>
        <w:rPr>
          <w:rFonts w:asciiTheme="minorHAnsi" w:hAnsiTheme="minorHAnsi" w:cstheme="minorHAnsi"/>
          <w:sz w:val="22"/>
          <w:szCs w:val="22"/>
        </w:rPr>
      </w:pPr>
      <w:r w:rsidRPr="0032785B">
        <w:rPr>
          <w:rFonts w:asciiTheme="minorHAnsi" w:hAnsiTheme="minorHAnsi" w:cstheme="minorHAnsi"/>
          <w:sz w:val="22"/>
          <w:szCs w:val="22"/>
        </w:rPr>
        <w:t xml:space="preserve">We develop </w:t>
      </w:r>
      <w:proofErr w:type="spellStart"/>
      <w:r w:rsidRPr="0032785B">
        <w:rPr>
          <w:rFonts w:asciiTheme="minorHAnsi" w:hAnsiTheme="minorHAnsi" w:cstheme="minorHAnsi"/>
          <w:sz w:val="22"/>
          <w:szCs w:val="22"/>
        </w:rPr>
        <w:t>MMx</w:t>
      </w:r>
      <w:proofErr w:type="spellEnd"/>
      <w:r w:rsidRPr="0032785B">
        <w:rPr>
          <w:rFonts w:asciiTheme="minorHAnsi" w:hAnsiTheme="minorHAnsi" w:cstheme="minorHAnsi"/>
          <w:sz w:val="22"/>
          <w:szCs w:val="22"/>
        </w:rPr>
        <w:t xml:space="preserve"> models using our platform Demand Drivers </w:t>
      </w:r>
      <w:r w:rsidRPr="0032785B">
        <w:rPr>
          <w:rFonts w:asciiTheme="minorHAnsi" w:hAnsiTheme="minorHAnsi" w:cstheme="minorHAnsi"/>
          <w:i/>
          <w:sz w:val="22"/>
          <w:szCs w:val="22"/>
          <w:vertAlign w:val="superscript"/>
        </w:rPr>
        <w:t>Edge</w:t>
      </w:r>
      <w:r w:rsidRPr="0032785B">
        <w:rPr>
          <w:rFonts w:asciiTheme="minorHAnsi" w:hAnsiTheme="minorHAnsi" w:cstheme="minorHAnsi"/>
          <w:sz w:val="22"/>
          <w:szCs w:val="22"/>
        </w:rPr>
        <w:t xml:space="preserve"> (DDE). DDE runs statistical models by blending POS, media, promotions, macro-economic indicators data and any other client specific inputs required to quantify the relationship on sales. The DDE supports the following model forms:</w:t>
      </w:r>
    </w:p>
    <w:p w14:paraId="7DF3D83E" w14:textId="77777777" w:rsidR="00E747B9" w:rsidRPr="0032785B" w:rsidRDefault="00E747B9" w:rsidP="00E747B9">
      <w:pPr>
        <w:rPr>
          <w:rFonts w:cstheme="minorHAnsi"/>
        </w:rPr>
      </w:pPr>
    </w:p>
    <w:p w14:paraId="3C56EBA5" w14:textId="0F4C740F" w:rsidR="009511BA" w:rsidRDefault="008C68E9" w:rsidP="009511BA">
      <w:pPr>
        <w:pStyle w:val="ListParagraph"/>
        <w:numPr>
          <w:ilvl w:val="2"/>
          <w:numId w:val="18"/>
        </w:numPr>
        <w:rPr>
          <w:rFonts w:asciiTheme="minorHAnsi" w:hAnsiTheme="minorHAnsi" w:cstheme="minorHAnsi"/>
          <w:b/>
          <w:sz w:val="22"/>
          <w:szCs w:val="22"/>
        </w:rPr>
      </w:pPr>
      <w:bookmarkStart w:id="4" w:name="_Toc77059466"/>
      <w:r w:rsidRPr="0032785B">
        <w:rPr>
          <w:rStyle w:val="Heading3Char"/>
          <w:rFonts w:asciiTheme="minorHAnsi" w:hAnsiTheme="minorHAnsi" w:cstheme="minorHAnsi"/>
          <w:b/>
          <w:color w:val="000000" w:themeColor="text1"/>
          <w:sz w:val="22"/>
          <w:szCs w:val="22"/>
        </w:rPr>
        <w:t>Additive</w:t>
      </w:r>
      <w:bookmarkEnd w:id="4"/>
      <w:r w:rsidRPr="0032785B">
        <w:rPr>
          <w:rFonts w:asciiTheme="minorHAnsi" w:hAnsiTheme="minorHAnsi" w:cstheme="minorHAnsi"/>
          <w:b/>
          <w:sz w:val="22"/>
          <w:szCs w:val="22"/>
        </w:rPr>
        <w:t>:</w:t>
      </w:r>
    </w:p>
    <w:p w14:paraId="030D1A3A" w14:textId="77777777" w:rsidR="00C5063B" w:rsidRPr="009511BA" w:rsidRDefault="00C5063B" w:rsidP="00C5063B">
      <w:pPr>
        <w:pStyle w:val="ListParagraph"/>
        <w:ind w:left="1224"/>
        <w:rPr>
          <w:rFonts w:asciiTheme="minorHAnsi" w:hAnsiTheme="minorHAnsi" w:cstheme="minorHAnsi"/>
          <w:b/>
          <w:sz w:val="22"/>
          <w:szCs w:val="22"/>
        </w:rPr>
      </w:pPr>
    </w:p>
    <w:p w14:paraId="7C4D3178" w14:textId="3704056E" w:rsidR="0059779D" w:rsidRDefault="009511BA" w:rsidP="009511BA">
      <w:pPr>
        <w:pStyle w:val="Default"/>
        <w:ind w:left="720" w:firstLine="504"/>
        <w:rPr>
          <w:rStyle w:val="Heading3Char"/>
          <w:rFonts w:ascii="Cambria Math" w:hAnsiTheme="minorHAnsi" w:cstheme="minorHAnsi"/>
          <w:color w:val="000000" w:themeColor="text1"/>
          <w:sz w:val="22"/>
          <w:szCs w:val="22"/>
        </w:rPr>
      </w:pPr>
      <w:bookmarkStart w:id="5" w:name="_Toc77059467"/>
      <w:r w:rsidRPr="009511BA">
        <w:rPr>
          <w:rStyle w:val="Heading3Char"/>
          <w:rFonts w:ascii="Cambria Math" w:hAnsiTheme="minorHAnsi" w:cstheme="minorHAnsi"/>
          <w:color w:val="000000" w:themeColor="text1"/>
          <w:sz w:val="22"/>
          <w:szCs w:val="22"/>
        </w:rPr>
        <w:t>Volume=Intercept+</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1</w:t>
      </w:r>
      <w:r w:rsidRPr="009511BA">
        <w:rPr>
          <w:rStyle w:val="Heading3Char"/>
          <w:rFonts w:ascii="Cambria Math" w:hAnsiTheme="minorHAnsi" w:cstheme="minorHAnsi"/>
          <w:color w:val="000000" w:themeColor="text1"/>
          <w:sz w:val="22"/>
          <w:szCs w:val="22"/>
        </w:rPr>
        <w:t>* Precipitation+</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2</w:t>
      </w:r>
      <w:r w:rsidRPr="009511BA">
        <w:rPr>
          <w:rStyle w:val="Heading3Char"/>
          <w:rFonts w:ascii="Cambria Math" w:hAnsiTheme="minorHAnsi" w:cstheme="minorHAnsi"/>
          <w:color w:val="000000" w:themeColor="text1"/>
          <w:sz w:val="22"/>
          <w:szCs w:val="22"/>
        </w:rPr>
        <w:t>* Media+</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3</w:t>
      </w:r>
      <w:r w:rsidRPr="009511BA">
        <w:rPr>
          <w:rStyle w:val="Heading3Char"/>
          <w:rFonts w:ascii="Cambria Math" w:hAnsiTheme="minorHAnsi" w:cstheme="minorHAnsi"/>
          <w:color w:val="000000" w:themeColor="text1"/>
          <w:sz w:val="22"/>
          <w:szCs w:val="22"/>
        </w:rPr>
        <w:t>* Promo+....</w:t>
      </w:r>
      <w:bookmarkEnd w:id="5"/>
    </w:p>
    <w:p w14:paraId="0C681078" w14:textId="77777777" w:rsidR="00C5063B" w:rsidRPr="009511BA" w:rsidRDefault="00C5063B" w:rsidP="009511BA">
      <w:pPr>
        <w:pStyle w:val="Default"/>
        <w:ind w:left="720" w:firstLine="504"/>
        <w:rPr>
          <w:rStyle w:val="Heading3Char"/>
          <w:rFonts w:ascii="Cambria Math" w:hAnsiTheme="minorHAnsi" w:cstheme="minorHAnsi"/>
          <w:color w:val="000000" w:themeColor="text1"/>
          <w:sz w:val="22"/>
          <w:szCs w:val="22"/>
        </w:rPr>
      </w:pPr>
    </w:p>
    <w:p w14:paraId="386FC427" w14:textId="77777777" w:rsidR="0059779D" w:rsidRPr="009511BA" w:rsidRDefault="0059779D" w:rsidP="0064258B">
      <w:pPr>
        <w:pStyle w:val="Default"/>
        <w:ind w:left="720"/>
        <w:rPr>
          <w:rStyle w:val="Heading3Char"/>
          <w:rFonts w:ascii="Cambria Math" w:hAnsiTheme="minorHAnsi" w:cstheme="minorHAnsi"/>
          <w:color w:val="000000" w:themeColor="text1"/>
          <w:sz w:val="22"/>
          <w:szCs w:val="22"/>
        </w:rPr>
      </w:pPr>
    </w:p>
    <w:p w14:paraId="32C4D3E0" w14:textId="77777777" w:rsidR="0064258B" w:rsidRPr="0032785B" w:rsidRDefault="0064258B" w:rsidP="0064258B">
      <w:pPr>
        <w:pStyle w:val="Default"/>
        <w:ind w:left="720"/>
        <w:rPr>
          <w:rFonts w:asciiTheme="minorHAnsi" w:hAnsiTheme="minorHAnsi" w:cstheme="minorHAnsi"/>
          <w:b/>
          <w:sz w:val="22"/>
          <w:szCs w:val="22"/>
        </w:rPr>
      </w:pPr>
      <w:r w:rsidRPr="0032785B">
        <w:rPr>
          <w:rFonts w:asciiTheme="minorHAnsi" w:hAnsiTheme="minorHAnsi" w:cstheme="minorHAnsi"/>
          <w:b/>
          <w:sz w:val="22"/>
          <w:szCs w:val="22"/>
        </w:rPr>
        <w:lastRenderedPageBreak/>
        <w:t>Pros:</w:t>
      </w:r>
    </w:p>
    <w:p w14:paraId="44010BB2" w14:textId="77777777" w:rsidR="0064258B" w:rsidRPr="0032785B" w:rsidRDefault="0064258B" w:rsidP="007931CF">
      <w:pPr>
        <w:pStyle w:val="Default"/>
        <w:numPr>
          <w:ilvl w:val="0"/>
          <w:numId w:val="3"/>
        </w:numPr>
        <w:ind w:left="1440"/>
        <w:rPr>
          <w:rFonts w:asciiTheme="minorHAnsi" w:hAnsiTheme="minorHAnsi" w:cstheme="minorHAnsi"/>
          <w:sz w:val="22"/>
          <w:szCs w:val="22"/>
        </w:rPr>
      </w:pPr>
      <w:r w:rsidRPr="0032785B">
        <w:rPr>
          <w:rFonts w:asciiTheme="minorHAnsi" w:hAnsiTheme="minorHAnsi" w:cstheme="minorHAnsi"/>
          <w:sz w:val="22"/>
          <w:szCs w:val="22"/>
        </w:rPr>
        <w:t>Easy to estimate</w:t>
      </w:r>
    </w:p>
    <w:p w14:paraId="772A84E7" w14:textId="77777777" w:rsidR="0064258B" w:rsidRPr="0032785B" w:rsidRDefault="0064258B" w:rsidP="007931CF">
      <w:pPr>
        <w:pStyle w:val="Default"/>
        <w:numPr>
          <w:ilvl w:val="0"/>
          <w:numId w:val="3"/>
        </w:numPr>
        <w:ind w:left="1440"/>
        <w:rPr>
          <w:rFonts w:asciiTheme="minorHAnsi" w:hAnsiTheme="minorHAnsi" w:cstheme="minorHAnsi"/>
          <w:sz w:val="22"/>
          <w:szCs w:val="22"/>
        </w:rPr>
      </w:pPr>
      <w:r w:rsidRPr="0032785B">
        <w:rPr>
          <w:rFonts w:asciiTheme="minorHAnsi" w:hAnsiTheme="minorHAnsi" w:cstheme="minorHAnsi"/>
          <w:sz w:val="22"/>
          <w:szCs w:val="22"/>
        </w:rPr>
        <w:t>Easy to analyze / decompose</w:t>
      </w:r>
    </w:p>
    <w:p w14:paraId="35397892" w14:textId="77777777" w:rsidR="0064258B" w:rsidRPr="0032785B" w:rsidRDefault="0064258B" w:rsidP="0064258B">
      <w:pPr>
        <w:pStyle w:val="Default"/>
        <w:ind w:left="720"/>
        <w:rPr>
          <w:rFonts w:asciiTheme="minorHAnsi" w:hAnsiTheme="minorHAnsi" w:cstheme="minorHAnsi"/>
          <w:sz w:val="22"/>
          <w:szCs w:val="22"/>
        </w:rPr>
      </w:pPr>
    </w:p>
    <w:p w14:paraId="78D34D2E" w14:textId="77777777" w:rsidR="0064258B" w:rsidRPr="0032785B" w:rsidRDefault="0064258B" w:rsidP="0064258B">
      <w:pPr>
        <w:pStyle w:val="Default"/>
        <w:ind w:left="720"/>
        <w:rPr>
          <w:rFonts w:asciiTheme="minorHAnsi" w:hAnsiTheme="minorHAnsi" w:cstheme="minorHAnsi"/>
          <w:b/>
          <w:sz w:val="22"/>
          <w:szCs w:val="22"/>
        </w:rPr>
      </w:pPr>
      <w:r w:rsidRPr="0032785B">
        <w:rPr>
          <w:rFonts w:asciiTheme="minorHAnsi" w:hAnsiTheme="minorHAnsi" w:cstheme="minorHAnsi"/>
          <w:b/>
          <w:sz w:val="22"/>
          <w:szCs w:val="22"/>
        </w:rPr>
        <w:t>Cons:</w:t>
      </w:r>
    </w:p>
    <w:p w14:paraId="5D44DD3D" w14:textId="77777777" w:rsidR="0064258B" w:rsidRPr="0032785B" w:rsidRDefault="0064258B" w:rsidP="007931CF">
      <w:pPr>
        <w:pStyle w:val="Default"/>
        <w:numPr>
          <w:ilvl w:val="0"/>
          <w:numId w:val="2"/>
        </w:numPr>
        <w:ind w:left="1440"/>
        <w:rPr>
          <w:rFonts w:asciiTheme="minorHAnsi" w:hAnsiTheme="minorHAnsi" w:cstheme="minorHAnsi"/>
          <w:sz w:val="22"/>
          <w:szCs w:val="22"/>
        </w:rPr>
      </w:pPr>
      <w:r w:rsidRPr="0032785B">
        <w:rPr>
          <w:rFonts w:asciiTheme="minorHAnsi" w:hAnsiTheme="minorHAnsi" w:cstheme="minorHAnsi"/>
          <w:sz w:val="22"/>
          <w:szCs w:val="22"/>
        </w:rPr>
        <w:t>Requires careful normalization</w:t>
      </w:r>
    </w:p>
    <w:p w14:paraId="35E84CFF" w14:textId="77777777" w:rsidR="0064258B" w:rsidRPr="0032785B" w:rsidRDefault="0064258B" w:rsidP="007931CF">
      <w:pPr>
        <w:pStyle w:val="Default"/>
        <w:numPr>
          <w:ilvl w:val="0"/>
          <w:numId w:val="2"/>
        </w:numPr>
        <w:ind w:left="1440"/>
        <w:rPr>
          <w:rFonts w:asciiTheme="minorHAnsi" w:hAnsiTheme="minorHAnsi" w:cstheme="minorHAnsi"/>
          <w:sz w:val="22"/>
          <w:szCs w:val="22"/>
        </w:rPr>
      </w:pPr>
      <w:r w:rsidRPr="0032785B">
        <w:rPr>
          <w:rFonts w:asciiTheme="minorHAnsi" w:hAnsiTheme="minorHAnsi" w:cstheme="minorHAnsi"/>
          <w:sz w:val="22"/>
          <w:szCs w:val="22"/>
        </w:rPr>
        <w:t>Does not capture changes in baseline measures well</w:t>
      </w:r>
    </w:p>
    <w:p w14:paraId="2BDE9254" w14:textId="77777777" w:rsidR="0064258B" w:rsidRPr="0032785B" w:rsidRDefault="0064258B" w:rsidP="007931CF">
      <w:pPr>
        <w:pStyle w:val="Default"/>
        <w:numPr>
          <w:ilvl w:val="0"/>
          <w:numId w:val="2"/>
        </w:numPr>
        <w:ind w:left="1440"/>
        <w:rPr>
          <w:rFonts w:asciiTheme="minorHAnsi" w:hAnsiTheme="minorHAnsi" w:cstheme="minorHAnsi"/>
          <w:sz w:val="22"/>
          <w:szCs w:val="22"/>
        </w:rPr>
      </w:pPr>
      <w:r w:rsidRPr="0032785B">
        <w:rPr>
          <w:rFonts w:asciiTheme="minorHAnsi" w:hAnsiTheme="minorHAnsi" w:cstheme="minorHAnsi"/>
          <w:sz w:val="22"/>
          <w:szCs w:val="22"/>
        </w:rPr>
        <w:t>Has a relatively small validity range</w:t>
      </w:r>
    </w:p>
    <w:p w14:paraId="14A06321" w14:textId="77777777" w:rsidR="0064258B" w:rsidRPr="0032785B" w:rsidRDefault="0064258B" w:rsidP="0064258B">
      <w:pPr>
        <w:pStyle w:val="ListParagraph"/>
        <w:ind w:left="504"/>
        <w:rPr>
          <w:rFonts w:asciiTheme="minorHAnsi" w:hAnsiTheme="minorHAnsi" w:cstheme="minorHAnsi"/>
          <w:b/>
          <w:sz w:val="22"/>
          <w:szCs w:val="22"/>
        </w:rPr>
      </w:pPr>
    </w:p>
    <w:p w14:paraId="14F5B926" w14:textId="129CE2EF" w:rsidR="00C5063B" w:rsidRPr="00C5063B" w:rsidRDefault="00E747B9" w:rsidP="00C5063B">
      <w:pPr>
        <w:pStyle w:val="Heading3"/>
        <w:numPr>
          <w:ilvl w:val="0"/>
          <w:numId w:val="19"/>
        </w:numPr>
        <w:spacing w:line="480" w:lineRule="auto"/>
        <w:rPr>
          <w:rFonts w:asciiTheme="minorHAnsi" w:hAnsiTheme="minorHAnsi" w:cstheme="minorHAnsi"/>
          <w:b/>
          <w:color w:val="000000" w:themeColor="text1"/>
          <w:sz w:val="22"/>
          <w:szCs w:val="22"/>
        </w:rPr>
      </w:pPr>
      <w:bookmarkStart w:id="6" w:name="_Toc77059468"/>
      <w:r w:rsidRPr="0032785B">
        <w:rPr>
          <w:rStyle w:val="Heading3Char"/>
          <w:rFonts w:asciiTheme="minorHAnsi" w:hAnsiTheme="minorHAnsi" w:cstheme="minorHAnsi"/>
          <w:b/>
          <w:color w:val="000000" w:themeColor="text1"/>
          <w:sz w:val="22"/>
          <w:szCs w:val="22"/>
        </w:rPr>
        <w:t>Multiplicative</w:t>
      </w:r>
      <w:r w:rsidRPr="0032785B">
        <w:rPr>
          <w:rFonts w:asciiTheme="minorHAnsi" w:hAnsiTheme="minorHAnsi" w:cstheme="minorHAnsi"/>
          <w:b/>
          <w:color w:val="000000" w:themeColor="text1"/>
          <w:sz w:val="22"/>
          <w:szCs w:val="22"/>
        </w:rPr>
        <w:t>:</w:t>
      </w:r>
      <w:bookmarkEnd w:id="6"/>
    </w:p>
    <w:p w14:paraId="5CBBD530" w14:textId="6DC64FA1" w:rsidR="009511BA" w:rsidRPr="00C5063B" w:rsidRDefault="009511BA" w:rsidP="00C5063B">
      <w:pPr>
        <w:pStyle w:val="Default"/>
        <w:spacing w:line="480" w:lineRule="auto"/>
        <w:ind w:left="720" w:firstLine="720"/>
        <w:rPr>
          <w:rFonts w:ascii="Cambria Math" w:eastAsiaTheme="majorEastAsia" w:hAnsiTheme="minorHAnsi" w:cstheme="minorHAnsi"/>
          <w:color w:val="000000" w:themeColor="text1"/>
          <w:sz w:val="22"/>
          <w:szCs w:val="22"/>
        </w:rPr>
      </w:pPr>
      <w:bookmarkStart w:id="7" w:name="_Toc77059469"/>
      <w:r w:rsidRPr="009511BA">
        <w:rPr>
          <w:rStyle w:val="Heading3Char"/>
          <w:rFonts w:ascii="Cambria Math" w:hAnsiTheme="minorHAnsi" w:cstheme="minorHAnsi"/>
          <w:color w:val="000000" w:themeColor="text1"/>
          <w:sz w:val="22"/>
          <w:szCs w:val="22"/>
        </w:rPr>
        <w:t>Volume=Intercept</w:t>
      </w:r>
      <w:r w:rsidRPr="009511BA">
        <w:rPr>
          <w:rStyle w:val="Heading3Char"/>
          <w:rFonts w:ascii="Cambria Math" w:hAnsi="Cambria Math" w:cs="Cambria Math"/>
          <w:color w:val="000000" w:themeColor="text1"/>
          <w:sz w:val="22"/>
          <w:szCs w:val="22"/>
        </w:rPr>
        <w:t>⋅</w:t>
      </w:r>
      <w:r w:rsidRPr="009511BA">
        <w:rPr>
          <w:rStyle w:val="Heading3Char"/>
          <w:rFonts w:ascii="Cambria Math" w:hAnsiTheme="minorHAnsi" w:cstheme="minorHAnsi"/>
          <w:color w:val="000000" w:themeColor="text1"/>
          <w:sz w:val="22"/>
          <w:szCs w:val="22"/>
        </w:rPr>
        <w:t xml:space="preserve"> e</w:t>
      </w:r>
      <w:proofErr w:type="gramStart"/>
      <w:r w:rsidRPr="009511BA">
        <w:rPr>
          <w:rStyle w:val="Heading3Char"/>
          <w:rFonts w:ascii="Cambria Math" w:hAnsiTheme="minorHAnsi" w:cstheme="minorHAnsi"/>
          <w:color w:val="000000" w:themeColor="text1"/>
          <w:sz w:val="22"/>
          <w:szCs w:val="22"/>
        </w:rPr>
        <w:t>^(</w:t>
      </w:r>
      <w:proofErr w:type="gramEnd"/>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1</w:t>
      </w:r>
      <w:r w:rsidRPr="009511BA">
        <w:rPr>
          <w:rStyle w:val="Heading3Char"/>
          <w:rFonts w:ascii="Cambria Math" w:hAnsiTheme="minorHAnsi" w:cstheme="minorHAnsi"/>
          <w:color w:val="000000" w:themeColor="text1"/>
          <w:sz w:val="22"/>
          <w:szCs w:val="22"/>
        </w:rPr>
        <w:t>* Precipitation )</w:t>
      </w:r>
      <w:r w:rsidRPr="009511BA">
        <w:rPr>
          <w:rStyle w:val="Heading3Char"/>
          <w:rFonts w:ascii="Cambria Math" w:hAnsi="Cambria Math" w:cs="Cambria Math"/>
          <w:color w:val="000000" w:themeColor="text1"/>
          <w:sz w:val="22"/>
          <w:szCs w:val="22"/>
        </w:rPr>
        <w:t>⋅</w:t>
      </w:r>
      <w:r w:rsidRPr="009511BA">
        <w:rPr>
          <w:rStyle w:val="Heading3Char"/>
          <w:rFonts w:ascii="Cambria Math" w:hAnsiTheme="minorHAnsi" w:cstheme="minorHAnsi"/>
          <w:color w:val="000000" w:themeColor="text1"/>
          <w:sz w:val="22"/>
          <w:szCs w:val="22"/>
        </w:rPr>
        <w:t>e^(</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2</w:t>
      </w:r>
      <w:r w:rsidRPr="009511BA">
        <w:rPr>
          <w:rStyle w:val="Heading3Char"/>
          <w:rFonts w:ascii="Cambria Math" w:hAnsiTheme="minorHAnsi" w:cstheme="minorHAnsi"/>
          <w:color w:val="000000" w:themeColor="text1"/>
          <w:sz w:val="22"/>
          <w:szCs w:val="22"/>
        </w:rPr>
        <w:t>* Media )</w:t>
      </w:r>
      <w:r w:rsidRPr="009511BA">
        <w:rPr>
          <w:rStyle w:val="Heading3Char"/>
          <w:rFonts w:ascii="Cambria Math" w:hAnsi="Cambria Math" w:cs="Cambria Math"/>
          <w:color w:val="000000" w:themeColor="text1"/>
          <w:sz w:val="22"/>
          <w:szCs w:val="22"/>
        </w:rPr>
        <w:t>⋅</w:t>
      </w:r>
      <w:r w:rsidRPr="009511BA">
        <w:rPr>
          <w:rStyle w:val="Heading3Char"/>
          <w:rFonts w:ascii="Cambria Math" w:hAnsiTheme="minorHAnsi" w:cstheme="minorHAnsi"/>
          <w:color w:val="000000" w:themeColor="text1"/>
          <w:sz w:val="22"/>
          <w:szCs w:val="22"/>
        </w:rPr>
        <w:t>e^(</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3</w:t>
      </w:r>
      <w:r w:rsidRPr="009511BA">
        <w:rPr>
          <w:rStyle w:val="Heading3Char"/>
          <w:rFonts w:ascii="Cambria Math" w:hAnsiTheme="minorHAnsi" w:cstheme="minorHAnsi"/>
          <w:color w:val="000000" w:themeColor="text1"/>
          <w:sz w:val="22"/>
          <w:szCs w:val="22"/>
        </w:rPr>
        <w:t>* Promo)</w:t>
      </w:r>
      <w:r w:rsidRPr="009511BA">
        <w:rPr>
          <w:rStyle w:val="Heading3Char"/>
          <w:rFonts w:ascii="Cambria Math" w:hAnsi="Cambria Math" w:cs="Cambria Math"/>
          <w:color w:val="000000" w:themeColor="text1"/>
          <w:sz w:val="22"/>
          <w:szCs w:val="22"/>
        </w:rPr>
        <w:t>⋅</w:t>
      </w:r>
      <w:r w:rsidRPr="009511BA">
        <w:rPr>
          <w:rStyle w:val="Heading3Char"/>
          <w:rFonts w:ascii="Cambria Math" w:hAnsiTheme="minorHAnsi" w:cstheme="minorHAnsi"/>
          <w:color w:val="000000" w:themeColor="text1"/>
          <w:sz w:val="22"/>
          <w:szCs w:val="22"/>
        </w:rPr>
        <w:t>...</w:t>
      </w:r>
      <w:bookmarkEnd w:id="7"/>
    </w:p>
    <w:p w14:paraId="02AE039B" w14:textId="77777777" w:rsidR="0064258B" w:rsidRPr="0032785B" w:rsidRDefault="0064258B" w:rsidP="0064258B">
      <w:pPr>
        <w:pStyle w:val="Default"/>
        <w:ind w:left="1080"/>
        <w:rPr>
          <w:rFonts w:asciiTheme="minorHAnsi" w:hAnsiTheme="minorHAnsi" w:cstheme="minorHAnsi"/>
          <w:b/>
          <w:sz w:val="22"/>
          <w:szCs w:val="22"/>
        </w:rPr>
      </w:pPr>
      <w:r w:rsidRPr="0032785B">
        <w:rPr>
          <w:rFonts w:asciiTheme="minorHAnsi" w:hAnsiTheme="minorHAnsi" w:cstheme="minorHAnsi"/>
          <w:b/>
          <w:sz w:val="22"/>
          <w:szCs w:val="22"/>
        </w:rPr>
        <w:t>Pros:</w:t>
      </w:r>
    </w:p>
    <w:p w14:paraId="68CD0A40" w14:textId="77777777" w:rsidR="0064258B" w:rsidRPr="0032785B" w:rsidRDefault="0064258B" w:rsidP="007931CF">
      <w:pPr>
        <w:pStyle w:val="Default"/>
        <w:numPr>
          <w:ilvl w:val="0"/>
          <w:numId w:val="3"/>
        </w:numPr>
        <w:ind w:left="1800"/>
        <w:rPr>
          <w:rFonts w:asciiTheme="minorHAnsi" w:hAnsiTheme="minorHAnsi" w:cstheme="minorHAnsi"/>
          <w:sz w:val="22"/>
          <w:szCs w:val="22"/>
        </w:rPr>
      </w:pPr>
      <w:r w:rsidRPr="0032785B">
        <w:rPr>
          <w:rFonts w:asciiTheme="minorHAnsi" w:hAnsiTheme="minorHAnsi" w:cstheme="minorHAnsi"/>
          <w:sz w:val="22"/>
          <w:szCs w:val="22"/>
        </w:rPr>
        <w:t>Larger relevant range</w:t>
      </w:r>
    </w:p>
    <w:p w14:paraId="1D0F3B41" w14:textId="1B88CC94" w:rsidR="0064258B" w:rsidRPr="0032785B" w:rsidRDefault="0064258B" w:rsidP="007931CF">
      <w:pPr>
        <w:pStyle w:val="Default"/>
        <w:numPr>
          <w:ilvl w:val="0"/>
          <w:numId w:val="3"/>
        </w:numPr>
        <w:ind w:left="1800"/>
        <w:rPr>
          <w:rFonts w:asciiTheme="minorHAnsi" w:hAnsiTheme="minorHAnsi" w:cstheme="minorHAnsi"/>
          <w:sz w:val="22"/>
          <w:szCs w:val="22"/>
        </w:rPr>
      </w:pPr>
      <w:r w:rsidRPr="0032785B">
        <w:rPr>
          <w:rFonts w:asciiTheme="minorHAnsi" w:hAnsiTheme="minorHAnsi" w:cstheme="minorHAnsi"/>
          <w:sz w:val="22"/>
          <w:szCs w:val="22"/>
        </w:rPr>
        <w:t xml:space="preserve">Implicitly captures some </w:t>
      </w:r>
      <w:r w:rsidR="00C71BD0" w:rsidRPr="0032785B">
        <w:rPr>
          <w:rFonts w:asciiTheme="minorHAnsi" w:hAnsiTheme="minorHAnsi" w:cstheme="minorHAnsi"/>
          <w:sz w:val="22"/>
          <w:szCs w:val="22"/>
        </w:rPr>
        <w:t>interactions.</w:t>
      </w:r>
    </w:p>
    <w:p w14:paraId="6C60FCB6" w14:textId="77777777" w:rsidR="0064258B" w:rsidRPr="0032785B" w:rsidRDefault="0064258B" w:rsidP="0064258B">
      <w:pPr>
        <w:pStyle w:val="Default"/>
        <w:ind w:left="1080"/>
        <w:rPr>
          <w:rFonts w:asciiTheme="minorHAnsi" w:hAnsiTheme="minorHAnsi" w:cstheme="minorHAnsi"/>
          <w:sz w:val="22"/>
          <w:szCs w:val="22"/>
        </w:rPr>
      </w:pPr>
    </w:p>
    <w:p w14:paraId="5FCBB2A0" w14:textId="77777777" w:rsidR="0064258B" w:rsidRPr="0032785B" w:rsidRDefault="0064258B" w:rsidP="0064258B">
      <w:pPr>
        <w:pStyle w:val="Default"/>
        <w:ind w:left="1080"/>
        <w:rPr>
          <w:rFonts w:asciiTheme="minorHAnsi" w:hAnsiTheme="minorHAnsi" w:cstheme="minorHAnsi"/>
          <w:b/>
          <w:sz w:val="22"/>
          <w:szCs w:val="22"/>
        </w:rPr>
      </w:pPr>
      <w:r w:rsidRPr="0032785B">
        <w:rPr>
          <w:rFonts w:asciiTheme="minorHAnsi" w:hAnsiTheme="minorHAnsi" w:cstheme="minorHAnsi"/>
          <w:b/>
          <w:sz w:val="22"/>
          <w:szCs w:val="22"/>
        </w:rPr>
        <w:t>Cons:</w:t>
      </w:r>
    </w:p>
    <w:p w14:paraId="24907C2B" w14:textId="63CBCA43" w:rsidR="0064258B" w:rsidRPr="0032785B" w:rsidRDefault="0064258B" w:rsidP="007931CF">
      <w:pPr>
        <w:pStyle w:val="Default"/>
        <w:numPr>
          <w:ilvl w:val="0"/>
          <w:numId w:val="2"/>
        </w:numPr>
        <w:ind w:left="1800"/>
        <w:rPr>
          <w:rFonts w:asciiTheme="minorHAnsi" w:hAnsiTheme="minorHAnsi" w:cstheme="minorHAnsi"/>
          <w:sz w:val="22"/>
          <w:szCs w:val="22"/>
        </w:rPr>
      </w:pPr>
      <w:r w:rsidRPr="0032785B">
        <w:rPr>
          <w:rFonts w:asciiTheme="minorHAnsi" w:hAnsiTheme="minorHAnsi" w:cstheme="minorHAnsi"/>
          <w:sz w:val="22"/>
          <w:szCs w:val="22"/>
        </w:rPr>
        <w:t xml:space="preserve">May create some counter-intuitive interactions that may not meet face </w:t>
      </w:r>
      <w:r w:rsidR="00C71BD0" w:rsidRPr="0032785B">
        <w:rPr>
          <w:rFonts w:asciiTheme="minorHAnsi" w:hAnsiTheme="minorHAnsi" w:cstheme="minorHAnsi"/>
          <w:sz w:val="22"/>
          <w:szCs w:val="22"/>
        </w:rPr>
        <w:t>validity.</w:t>
      </w:r>
    </w:p>
    <w:p w14:paraId="55F84181" w14:textId="77777777" w:rsidR="0064258B" w:rsidRPr="0032785B" w:rsidRDefault="0064258B" w:rsidP="0064258B">
      <w:pPr>
        <w:pStyle w:val="Default"/>
        <w:ind w:left="1080"/>
        <w:rPr>
          <w:rFonts w:asciiTheme="minorHAnsi" w:hAnsiTheme="minorHAnsi" w:cstheme="minorHAnsi"/>
          <w:sz w:val="22"/>
          <w:szCs w:val="22"/>
        </w:rPr>
      </w:pPr>
    </w:p>
    <w:p w14:paraId="2FF5E16F" w14:textId="77777777" w:rsidR="0064258B" w:rsidRPr="0032785B" w:rsidRDefault="0064258B" w:rsidP="0064258B">
      <w:pPr>
        <w:pStyle w:val="Default"/>
        <w:ind w:left="1080"/>
        <w:rPr>
          <w:rFonts w:asciiTheme="minorHAnsi" w:hAnsiTheme="minorHAnsi" w:cstheme="minorHAnsi"/>
          <w:b/>
          <w:sz w:val="22"/>
          <w:szCs w:val="22"/>
        </w:rPr>
      </w:pPr>
      <w:r w:rsidRPr="0032785B">
        <w:rPr>
          <w:rFonts w:asciiTheme="minorHAnsi" w:hAnsiTheme="minorHAnsi" w:cstheme="minorHAnsi"/>
          <w:b/>
          <w:sz w:val="22"/>
          <w:szCs w:val="22"/>
        </w:rPr>
        <w:t>Choice of the model form depends on:</w:t>
      </w:r>
    </w:p>
    <w:p w14:paraId="06D62490" w14:textId="4261B43F" w:rsidR="0064258B" w:rsidRPr="0032785B" w:rsidRDefault="0064258B" w:rsidP="007931CF">
      <w:pPr>
        <w:pStyle w:val="Default"/>
        <w:numPr>
          <w:ilvl w:val="0"/>
          <w:numId w:val="2"/>
        </w:numPr>
        <w:ind w:left="1800"/>
        <w:rPr>
          <w:rFonts w:asciiTheme="minorHAnsi" w:hAnsiTheme="minorHAnsi" w:cstheme="minorHAnsi"/>
          <w:sz w:val="22"/>
          <w:szCs w:val="22"/>
          <w:lang w:val="en-IN"/>
        </w:rPr>
      </w:pPr>
      <w:r w:rsidRPr="0032785B">
        <w:rPr>
          <w:rFonts w:asciiTheme="minorHAnsi" w:hAnsiTheme="minorHAnsi" w:cstheme="minorHAnsi"/>
          <w:sz w:val="22"/>
          <w:szCs w:val="22"/>
        </w:rPr>
        <w:t xml:space="preserve">Mental model of how activities affect volume in the specific </w:t>
      </w:r>
      <w:r w:rsidR="00C71BD0" w:rsidRPr="0032785B">
        <w:rPr>
          <w:rFonts w:asciiTheme="minorHAnsi" w:hAnsiTheme="minorHAnsi" w:cstheme="minorHAnsi"/>
          <w:sz w:val="22"/>
          <w:szCs w:val="22"/>
        </w:rPr>
        <w:t>business.</w:t>
      </w:r>
    </w:p>
    <w:p w14:paraId="6045557E" w14:textId="6B5E9E1A" w:rsidR="0064258B" w:rsidRPr="0032785B" w:rsidRDefault="0064258B" w:rsidP="007931CF">
      <w:pPr>
        <w:pStyle w:val="Default"/>
        <w:numPr>
          <w:ilvl w:val="0"/>
          <w:numId w:val="2"/>
        </w:numPr>
        <w:ind w:left="1800"/>
        <w:rPr>
          <w:rFonts w:asciiTheme="minorHAnsi" w:hAnsiTheme="minorHAnsi" w:cstheme="minorHAnsi"/>
          <w:sz w:val="22"/>
          <w:szCs w:val="22"/>
          <w:lang w:val="en-IN"/>
        </w:rPr>
      </w:pPr>
      <w:r w:rsidRPr="0032785B">
        <w:rPr>
          <w:rFonts w:asciiTheme="minorHAnsi" w:hAnsiTheme="minorHAnsi" w:cstheme="minorHAnsi"/>
          <w:sz w:val="22"/>
          <w:szCs w:val="22"/>
        </w:rPr>
        <w:t xml:space="preserve">Nature of business questions to be </w:t>
      </w:r>
      <w:r w:rsidR="00C71BD0" w:rsidRPr="0032785B">
        <w:rPr>
          <w:rFonts w:asciiTheme="minorHAnsi" w:hAnsiTheme="minorHAnsi" w:cstheme="minorHAnsi"/>
          <w:sz w:val="22"/>
          <w:szCs w:val="22"/>
        </w:rPr>
        <w:t>supported.</w:t>
      </w:r>
    </w:p>
    <w:p w14:paraId="5EEDB0EB" w14:textId="77777777" w:rsidR="0064258B" w:rsidRPr="0032785B" w:rsidRDefault="0064258B" w:rsidP="007931CF">
      <w:pPr>
        <w:pStyle w:val="Default"/>
        <w:numPr>
          <w:ilvl w:val="0"/>
          <w:numId w:val="2"/>
        </w:numPr>
        <w:ind w:left="1800"/>
        <w:rPr>
          <w:rFonts w:asciiTheme="minorHAnsi" w:hAnsiTheme="minorHAnsi" w:cstheme="minorHAnsi"/>
          <w:sz w:val="22"/>
          <w:szCs w:val="22"/>
          <w:lang w:val="en-IN"/>
        </w:rPr>
      </w:pPr>
      <w:r w:rsidRPr="0032785B">
        <w:rPr>
          <w:rFonts w:asciiTheme="minorHAnsi" w:hAnsiTheme="minorHAnsi" w:cstheme="minorHAnsi"/>
          <w:sz w:val="22"/>
          <w:szCs w:val="22"/>
        </w:rPr>
        <w:t>Data availability</w:t>
      </w:r>
    </w:p>
    <w:p w14:paraId="2F2AEC8B" w14:textId="297C6B53" w:rsidR="008C68E9" w:rsidRPr="00C71BD0" w:rsidRDefault="0064258B" w:rsidP="008C68E9">
      <w:pPr>
        <w:pStyle w:val="Default"/>
        <w:numPr>
          <w:ilvl w:val="0"/>
          <w:numId w:val="2"/>
        </w:numPr>
        <w:ind w:left="1800"/>
        <w:rPr>
          <w:rFonts w:asciiTheme="minorHAnsi" w:hAnsiTheme="minorHAnsi" w:cstheme="minorHAnsi"/>
          <w:sz w:val="22"/>
          <w:szCs w:val="22"/>
          <w:lang w:val="en-IN"/>
        </w:rPr>
      </w:pPr>
      <w:r w:rsidRPr="0032785B">
        <w:rPr>
          <w:rFonts w:asciiTheme="minorHAnsi" w:hAnsiTheme="minorHAnsi" w:cstheme="minorHAnsi"/>
          <w:sz w:val="22"/>
          <w:szCs w:val="22"/>
        </w:rPr>
        <w:t xml:space="preserve">Estimation technique to be </w:t>
      </w:r>
      <w:r w:rsidR="00C71BD0" w:rsidRPr="0032785B">
        <w:rPr>
          <w:rFonts w:asciiTheme="minorHAnsi" w:hAnsiTheme="minorHAnsi" w:cstheme="minorHAnsi"/>
          <w:sz w:val="22"/>
          <w:szCs w:val="22"/>
        </w:rPr>
        <w:t>employed.</w:t>
      </w:r>
    </w:p>
    <w:p w14:paraId="2544FE7D" w14:textId="4B131FD8" w:rsidR="008C68E9" w:rsidRPr="00FF58CB" w:rsidRDefault="008C68E9" w:rsidP="007931CF">
      <w:pPr>
        <w:pStyle w:val="Heading1"/>
        <w:numPr>
          <w:ilvl w:val="0"/>
          <w:numId w:val="18"/>
        </w:numPr>
        <w:rPr>
          <w:rFonts w:asciiTheme="minorHAnsi" w:hAnsiTheme="minorHAnsi" w:cstheme="minorHAnsi"/>
          <w:color w:val="000000" w:themeColor="text1"/>
          <w:sz w:val="22"/>
          <w:szCs w:val="22"/>
        </w:rPr>
      </w:pPr>
      <w:bookmarkStart w:id="8" w:name="_Toc77059470"/>
      <w:r w:rsidRPr="0032785B">
        <w:rPr>
          <w:rFonts w:asciiTheme="minorHAnsi" w:hAnsiTheme="minorHAnsi" w:cstheme="minorHAnsi"/>
          <w:color w:val="000000" w:themeColor="text1"/>
          <w:sz w:val="22"/>
          <w:szCs w:val="22"/>
        </w:rPr>
        <w:t>Model Specifications -</w:t>
      </w:r>
      <w:bookmarkEnd w:id="8"/>
    </w:p>
    <w:p w14:paraId="6B598000" w14:textId="77777777" w:rsidR="008C68E9" w:rsidRPr="0032785B" w:rsidRDefault="008C68E9" w:rsidP="008C68E9">
      <w:pPr>
        <w:pStyle w:val="NoSpacing"/>
        <w:rPr>
          <w:rFonts w:cstheme="minorHAnsi"/>
          <w:lang w:val="en-IN"/>
        </w:rPr>
      </w:pPr>
    </w:p>
    <w:p w14:paraId="63907A35" w14:textId="77777777" w:rsidR="008C68E9" w:rsidRPr="0032785B" w:rsidRDefault="008C68E9" w:rsidP="008C68E9">
      <w:pPr>
        <w:pStyle w:val="NoSpacing"/>
        <w:rPr>
          <w:rFonts w:cstheme="minorHAnsi"/>
          <w:b/>
          <w:lang w:val="en-IN"/>
        </w:rPr>
      </w:pPr>
    </w:p>
    <w:p w14:paraId="38AD26FC" w14:textId="77777777" w:rsidR="008C68E9" w:rsidRPr="00BB2212" w:rsidRDefault="008C68E9" w:rsidP="007931CF">
      <w:pPr>
        <w:pStyle w:val="ListParagraph"/>
        <w:numPr>
          <w:ilvl w:val="1"/>
          <w:numId w:val="23"/>
        </w:numPr>
        <w:rPr>
          <w:rStyle w:val="Heading3Char"/>
          <w:rFonts w:asciiTheme="minorHAnsi" w:hAnsiTheme="minorHAnsi" w:cstheme="minorHAnsi"/>
          <w:b/>
          <w:color w:val="000000" w:themeColor="text1"/>
          <w:sz w:val="22"/>
          <w:szCs w:val="22"/>
        </w:rPr>
      </w:pPr>
      <w:r w:rsidRPr="00A06B6E">
        <w:rPr>
          <w:rStyle w:val="Heading3Char"/>
          <w:rFonts w:asciiTheme="minorHAnsi" w:hAnsiTheme="minorHAnsi" w:cstheme="minorHAnsi"/>
          <w:b/>
          <w:color w:val="000000" w:themeColor="text1"/>
          <w:sz w:val="22"/>
          <w:szCs w:val="22"/>
        </w:rPr>
        <w:t xml:space="preserve"> </w:t>
      </w:r>
      <w:bookmarkStart w:id="9" w:name="_Toc77059471"/>
      <w:r w:rsidRPr="00BB2212">
        <w:rPr>
          <w:rStyle w:val="Heading3Char"/>
          <w:rFonts w:asciiTheme="minorHAnsi" w:hAnsiTheme="minorHAnsi" w:cstheme="minorHAnsi"/>
          <w:b/>
          <w:color w:val="000000" w:themeColor="text1"/>
          <w:sz w:val="22"/>
          <w:szCs w:val="22"/>
        </w:rPr>
        <w:t>Model Measures</w:t>
      </w:r>
      <w:bookmarkEnd w:id="9"/>
    </w:p>
    <w:p w14:paraId="65BD6251" w14:textId="77777777" w:rsidR="008C68E9" w:rsidRPr="0032785B" w:rsidRDefault="008C68E9" w:rsidP="008C68E9">
      <w:pPr>
        <w:pStyle w:val="Default"/>
        <w:rPr>
          <w:rFonts w:asciiTheme="minorHAnsi" w:hAnsiTheme="minorHAnsi" w:cstheme="minorHAnsi"/>
          <w:b/>
          <w:sz w:val="22"/>
          <w:szCs w:val="22"/>
          <w:u w:val="single"/>
        </w:rPr>
      </w:pPr>
    </w:p>
    <w:p w14:paraId="2D71B649" w14:textId="77777777" w:rsidR="008C68E9" w:rsidRPr="0032785B" w:rsidRDefault="008C68E9" w:rsidP="00E64097">
      <w:pPr>
        <w:pStyle w:val="Default"/>
        <w:ind w:left="720"/>
        <w:rPr>
          <w:rFonts w:asciiTheme="minorHAnsi" w:hAnsiTheme="minorHAnsi" w:cstheme="minorHAnsi"/>
          <w:sz w:val="22"/>
          <w:szCs w:val="22"/>
        </w:rPr>
      </w:pPr>
      <w:r w:rsidRPr="0032785B">
        <w:rPr>
          <w:rFonts w:asciiTheme="minorHAnsi" w:hAnsiTheme="minorHAnsi" w:cstheme="minorHAnsi"/>
          <w:sz w:val="22"/>
          <w:szCs w:val="22"/>
        </w:rPr>
        <w:t>Typically, measures to be modeled can be grouped into the following categories:</w:t>
      </w:r>
    </w:p>
    <w:p w14:paraId="7E6AE7D5" w14:textId="77777777" w:rsidR="008C68E9" w:rsidRPr="0032785B" w:rsidRDefault="008C68E9" w:rsidP="00E64097">
      <w:pPr>
        <w:pStyle w:val="Default"/>
        <w:ind w:left="720"/>
        <w:rPr>
          <w:rFonts w:asciiTheme="minorHAnsi" w:hAnsiTheme="minorHAnsi" w:cstheme="minorHAnsi"/>
          <w:sz w:val="22"/>
          <w:szCs w:val="22"/>
        </w:rPr>
      </w:pPr>
    </w:p>
    <w:p w14:paraId="664CC3FF" w14:textId="5EA61FE7" w:rsidR="008C68E9" w:rsidRPr="0032785B" w:rsidRDefault="00BB2212" w:rsidP="00D25C9D">
      <w:pPr>
        <w:pStyle w:val="Default"/>
        <w:numPr>
          <w:ilvl w:val="0"/>
          <w:numId w:val="30"/>
        </w:numPr>
        <w:rPr>
          <w:rFonts w:asciiTheme="minorHAnsi" w:hAnsiTheme="minorHAnsi" w:cstheme="minorHAnsi"/>
          <w:b/>
          <w:sz w:val="22"/>
          <w:szCs w:val="22"/>
        </w:rPr>
      </w:pPr>
      <w:r>
        <w:rPr>
          <w:rFonts w:asciiTheme="minorHAnsi" w:hAnsiTheme="minorHAnsi" w:cstheme="minorHAnsi"/>
          <w:b/>
          <w:sz w:val="22"/>
          <w:szCs w:val="22"/>
        </w:rPr>
        <w:t>Base</w:t>
      </w:r>
    </w:p>
    <w:p w14:paraId="38CBC9BF" w14:textId="7D6F51DE" w:rsidR="00BB2212" w:rsidRDefault="00BB2212" w:rsidP="00D25C9D">
      <w:pPr>
        <w:pStyle w:val="Default"/>
        <w:numPr>
          <w:ilvl w:val="0"/>
          <w:numId w:val="30"/>
        </w:numPr>
        <w:ind w:left="1080"/>
        <w:rPr>
          <w:rFonts w:asciiTheme="minorHAnsi" w:hAnsiTheme="minorHAnsi" w:cstheme="minorHAnsi"/>
          <w:b/>
          <w:sz w:val="22"/>
          <w:szCs w:val="22"/>
        </w:rPr>
      </w:pPr>
      <w:r w:rsidRPr="00D0711F">
        <w:rPr>
          <w:rFonts w:asciiTheme="minorHAnsi" w:hAnsiTheme="minorHAnsi" w:cstheme="minorHAnsi"/>
          <w:b/>
          <w:sz w:val="22"/>
          <w:szCs w:val="22"/>
        </w:rPr>
        <w:t>Macro Environment</w:t>
      </w:r>
    </w:p>
    <w:p w14:paraId="7D077FDF" w14:textId="77777777" w:rsidR="00BB2212" w:rsidRPr="00D0711F" w:rsidRDefault="00BB2212" w:rsidP="00D25C9D">
      <w:pPr>
        <w:pStyle w:val="Default"/>
        <w:numPr>
          <w:ilvl w:val="1"/>
          <w:numId w:val="30"/>
        </w:numPr>
        <w:ind w:left="1800"/>
        <w:rPr>
          <w:rFonts w:asciiTheme="minorHAnsi" w:hAnsiTheme="minorHAnsi" w:cstheme="minorHAnsi"/>
          <w:b/>
          <w:sz w:val="22"/>
          <w:szCs w:val="22"/>
        </w:rPr>
      </w:pPr>
      <w:r w:rsidRPr="00D0711F">
        <w:rPr>
          <w:rFonts w:asciiTheme="minorHAnsi" w:hAnsiTheme="minorHAnsi" w:cstheme="minorHAnsi"/>
          <w:sz w:val="22"/>
          <w:szCs w:val="22"/>
        </w:rPr>
        <w:t>Temperature</w:t>
      </w:r>
    </w:p>
    <w:p w14:paraId="23C185E6" w14:textId="77777777" w:rsidR="00BB2212" w:rsidRPr="0032785B" w:rsidRDefault="00BB2212" w:rsidP="00D25C9D">
      <w:pPr>
        <w:pStyle w:val="Default"/>
        <w:numPr>
          <w:ilvl w:val="1"/>
          <w:numId w:val="30"/>
        </w:numPr>
        <w:ind w:left="1800"/>
        <w:rPr>
          <w:rFonts w:asciiTheme="minorHAnsi" w:hAnsiTheme="minorHAnsi" w:cstheme="minorHAnsi"/>
          <w:sz w:val="22"/>
          <w:szCs w:val="22"/>
        </w:rPr>
      </w:pPr>
      <w:r w:rsidRPr="0032785B">
        <w:rPr>
          <w:rFonts w:asciiTheme="minorHAnsi" w:hAnsiTheme="minorHAnsi" w:cstheme="minorHAnsi"/>
          <w:sz w:val="22"/>
          <w:szCs w:val="22"/>
        </w:rPr>
        <w:t>Precipitation</w:t>
      </w:r>
    </w:p>
    <w:p w14:paraId="2CED4A2B" w14:textId="739F23BF" w:rsidR="00D0711F" w:rsidRDefault="00D0711F" w:rsidP="00D25C9D">
      <w:pPr>
        <w:pStyle w:val="Default"/>
        <w:numPr>
          <w:ilvl w:val="0"/>
          <w:numId w:val="30"/>
        </w:numPr>
        <w:ind w:left="1080"/>
        <w:rPr>
          <w:rFonts w:asciiTheme="minorHAnsi" w:hAnsiTheme="minorHAnsi" w:cstheme="minorHAnsi"/>
          <w:b/>
          <w:sz w:val="22"/>
          <w:szCs w:val="22"/>
        </w:rPr>
      </w:pPr>
      <w:r w:rsidRPr="0032785B">
        <w:rPr>
          <w:rFonts w:asciiTheme="minorHAnsi" w:hAnsiTheme="minorHAnsi" w:cstheme="minorHAnsi"/>
          <w:b/>
          <w:sz w:val="22"/>
          <w:szCs w:val="22"/>
        </w:rPr>
        <w:t>Calendar</w:t>
      </w:r>
    </w:p>
    <w:p w14:paraId="2AC02E1F" w14:textId="7A6CB7A2" w:rsidR="00D25C9D" w:rsidRDefault="00D0711F" w:rsidP="00D25C9D">
      <w:pPr>
        <w:pStyle w:val="Default"/>
        <w:numPr>
          <w:ilvl w:val="1"/>
          <w:numId w:val="30"/>
        </w:numPr>
        <w:ind w:left="1800"/>
        <w:rPr>
          <w:rFonts w:asciiTheme="minorHAnsi" w:hAnsiTheme="minorHAnsi" w:cstheme="minorHAnsi"/>
          <w:bCs/>
          <w:sz w:val="22"/>
          <w:szCs w:val="22"/>
        </w:rPr>
      </w:pPr>
      <w:r w:rsidRPr="00D25C9D">
        <w:rPr>
          <w:rFonts w:asciiTheme="minorHAnsi" w:hAnsiTheme="minorHAnsi" w:cstheme="minorHAnsi"/>
          <w:sz w:val="22"/>
          <w:szCs w:val="22"/>
        </w:rPr>
        <w:t>Weekend Flag</w:t>
      </w:r>
      <w:r w:rsidRPr="00D0711F">
        <w:rPr>
          <w:rFonts w:asciiTheme="minorHAnsi" w:hAnsiTheme="minorHAnsi" w:cstheme="minorHAnsi"/>
          <w:bCs/>
          <w:sz w:val="22"/>
          <w:szCs w:val="22"/>
        </w:rPr>
        <w:t xml:space="preserve"> </w:t>
      </w:r>
    </w:p>
    <w:p w14:paraId="37CDAA4D" w14:textId="3573CA64" w:rsidR="00E33684" w:rsidRPr="00D25C9D" w:rsidRDefault="00E33684" w:rsidP="00D25C9D">
      <w:pPr>
        <w:pStyle w:val="Default"/>
        <w:numPr>
          <w:ilvl w:val="1"/>
          <w:numId w:val="30"/>
        </w:numPr>
        <w:ind w:left="1800"/>
        <w:rPr>
          <w:rFonts w:asciiTheme="minorHAnsi" w:hAnsiTheme="minorHAnsi" w:cstheme="minorHAnsi"/>
          <w:bCs/>
          <w:sz w:val="22"/>
          <w:szCs w:val="22"/>
        </w:rPr>
      </w:pPr>
      <w:r>
        <w:rPr>
          <w:rFonts w:asciiTheme="minorHAnsi" w:hAnsiTheme="minorHAnsi" w:cstheme="minorHAnsi"/>
          <w:bCs/>
          <w:sz w:val="22"/>
          <w:szCs w:val="22"/>
        </w:rPr>
        <w:t>Holiday</w:t>
      </w:r>
    </w:p>
    <w:p w14:paraId="3C011E09" w14:textId="46A5B36B" w:rsidR="008C68E9" w:rsidRDefault="00D0711F" w:rsidP="00D25C9D">
      <w:pPr>
        <w:pStyle w:val="Default"/>
        <w:numPr>
          <w:ilvl w:val="0"/>
          <w:numId w:val="30"/>
        </w:numPr>
        <w:ind w:left="1080"/>
        <w:rPr>
          <w:rFonts w:asciiTheme="minorHAnsi" w:hAnsiTheme="minorHAnsi" w:cstheme="minorHAnsi"/>
          <w:b/>
          <w:sz w:val="22"/>
          <w:szCs w:val="22"/>
        </w:rPr>
      </w:pPr>
      <w:r>
        <w:rPr>
          <w:rFonts w:asciiTheme="minorHAnsi" w:hAnsiTheme="minorHAnsi" w:cstheme="minorHAnsi"/>
          <w:b/>
          <w:sz w:val="22"/>
          <w:szCs w:val="22"/>
        </w:rPr>
        <w:t>Price</w:t>
      </w:r>
    </w:p>
    <w:p w14:paraId="63F8732E" w14:textId="0827019C" w:rsidR="00D0711F" w:rsidRPr="00D25C9D" w:rsidRDefault="00D0711F" w:rsidP="00D25C9D">
      <w:pPr>
        <w:pStyle w:val="Default"/>
        <w:numPr>
          <w:ilvl w:val="1"/>
          <w:numId w:val="30"/>
        </w:numPr>
        <w:ind w:left="1800"/>
        <w:rPr>
          <w:rFonts w:asciiTheme="minorHAnsi" w:hAnsiTheme="minorHAnsi" w:cstheme="minorHAnsi"/>
          <w:sz w:val="22"/>
          <w:szCs w:val="22"/>
        </w:rPr>
      </w:pPr>
      <w:r w:rsidRPr="00D25C9D">
        <w:rPr>
          <w:rFonts w:asciiTheme="minorHAnsi" w:hAnsiTheme="minorHAnsi" w:cstheme="minorHAnsi"/>
          <w:sz w:val="22"/>
          <w:szCs w:val="22"/>
        </w:rPr>
        <w:t>Avg Distance Price</w:t>
      </w:r>
    </w:p>
    <w:p w14:paraId="509631A6" w14:textId="6EAD6D5C" w:rsidR="00D0711F" w:rsidRDefault="00D0711F" w:rsidP="00D25C9D">
      <w:pPr>
        <w:pStyle w:val="Default"/>
        <w:numPr>
          <w:ilvl w:val="1"/>
          <w:numId w:val="30"/>
        </w:numPr>
        <w:ind w:left="1800"/>
        <w:rPr>
          <w:rFonts w:asciiTheme="minorHAnsi" w:hAnsiTheme="minorHAnsi" w:cstheme="minorHAnsi"/>
          <w:sz w:val="22"/>
          <w:szCs w:val="22"/>
        </w:rPr>
      </w:pPr>
      <w:r w:rsidRPr="00D25C9D">
        <w:rPr>
          <w:rFonts w:asciiTheme="minorHAnsi" w:hAnsiTheme="minorHAnsi" w:cstheme="minorHAnsi"/>
          <w:sz w:val="22"/>
          <w:szCs w:val="22"/>
        </w:rPr>
        <w:t>Avg Supply Demand Multiplier</w:t>
      </w:r>
    </w:p>
    <w:p w14:paraId="2C7F7228" w14:textId="68DD2347" w:rsidR="00D25C9D" w:rsidRDefault="00D25C9D" w:rsidP="00D25C9D">
      <w:pPr>
        <w:pStyle w:val="Default"/>
        <w:numPr>
          <w:ilvl w:val="0"/>
          <w:numId w:val="30"/>
        </w:numPr>
        <w:ind w:left="1080"/>
        <w:rPr>
          <w:rFonts w:asciiTheme="minorHAnsi" w:hAnsiTheme="minorHAnsi" w:cstheme="minorHAnsi"/>
          <w:b/>
          <w:sz w:val="22"/>
          <w:szCs w:val="22"/>
        </w:rPr>
      </w:pPr>
      <w:r>
        <w:rPr>
          <w:rFonts w:asciiTheme="minorHAnsi" w:hAnsiTheme="minorHAnsi" w:cstheme="minorHAnsi"/>
          <w:b/>
          <w:sz w:val="22"/>
          <w:szCs w:val="22"/>
        </w:rPr>
        <w:t>Others</w:t>
      </w:r>
    </w:p>
    <w:p w14:paraId="3C0B7441" w14:textId="552AB895" w:rsidR="00D25C9D" w:rsidRPr="00E33684" w:rsidRDefault="00D25C9D" w:rsidP="00E33684">
      <w:pPr>
        <w:pStyle w:val="Default"/>
        <w:numPr>
          <w:ilvl w:val="1"/>
          <w:numId w:val="30"/>
        </w:numPr>
        <w:ind w:left="1800"/>
        <w:rPr>
          <w:rFonts w:asciiTheme="minorHAnsi" w:hAnsiTheme="minorHAnsi" w:cstheme="minorHAnsi"/>
          <w:sz w:val="22"/>
          <w:szCs w:val="22"/>
        </w:rPr>
      </w:pPr>
      <w:r>
        <w:rPr>
          <w:rFonts w:asciiTheme="minorHAnsi" w:hAnsiTheme="minorHAnsi" w:cstheme="minorHAnsi"/>
          <w:sz w:val="22"/>
          <w:szCs w:val="22"/>
        </w:rPr>
        <w:t>Bolt ETA</w:t>
      </w:r>
    </w:p>
    <w:p w14:paraId="416F3069" w14:textId="61947F30" w:rsidR="00D25C9D" w:rsidRPr="00D25C9D" w:rsidRDefault="00D25C9D" w:rsidP="00D25C9D">
      <w:pPr>
        <w:pStyle w:val="Default"/>
        <w:numPr>
          <w:ilvl w:val="1"/>
          <w:numId w:val="30"/>
        </w:numPr>
        <w:ind w:left="1800"/>
        <w:rPr>
          <w:rFonts w:asciiTheme="minorHAnsi" w:hAnsiTheme="minorHAnsi" w:cstheme="minorHAnsi"/>
          <w:sz w:val="22"/>
          <w:szCs w:val="22"/>
        </w:rPr>
      </w:pPr>
      <w:r>
        <w:rPr>
          <w:rFonts w:asciiTheme="minorHAnsi" w:hAnsiTheme="minorHAnsi" w:cstheme="minorHAnsi"/>
          <w:sz w:val="22"/>
          <w:szCs w:val="22"/>
        </w:rPr>
        <w:t>Mobility Data</w:t>
      </w:r>
    </w:p>
    <w:p w14:paraId="6F497F31" w14:textId="2CA909AD" w:rsidR="008C68E9" w:rsidRPr="0032785B" w:rsidRDefault="008C68E9" w:rsidP="00D25C9D">
      <w:pPr>
        <w:pStyle w:val="Default"/>
        <w:numPr>
          <w:ilvl w:val="0"/>
          <w:numId w:val="30"/>
        </w:numPr>
        <w:rPr>
          <w:rFonts w:asciiTheme="minorHAnsi" w:hAnsiTheme="minorHAnsi" w:cstheme="minorHAnsi"/>
          <w:b/>
          <w:sz w:val="22"/>
          <w:szCs w:val="22"/>
        </w:rPr>
      </w:pPr>
      <w:r w:rsidRPr="0032785B">
        <w:rPr>
          <w:rFonts w:asciiTheme="minorHAnsi" w:hAnsiTheme="minorHAnsi" w:cstheme="minorHAnsi"/>
          <w:b/>
          <w:sz w:val="22"/>
          <w:szCs w:val="22"/>
        </w:rPr>
        <w:t>M</w:t>
      </w:r>
      <w:r w:rsidR="00D0711F">
        <w:rPr>
          <w:rFonts w:asciiTheme="minorHAnsi" w:hAnsiTheme="minorHAnsi" w:cstheme="minorHAnsi"/>
          <w:b/>
          <w:sz w:val="22"/>
          <w:szCs w:val="22"/>
        </w:rPr>
        <w:t>edia</w:t>
      </w:r>
    </w:p>
    <w:p w14:paraId="71A16353" w14:textId="59E3FD4B" w:rsidR="008C68E9"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Facebook Impressions</w:t>
      </w:r>
    </w:p>
    <w:p w14:paraId="576C4FFA" w14:textId="4AD0378A" w:rsidR="008C68E9"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Google Impressions</w:t>
      </w:r>
    </w:p>
    <w:p w14:paraId="71450827" w14:textId="19FD952D" w:rsidR="008C68E9"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Apple search</w:t>
      </w:r>
      <w:r w:rsidR="008C68E9" w:rsidRPr="0032785B">
        <w:rPr>
          <w:rFonts w:asciiTheme="minorHAnsi" w:hAnsiTheme="minorHAnsi" w:cstheme="minorHAnsi"/>
          <w:sz w:val="22"/>
          <w:szCs w:val="22"/>
        </w:rPr>
        <w:t xml:space="preserve"> Impressions</w:t>
      </w:r>
    </w:p>
    <w:p w14:paraId="20CC7B6B" w14:textId="1C6EB14D"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OOH Impressions</w:t>
      </w:r>
    </w:p>
    <w:p w14:paraId="5FA77769" w14:textId="2B6B2565"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Twitter Impressions</w:t>
      </w:r>
    </w:p>
    <w:p w14:paraId="369CD22F" w14:textId="677B267F"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Snap Impressions</w:t>
      </w:r>
    </w:p>
    <w:p w14:paraId="39382326" w14:textId="4B182664"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Tik</w:t>
      </w:r>
      <w:r w:rsidR="00D25C9D">
        <w:rPr>
          <w:rFonts w:asciiTheme="minorHAnsi" w:hAnsiTheme="minorHAnsi" w:cstheme="minorHAnsi"/>
          <w:sz w:val="22"/>
          <w:szCs w:val="22"/>
        </w:rPr>
        <w:t>-</w:t>
      </w:r>
      <w:r>
        <w:rPr>
          <w:rFonts w:asciiTheme="minorHAnsi" w:hAnsiTheme="minorHAnsi" w:cstheme="minorHAnsi"/>
          <w:sz w:val="22"/>
          <w:szCs w:val="22"/>
        </w:rPr>
        <w:t>Tok Impressions</w:t>
      </w:r>
    </w:p>
    <w:p w14:paraId="3050A4BC" w14:textId="0F281F1C"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 xml:space="preserve">Influencer’s &amp; Blog </w:t>
      </w:r>
      <w:r w:rsidR="00D25C9D">
        <w:rPr>
          <w:rFonts w:asciiTheme="minorHAnsi" w:hAnsiTheme="minorHAnsi" w:cstheme="minorHAnsi"/>
          <w:sz w:val="22"/>
          <w:szCs w:val="22"/>
        </w:rPr>
        <w:t>visitors’ data</w:t>
      </w:r>
    </w:p>
    <w:p w14:paraId="0CF5277B" w14:textId="113E39A9" w:rsidR="00D0711F" w:rsidRDefault="00D0711F" w:rsidP="00D25C9D">
      <w:pPr>
        <w:pStyle w:val="Default"/>
        <w:numPr>
          <w:ilvl w:val="0"/>
          <w:numId w:val="30"/>
        </w:numPr>
        <w:rPr>
          <w:rFonts w:asciiTheme="minorHAnsi" w:hAnsiTheme="minorHAnsi" w:cstheme="minorHAnsi"/>
          <w:b/>
          <w:sz w:val="22"/>
          <w:szCs w:val="22"/>
        </w:rPr>
      </w:pPr>
      <w:r>
        <w:rPr>
          <w:rFonts w:asciiTheme="minorHAnsi" w:hAnsiTheme="minorHAnsi" w:cstheme="minorHAnsi"/>
          <w:b/>
          <w:sz w:val="22"/>
          <w:szCs w:val="22"/>
        </w:rPr>
        <w:lastRenderedPageBreak/>
        <w:t>Non-</w:t>
      </w:r>
      <w:r w:rsidRPr="0032785B">
        <w:rPr>
          <w:rFonts w:asciiTheme="minorHAnsi" w:hAnsiTheme="minorHAnsi" w:cstheme="minorHAnsi"/>
          <w:b/>
          <w:sz w:val="22"/>
          <w:szCs w:val="22"/>
        </w:rPr>
        <w:t>M</w:t>
      </w:r>
      <w:r>
        <w:rPr>
          <w:rFonts w:asciiTheme="minorHAnsi" w:hAnsiTheme="minorHAnsi" w:cstheme="minorHAnsi"/>
          <w:b/>
          <w:sz w:val="22"/>
          <w:szCs w:val="22"/>
        </w:rPr>
        <w:t>edia</w:t>
      </w:r>
    </w:p>
    <w:p w14:paraId="5C3B3FF6" w14:textId="39072F43" w:rsidR="00581CC7" w:rsidRPr="00D25C9D" w:rsidRDefault="00D25C9D" w:rsidP="00D25C9D">
      <w:pPr>
        <w:pStyle w:val="Default"/>
        <w:numPr>
          <w:ilvl w:val="1"/>
          <w:numId w:val="30"/>
        </w:numPr>
        <w:rPr>
          <w:rFonts w:asciiTheme="minorHAnsi" w:hAnsiTheme="minorHAnsi" w:cstheme="minorHAnsi"/>
          <w:sz w:val="22"/>
          <w:szCs w:val="22"/>
        </w:rPr>
      </w:pPr>
      <w:r w:rsidRPr="00D25C9D">
        <w:rPr>
          <w:rFonts w:asciiTheme="minorHAnsi" w:hAnsiTheme="minorHAnsi" w:cstheme="minorHAnsi"/>
          <w:sz w:val="22"/>
          <w:szCs w:val="22"/>
        </w:rPr>
        <w:t>Signup’s cost</w:t>
      </w:r>
    </w:p>
    <w:p w14:paraId="0C209BDF" w14:textId="436676CC" w:rsidR="00D25C9D" w:rsidRPr="00D25C9D" w:rsidRDefault="00D25C9D" w:rsidP="00D25C9D">
      <w:pPr>
        <w:pStyle w:val="Default"/>
        <w:numPr>
          <w:ilvl w:val="1"/>
          <w:numId w:val="30"/>
        </w:numPr>
        <w:rPr>
          <w:rFonts w:asciiTheme="minorHAnsi" w:hAnsiTheme="minorHAnsi" w:cstheme="minorHAnsi"/>
          <w:sz w:val="22"/>
          <w:szCs w:val="22"/>
        </w:rPr>
      </w:pPr>
      <w:r w:rsidRPr="00D25C9D">
        <w:rPr>
          <w:rFonts w:asciiTheme="minorHAnsi" w:hAnsiTheme="minorHAnsi" w:cstheme="minorHAnsi"/>
          <w:sz w:val="22"/>
          <w:szCs w:val="22"/>
        </w:rPr>
        <w:t>Event Cost</w:t>
      </w:r>
    </w:p>
    <w:p w14:paraId="4CE837AA" w14:textId="63AD0078" w:rsidR="00D25C9D" w:rsidRPr="00D25C9D" w:rsidRDefault="00D25C9D" w:rsidP="00D25C9D">
      <w:pPr>
        <w:pStyle w:val="Default"/>
        <w:numPr>
          <w:ilvl w:val="1"/>
          <w:numId w:val="30"/>
        </w:numPr>
        <w:rPr>
          <w:rFonts w:asciiTheme="minorHAnsi" w:hAnsiTheme="minorHAnsi" w:cstheme="minorHAnsi"/>
          <w:sz w:val="22"/>
          <w:szCs w:val="22"/>
        </w:rPr>
      </w:pPr>
      <w:r w:rsidRPr="00D25C9D">
        <w:rPr>
          <w:rFonts w:asciiTheme="minorHAnsi" w:hAnsiTheme="minorHAnsi" w:cstheme="minorHAnsi"/>
          <w:sz w:val="22"/>
          <w:szCs w:val="22"/>
        </w:rPr>
        <w:t>Referral cost</w:t>
      </w:r>
    </w:p>
    <w:p w14:paraId="7EF7E158" w14:textId="0063BE53" w:rsidR="00D25C9D" w:rsidRPr="00D25C9D" w:rsidRDefault="00D25C9D" w:rsidP="00D25C9D">
      <w:pPr>
        <w:pStyle w:val="Default"/>
        <w:numPr>
          <w:ilvl w:val="1"/>
          <w:numId w:val="30"/>
        </w:numPr>
        <w:rPr>
          <w:rFonts w:asciiTheme="minorHAnsi" w:hAnsiTheme="minorHAnsi" w:cstheme="minorHAnsi"/>
          <w:bCs/>
          <w:sz w:val="22"/>
          <w:szCs w:val="22"/>
        </w:rPr>
      </w:pPr>
      <w:r w:rsidRPr="00D25C9D">
        <w:rPr>
          <w:rFonts w:asciiTheme="minorHAnsi" w:hAnsiTheme="minorHAnsi" w:cstheme="minorHAnsi"/>
          <w:sz w:val="22"/>
          <w:szCs w:val="22"/>
        </w:rPr>
        <w:t>Lifecycle</w:t>
      </w:r>
      <w:r>
        <w:rPr>
          <w:rFonts w:asciiTheme="minorHAnsi" w:hAnsiTheme="minorHAnsi" w:cstheme="minorHAnsi"/>
          <w:bCs/>
          <w:sz w:val="22"/>
          <w:szCs w:val="22"/>
        </w:rPr>
        <w:t xml:space="preserve"> data</w:t>
      </w:r>
    </w:p>
    <w:p w14:paraId="6811958F" w14:textId="77777777" w:rsidR="008C68E9" w:rsidRPr="0032785B" w:rsidRDefault="008C68E9" w:rsidP="008C68E9">
      <w:pPr>
        <w:pStyle w:val="Default"/>
        <w:rPr>
          <w:rFonts w:asciiTheme="minorHAnsi" w:hAnsiTheme="minorHAnsi" w:cstheme="minorHAnsi"/>
          <w:sz w:val="22"/>
          <w:szCs w:val="22"/>
        </w:rPr>
      </w:pPr>
    </w:p>
    <w:p w14:paraId="05A37CF3" w14:textId="190F30B9" w:rsidR="008C68E9" w:rsidRPr="003D2AAE" w:rsidRDefault="008C68E9" w:rsidP="007931CF">
      <w:pPr>
        <w:pStyle w:val="ListParagraph"/>
        <w:numPr>
          <w:ilvl w:val="1"/>
          <w:numId w:val="24"/>
        </w:numPr>
        <w:rPr>
          <w:rStyle w:val="Heading3Char"/>
          <w:rFonts w:asciiTheme="minorHAnsi" w:hAnsiTheme="minorHAnsi" w:cstheme="minorHAnsi"/>
          <w:b/>
          <w:color w:val="000000" w:themeColor="text1"/>
          <w:sz w:val="22"/>
          <w:szCs w:val="22"/>
          <w:highlight w:val="yellow"/>
        </w:rPr>
      </w:pPr>
      <w:bookmarkStart w:id="10" w:name="_Toc77059472"/>
      <w:r w:rsidRPr="003D2AAE">
        <w:rPr>
          <w:rStyle w:val="Heading3Char"/>
          <w:rFonts w:asciiTheme="minorHAnsi" w:hAnsiTheme="minorHAnsi" w:cstheme="minorHAnsi"/>
          <w:b/>
          <w:color w:val="000000" w:themeColor="text1"/>
          <w:sz w:val="22"/>
          <w:szCs w:val="22"/>
          <w:highlight w:val="yellow"/>
        </w:rPr>
        <w:t xml:space="preserve">Measure Transformations </w:t>
      </w:r>
      <w:bookmarkEnd w:id="10"/>
    </w:p>
    <w:p w14:paraId="6BFD1C43" w14:textId="77777777" w:rsidR="008C68E9" w:rsidRPr="003D2AAE" w:rsidRDefault="008C68E9" w:rsidP="008C68E9">
      <w:pPr>
        <w:pStyle w:val="Default"/>
        <w:rPr>
          <w:rFonts w:asciiTheme="minorHAnsi" w:hAnsiTheme="minorHAnsi" w:cstheme="minorHAnsi"/>
          <w:b/>
          <w:sz w:val="22"/>
          <w:szCs w:val="22"/>
          <w:highlight w:val="yellow"/>
          <w:u w:val="single"/>
        </w:rPr>
      </w:pPr>
    </w:p>
    <w:p w14:paraId="339985E9" w14:textId="20B0A3CE" w:rsidR="008C68E9" w:rsidRPr="003D2AAE" w:rsidRDefault="008C68E9" w:rsidP="008C68E9">
      <w:pPr>
        <w:pStyle w:val="Default"/>
        <w:rPr>
          <w:rFonts w:asciiTheme="minorHAnsi" w:hAnsiTheme="minorHAnsi" w:cstheme="minorHAnsi"/>
          <w:sz w:val="22"/>
          <w:szCs w:val="22"/>
          <w:highlight w:val="yellow"/>
        </w:rPr>
      </w:pPr>
      <w:r w:rsidRPr="003D2AAE">
        <w:rPr>
          <w:rFonts w:asciiTheme="minorHAnsi" w:hAnsiTheme="minorHAnsi" w:cstheme="minorHAnsi"/>
          <w:sz w:val="22"/>
          <w:szCs w:val="22"/>
          <w:highlight w:val="yellow"/>
        </w:rPr>
        <w:t xml:space="preserve">Analytic Edge </w:t>
      </w:r>
      <w:proofErr w:type="spellStart"/>
      <w:r w:rsidRPr="003D2AAE">
        <w:rPr>
          <w:rFonts w:asciiTheme="minorHAnsi" w:hAnsiTheme="minorHAnsi" w:cstheme="minorHAnsi"/>
          <w:sz w:val="22"/>
          <w:szCs w:val="22"/>
          <w:highlight w:val="yellow"/>
        </w:rPr>
        <w:t>MMx</w:t>
      </w:r>
      <w:proofErr w:type="spellEnd"/>
      <w:r w:rsidRPr="003D2AAE">
        <w:rPr>
          <w:rFonts w:asciiTheme="minorHAnsi" w:hAnsiTheme="minorHAnsi" w:cstheme="minorHAnsi"/>
          <w:sz w:val="22"/>
          <w:szCs w:val="22"/>
          <w:highlight w:val="yellow"/>
        </w:rPr>
        <w:t xml:space="preserve"> platform has many transformations built-in</w:t>
      </w:r>
      <w:r w:rsidR="00C802E5">
        <w:rPr>
          <w:rFonts w:asciiTheme="minorHAnsi" w:hAnsiTheme="minorHAnsi" w:cstheme="minorHAnsi"/>
          <w:sz w:val="22"/>
          <w:szCs w:val="22"/>
          <w:highlight w:val="yellow"/>
        </w:rPr>
        <w:t xml:space="preserve"> </w:t>
      </w:r>
      <w:proofErr w:type="gramStart"/>
      <w:r w:rsidR="00C802E5">
        <w:rPr>
          <w:rFonts w:asciiTheme="minorHAnsi" w:hAnsiTheme="minorHAnsi" w:cstheme="minorHAnsi"/>
          <w:sz w:val="22"/>
          <w:szCs w:val="22"/>
          <w:highlight w:val="yellow"/>
        </w:rPr>
        <w:t xml:space="preserve">that </w:t>
      </w:r>
      <w:r w:rsidRPr="003D2AAE">
        <w:rPr>
          <w:rFonts w:asciiTheme="minorHAnsi" w:hAnsiTheme="minorHAnsi" w:cstheme="minorHAnsi"/>
          <w:sz w:val="22"/>
          <w:szCs w:val="22"/>
          <w:highlight w:val="yellow"/>
        </w:rPr>
        <w:t xml:space="preserve"> are</w:t>
      </w:r>
      <w:proofErr w:type="gramEnd"/>
      <w:r w:rsidRPr="003D2AAE">
        <w:rPr>
          <w:rFonts w:asciiTheme="minorHAnsi" w:hAnsiTheme="minorHAnsi" w:cstheme="minorHAnsi"/>
          <w:sz w:val="22"/>
          <w:szCs w:val="22"/>
          <w:highlight w:val="yellow"/>
        </w:rPr>
        <w:t xml:space="preserve"> documented in the marketing science literature and widely used across clients.</w:t>
      </w:r>
      <w:r w:rsidR="00EF5196" w:rsidRPr="003D2AAE">
        <w:rPr>
          <w:rFonts w:asciiTheme="minorHAnsi" w:hAnsiTheme="minorHAnsi" w:cstheme="minorHAnsi"/>
          <w:sz w:val="22"/>
          <w:szCs w:val="22"/>
          <w:highlight w:val="yellow"/>
        </w:rPr>
        <w:t xml:space="preserve"> Following are a few in-built transformations in DDE:</w:t>
      </w:r>
    </w:p>
    <w:p w14:paraId="23B31915" w14:textId="77777777" w:rsidR="00E64097" w:rsidRPr="003D2AAE" w:rsidRDefault="00E64097" w:rsidP="008C68E9">
      <w:pPr>
        <w:pStyle w:val="Default"/>
        <w:rPr>
          <w:rFonts w:asciiTheme="minorHAnsi" w:hAnsiTheme="minorHAnsi" w:cstheme="minorHAnsi"/>
          <w:sz w:val="22"/>
          <w:szCs w:val="22"/>
          <w:highlight w:val="yellow"/>
        </w:rPr>
      </w:pPr>
    </w:p>
    <w:p w14:paraId="28D60183" w14:textId="77777777" w:rsidR="00B57533" w:rsidRPr="003D2AAE" w:rsidRDefault="00B57533" w:rsidP="007931CF">
      <w:pPr>
        <w:pStyle w:val="NoSpacing"/>
        <w:numPr>
          <w:ilvl w:val="0"/>
          <w:numId w:val="21"/>
        </w:numPr>
        <w:rPr>
          <w:highlight w:val="yellow"/>
        </w:rPr>
      </w:pPr>
      <w:r w:rsidRPr="003D2AAE">
        <w:rPr>
          <w:b/>
          <w:highlight w:val="yellow"/>
        </w:rPr>
        <w:t>Direct</w:t>
      </w:r>
      <w:r w:rsidRPr="003D2AAE">
        <w:rPr>
          <w:highlight w:val="yellow"/>
        </w:rPr>
        <w:t xml:space="preserve"> – “Direct” indicates the measure will be used as is in the model without any transformation.</w:t>
      </w:r>
    </w:p>
    <w:p w14:paraId="3504D1FC" w14:textId="00054E86" w:rsidR="00B57533" w:rsidRPr="00960249" w:rsidRDefault="00B57533" w:rsidP="005C07C6">
      <w:pPr>
        <w:pStyle w:val="NoSpacing"/>
        <w:numPr>
          <w:ilvl w:val="0"/>
          <w:numId w:val="21"/>
        </w:numPr>
        <w:rPr>
          <w:highlight w:val="yellow"/>
        </w:rPr>
      </w:pPr>
      <w:r w:rsidRPr="00960249">
        <w:rPr>
          <w:b/>
          <w:highlight w:val="yellow"/>
        </w:rPr>
        <w:t>Log</w:t>
      </w:r>
      <w:r w:rsidRPr="00960249">
        <w:rPr>
          <w:highlight w:val="yellow"/>
        </w:rPr>
        <w:t xml:space="preserve"> – “Log” indicates the natural log of the measure will be used in the model.</w:t>
      </w:r>
      <w:r w:rsidR="00960249" w:rsidRPr="00960249">
        <w:t xml:space="preserve"> </w:t>
      </w:r>
      <w:r w:rsidR="00960249" w:rsidRPr="00960249">
        <w:rPr>
          <w:highlight w:val="yellow"/>
        </w:rPr>
        <w:t>Taking logarithm of a variable implies that effects dampen at higher levels</w:t>
      </w:r>
      <w:r w:rsidR="00960249">
        <w:rPr>
          <w:highlight w:val="yellow"/>
        </w:rPr>
        <w:t>.</w:t>
      </w:r>
    </w:p>
    <w:p w14:paraId="14F890C2" w14:textId="00404AC0" w:rsidR="00B57533" w:rsidRPr="0074128C" w:rsidRDefault="00B57533" w:rsidP="0074128C">
      <w:pPr>
        <w:pStyle w:val="NoSpacing"/>
        <w:numPr>
          <w:ilvl w:val="0"/>
          <w:numId w:val="21"/>
        </w:numPr>
        <w:rPr>
          <w:highlight w:val="yellow"/>
        </w:rPr>
      </w:pPr>
      <w:r w:rsidRPr="0074128C">
        <w:rPr>
          <w:b/>
          <w:highlight w:val="yellow"/>
        </w:rPr>
        <w:t>Lag</w:t>
      </w:r>
      <w:r w:rsidRPr="0074128C">
        <w:rPr>
          <w:highlight w:val="yellow"/>
        </w:rPr>
        <w:t xml:space="preserve"> – “Lag” indicates the lagged values of the measure will be used in the model. If the time is in weeks, user has to provide the number of weeks by </w:t>
      </w:r>
      <w:proofErr w:type="gramStart"/>
      <w:r w:rsidRPr="0074128C">
        <w:rPr>
          <w:highlight w:val="yellow"/>
        </w:rPr>
        <w:t>which</w:t>
      </w:r>
      <w:r w:rsidR="0074128C">
        <w:rPr>
          <w:highlight w:val="yellow"/>
        </w:rPr>
        <w:t xml:space="preserve"> </w:t>
      </w:r>
      <w:r w:rsidRPr="0074128C">
        <w:rPr>
          <w:highlight w:val="yellow"/>
        </w:rPr>
        <w:t xml:space="preserve"> the</w:t>
      </w:r>
      <w:proofErr w:type="gramEnd"/>
      <w:r w:rsidRPr="0074128C">
        <w:rPr>
          <w:highlight w:val="yellow"/>
        </w:rPr>
        <w:t xml:space="preserve"> measure will be lagged.</w:t>
      </w:r>
    </w:p>
    <w:p w14:paraId="409ED0DA" w14:textId="684E7E08" w:rsidR="0074128C" w:rsidRDefault="0074128C" w:rsidP="0074128C">
      <w:pPr>
        <w:pStyle w:val="NoSpacing"/>
        <w:ind w:left="720"/>
        <w:rPr>
          <w:highlight w:val="yellow"/>
        </w:rPr>
      </w:pPr>
      <w:r w:rsidRPr="0074128C">
        <w:rPr>
          <w:b/>
          <w:highlight w:val="yellow"/>
        </w:rPr>
        <mc:AlternateContent>
          <mc:Choice Requires="wpg">
            <w:drawing>
              <wp:anchor distT="0" distB="0" distL="114300" distR="114300" simplePos="0" relativeHeight="251661824" behindDoc="0" locked="0" layoutInCell="1" allowOverlap="1" wp14:anchorId="6E3A8369" wp14:editId="396DBB26">
                <wp:simplePos x="0" y="0"/>
                <wp:positionH relativeFrom="column">
                  <wp:posOffset>518160</wp:posOffset>
                </wp:positionH>
                <wp:positionV relativeFrom="paragraph">
                  <wp:posOffset>57785</wp:posOffset>
                </wp:positionV>
                <wp:extent cx="1358900" cy="438150"/>
                <wp:effectExtent l="19050" t="19050" r="12700" b="19050"/>
                <wp:wrapNone/>
                <wp:docPr id="415745" name="Group 2"/>
                <wp:cNvGraphicFramePr xmlns:a="http://schemas.openxmlformats.org/drawingml/2006/main"/>
                <a:graphic xmlns:a="http://schemas.openxmlformats.org/drawingml/2006/main">
                  <a:graphicData uri="http://schemas.microsoft.com/office/word/2010/wordprocessingGroup">
                    <wpg:wgp>
                      <wpg:cNvGrpSpPr/>
                      <wpg:grpSpPr>
                        <a:xfrm>
                          <a:off x="0" y="0"/>
                          <a:ext cx="1358900" cy="438150"/>
                          <a:chOff x="0" y="0"/>
                          <a:chExt cx="4324935" cy="1567333"/>
                        </a:xfrm>
                      </wpg:grpSpPr>
                      <wps:wsp>
                        <wps:cNvPr id="415746" name="Arrow: Right 415746"/>
                        <wps:cNvSpPr/>
                        <wps:spPr>
                          <a:xfrm>
                            <a:off x="2296688" y="597177"/>
                            <a:ext cx="661737" cy="372978"/>
                          </a:xfrm>
                          <a:prstGeom prst="rightArrow">
                            <a:avLst/>
                          </a:prstGeom>
                          <a:solidFill>
                            <a:schemeClr val="bg1">
                              <a:lumMod val="50000"/>
                            </a:schemeClr>
                          </a:solid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15747" name="Picture 415747"/>
                          <pic:cNvPicPr/>
                        </pic:nvPicPr>
                        <pic:blipFill>
                          <a:blip r:embed="rId11"/>
                          <a:stretch>
                            <a:fillRect/>
                          </a:stretch>
                        </pic:blipFill>
                        <pic:spPr>
                          <a:xfrm>
                            <a:off x="0" y="235"/>
                            <a:ext cx="1789112" cy="1566863"/>
                          </a:xfrm>
                          <a:prstGeom prst="rect">
                            <a:avLst/>
                          </a:prstGeom>
                          <a:ln w="3175">
                            <a:solidFill>
                              <a:schemeClr val="tx1"/>
                            </a:solidFill>
                          </a:ln>
                        </pic:spPr>
                      </pic:pic>
                      <pic:pic xmlns:pic="http://schemas.openxmlformats.org/drawingml/2006/picture">
                        <pic:nvPicPr>
                          <pic:cNvPr id="415752" name="Picture 415752"/>
                          <pic:cNvPicPr/>
                        </pic:nvPicPr>
                        <pic:blipFill>
                          <a:blip r:embed="rId12"/>
                          <a:stretch>
                            <a:fillRect/>
                          </a:stretch>
                        </pic:blipFill>
                        <pic:spPr>
                          <a:xfrm>
                            <a:off x="3466001" y="0"/>
                            <a:ext cx="858934" cy="1567333"/>
                          </a:xfrm>
                          <a:prstGeom prst="rect">
                            <a:avLst/>
                          </a:prstGeom>
                          <a:ln w="3175">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6E805C7C" id="Group 2" o:spid="_x0000_s1026" style="position:absolute;margin-left:40.8pt;margin-top:4.55pt;width:107pt;height:34.5pt;z-index:251661824;mso-width-relative:margin;mso-height-relative:margin" coordsize="43249,1567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15746" o:spid="_x0000_s1027" type="#_x0000_t13" style="position:absolute;left:22966;top:5971;width:6618;height:3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" adj="15513" fillcolor="#7f7f7f [1612]" strokecolor="#7f7f7f [1612]"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5747" o:spid="_x0000_s1028" type="#_x0000_t75" style="position:absolute;top:2;width:17891;height:15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" stroked="t" strokecolor="black [3213]" strokeweight=".25pt">
                  <v:imagedata r:id="rId13" o:title=""/>
                </v:shape>
                <v:shape id="Picture 415752" o:spid="_x0000_s1029" type="#_x0000_t75" style="position:absolute;left:34660;width:8589;height:15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" stroked="t" strokecolor="black [3213]" strokeweight=".25pt">
                  <v:imagedata r:id="rId14" o:title=""/>
                </v:shape>
              </v:group>
            </w:pict>
          </mc:Fallback>
        </mc:AlternateContent>
      </w:r>
    </w:p>
    <w:p w14:paraId="2ED04E27" w14:textId="4DEC0AF1" w:rsidR="0074128C" w:rsidRDefault="0074128C" w:rsidP="0074128C">
      <w:pPr>
        <w:pStyle w:val="NoSpacing"/>
        <w:ind w:left="720"/>
        <w:rPr>
          <w:highlight w:val="yellow"/>
        </w:rPr>
      </w:pPr>
    </w:p>
    <w:p w14:paraId="715649B4" w14:textId="1656644C" w:rsidR="0074128C" w:rsidRDefault="0074128C" w:rsidP="0074128C">
      <w:pPr>
        <w:pStyle w:val="NoSpacing"/>
        <w:ind w:left="720"/>
        <w:rPr>
          <w:highlight w:val="yellow"/>
        </w:rPr>
      </w:pPr>
    </w:p>
    <w:p w14:paraId="1ED61EA5" w14:textId="66A21580" w:rsidR="00B57533" w:rsidRDefault="00B57533" w:rsidP="007931CF">
      <w:pPr>
        <w:pStyle w:val="NoSpacing"/>
        <w:numPr>
          <w:ilvl w:val="0"/>
          <w:numId w:val="21"/>
        </w:numPr>
        <w:rPr>
          <w:highlight w:val="yellow"/>
        </w:rPr>
      </w:pPr>
      <w:r w:rsidRPr="003D2AAE">
        <w:rPr>
          <w:b/>
          <w:highlight w:val="yellow"/>
        </w:rPr>
        <w:t>Moving Average</w:t>
      </w:r>
      <w:r w:rsidRPr="003D2AAE">
        <w:rPr>
          <w:highlight w:val="yellow"/>
        </w:rPr>
        <w:t xml:space="preserve"> – It indicates moving average values of the measure will be used in the model. It takes one input parameter </w:t>
      </w:r>
      <w:proofErr w:type="gramStart"/>
      <w:r w:rsidRPr="003D2AAE">
        <w:rPr>
          <w:highlight w:val="yellow"/>
        </w:rPr>
        <w:t>i.e.</w:t>
      </w:r>
      <w:proofErr w:type="gramEnd"/>
      <w:r w:rsidRPr="003D2AAE">
        <w:rPr>
          <w:highlight w:val="yellow"/>
        </w:rPr>
        <w:t xml:space="preserve"> Period and the value should be greater than 0.</w:t>
      </w:r>
    </w:p>
    <w:p w14:paraId="731FB524" w14:textId="77777777" w:rsidR="00960249" w:rsidRPr="003D2AAE" w:rsidRDefault="00960249" w:rsidP="00960249">
      <w:pPr>
        <w:pStyle w:val="NoSpacing"/>
        <w:ind w:left="720"/>
        <w:rPr>
          <w:highlight w:val="yellow"/>
        </w:rPr>
      </w:pPr>
    </w:p>
    <w:p w14:paraId="20800618" w14:textId="210EF49B" w:rsidR="0074128C" w:rsidRPr="0074128C" w:rsidRDefault="00B57533" w:rsidP="0074128C">
      <w:pPr>
        <w:pStyle w:val="NoSpacing"/>
        <w:numPr>
          <w:ilvl w:val="0"/>
          <w:numId w:val="21"/>
        </w:numPr>
        <w:rPr>
          <w:highlight w:val="yellow"/>
        </w:rPr>
      </w:pPr>
      <w:r w:rsidRPr="0074128C">
        <w:rPr>
          <w:b/>
          <w:highlight w:val="yellow"/>
        </w:rPr>
        <w:t>Ad-Stock</w:t>
      </w:r>
      <w:r w:rsidRPr="0074128C">
        <w:rPr>
          <w:highlight w:val="yellow"/>
        </w:rPr>
        <w:t xml:space="preserve"> – Ad-Stock takes </w:t>
      </w:r>
      <w:r w:rsidR="00A6749E" w:rsidRPr="0074128C">
        <w:rPr>
          <w:highlight w:val="yellow"/>
        </w:rPr>
        <w:t xml:space="preserve">one </w:t>
      </w:r>
      <w:r w:rsidRPr="0074128C">
        <w:rPr>
          <w:highlight w:val="yellow"/>
        </w:rPr>
        <w:t xml:space="preserve">input parameter </w:t>
      </w:r>
      <w:r w:rsidR="00A6749E" w:rsidRPr="0074128C">
        <w:rPr>
          <w:highlight w:val="yellow"/>
        </w:rPr>
        <w:t xml:space="preserve">called </w:t>
      </w:r>
      <w:r w:rsidRPr="0074128C">
        <w:rPr>
          <w:highlight w:val="yellow"/>
        </w:rPr>
        <w:t xml:space="preserve">Decay. </w:t>
      </w:r>
      <w:r w:rsidR="0074128C" w:rsidRPr="0074128C">
        <w:rPr>
          <w:highlight w:val="yellow"/>
        </w:rPr>
        <w:t>Decay parameter value of 0.1 means 90% of the impact of advertisement is observed during the time of execution and remaining 10% of the impact of advertisement is carried forward to remaining periods.</w:t>
      </w:r>
    </w:p>
    <w:p w14:paraId="285E025F" w14:textId="72F0CEF0" w:rsidR="0074128C" w:rsidRDefault="00B57533" w:rsidP="0074128C">
      <w:pPr>
        <w:pStyle w:val="NoSpacing"/>
        <w:ind w:left="720"/>
        <w:rPr>
          <w:highlight w:val="yellow"/>
        </w:rPr>
      </w:pPr>
      <w:r w:rsidRPr="003D2AAE">
        <w:rPr>
          <w:highlight w:val="yellow"/>
        </w:rPr>
        <w:t>Decay parameter takes values between 0 and 1 and the standard values used are 0.1, 0.2, ---- 0.9.</w:t>
      </w:r>
    </w:p>
    <w:p w14:paraId="1B3FBB2F" w14:textId="76FCC66C" w:rsidR="0074128C" w:rsidRDefault="0074128C" w:rsidP="0074128C">
      <w:pPr>
        <w:pStyle w:val="NoSpacing"/>
        <w:ind w:left="720"/>
        <w:rPr>
          <w:highlight w:val="yellow"/>
        </w:rPr>
      </w:pPr>
      <w:r w:rsidRPr="0074128C">
        <w:rPr>
          <w:highlight w:val="yellow"/>
        </w:rPr>
        <w:drawing>
          <wp:inline distT="0" distB="0" distL="0" distR="0" wp14:anchorId="5A5520F5" wp14:editId="0EDE3D6F">
            <wp:extent cx="1828800" cy="853385"/>
            <wp:effectExtent l="19050" t="19050" r="19050" b="23495"/>
            <wp:docPr id="415753" name="Picture 2">
              <a:extLst xmlns:a="http://schemas.openxmlformats.org/drawingml/2006/main">
                <a:ext uri="{FF2B5EF4-FFF2-40B4-BE49-F238E27FC236}">
                  <a16:creationId xmlns:a16="http://schemas.microsoft.com/office/drawing/2014/main" id="{46BACD6D-31D4-4E46-954B-827AA13767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a:extLst>
                        <a:ext uri="{FF2B5EF4-FFF2-40B4-BE49-F238E27FC236}">
                          <a16:creationId xmlns:a16="http://schemas.microsoft.com/office/drawing/2014/main" id="{46BACD6D-31D4-4E46-954B-827AA137671D}"/>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800" cy="853385"/>
                    </a:xfrm>
                    <a:prstGeom prst="rect">
                      <a:avLst/>
                    </a:prstGeom>
                    <a:noFill/>
                    <a:ln w="9525">
                      <a:solidFill>
                        <a:srgbClr val="000000"/>
                      </a:solidFill>
                      <a:miter lim="800000"/>
                      <a:headEnd/>
                      <a:tailEnd/>
                    </a:ln>
                  </pic:spPr>
                </pic:pic>
              </a:graphicData>
            </a:graphic>
          </wp:inline>
        </w:drawing>
      </w:r>
    </w:p>
    <w:p w14:paraId="55C493F7" w14:textId="34A7E737" w:rsidR="00B57533" w:rsidRPr="003D2AAE" w:rsidRDefault="00B57533" w:rsidP="0074128C">
      <w:pPr>
        <w:pStyle w:val="NoSpacing"/>
        <w:numPr>
          <w:ilvl w:val="0"/>
          <w:numId w:val="21"/>
        </w:numPr>
        <w:rPr>
          <w:highlight w:val="yellow"/>
        </w:rPr>
      </w:pPr>
      <w:r w:rsidRPr="003D2AAE">
        <w:rPr>
          <w:b/>
          <w:highlight w:val="yellow"/>
        </w:rPr>
        <w:t>Exponential</w:t>
      </w:r>
      <w:r w:rsidRPr="003D2AAE">
        <w:rPr>
          <w:highlight w:val="yellow"/>
        </w:rPr>
        <w:t xml:space="preserve"> – Exponential takes two input parameters viz. </w:t>
      </w:r>
      <w:r w:rsidR="00A6749E">
        <w:rPr>
          <w:highlight w:val="yellow"/>
        </w:rPr>
        <w:t xml:space="preserve"># of periods </w:t>
      </w:r>
      <w:r w:rsidRPr="003D2AAE">
        <w:rPr>
          <w:highlight w:val="yellow"/>
        </w:rPr>
        <w:t xml:space="preserve">and Decay. </w:t>
      </w:r>
    </w:p>
    <w:p w14:paraId="6A055518" w14:textId="02F85956" w:rsidR="00E86C6C" w:rsidRPr="003D2AAE" w:rsidRDefault="00A6749E" w:rsidP="0074128C">
      <w:pPr>
        <w:pStyle w:val="NoSpacing"/>
        <w:ind w:left="720"/>
        <w:rPr>
          <w:highlight w:val="yellow"/>
        </w:rPr>
      </w:pPr>
      <w:r w:rsidRPr="0074128C">
        <w:rPr>
          <w:bCs/>
          <w:highlight w:val="yellow"/>
        </w:rPr>
        <w:t xml:space="preserve"># </w:t>
      </w:r>
      <w:proofErr w:type="gramStart"/>
      <w:r w:rsidRPr="0074128C">
        <w:rPr>
          <w:bCs/>
          <w:highlight w:val="yellow"/>
        </w:rPr>
        <w:t>of</w:t>
      </w:r>
      <w:proofErr w:type="gramEnd"/>
      <w:r w:rsidRPr="0074128C">
        <w:rPr>
          <w:bCs/>
          <w:highlight w:val="yellow"/>
        </w:rPr>
        <w:t xml:space="preserve"> Periods </w:t>
      </w:r>
      <w:r w:rsidR="00B57533" w:rsidRPr="0074128C">
        <w:rPr>
          <w:bCs/>
          <w:highlight w:val="yellow"/>
        </w:rPr>
        <w:t xml:space="preserve">takes any discrete value greater than 0. It specifies the number of </w:t>
      </w:r>
      <w:r w:rsidRPr="0074128C">
        <w:rPr>
          <w:bCs/>
          <w:highlight w:val="yellow"/>
        </w:rPr>
        <w:t>periods</w:t>
      </w:r>
      <w:r w:rsidR="00B57533" w:rsidRPr="0074128C">
        <w:rPr>
          <w:bCs/>
          <w:highlight w:val="yellow"/>
        </w:rPr>
        <w:t xml:space="preserve"> taken for the </w:t>
      </w:r>
      <w:r w:rsidR="00B57533" w:rsidRPr="003D2AAE">
        <w:rPr>
          <w:highlight w:val="yellow"/>
        </w:rPr>
        <w:t>effect of the advertisement to exponentially decay.</w:t>
      </w:r>
    </w:p>
    <w:p w14:paraId="699E6CF5" w14:textId="4716DBB3" w:rsidR="00B57533" w:rsidRDefault="00B57533" w:rsidP="00A6749E">
      <w:pPr>
        <w:pStyle w:val="NoSpacing"/>
        <w:ind w:left="720"/>
        <w:rPr>
          <w:highlight w:val="yellow"/>
        </w:rPr>
      </w:pPr>
      <w:r w:rsidRPr="003D2AAE">
        <w:rPr>
          <w:highlight w:val="yellow"/>
        </w:rPr>
        <w:t xml:space="preserve">Decay parameter value of 0.1 means </w:t>
      </w:r>
      <w:r w:rsidR="0074128C">
        <w:rPr>
          <w:highlight w:val="yellow"/>
        </w:rPr>
        <w:t>9</w:t>
      </w:r>
      <w:r w:rsidRPr="003D2AAE">
        <w:rPr>
          <w:highlight w:val="yellow"/>
        </w:rPr>
        <w:t xml:space="preserve">0% of the impact of advertisement is observed during the time of execution and remaining </w:t>
      </w:r>
      <w:r w:rsidR="0074128C">
        <w:rPr>
          <w:highlight w:val="yellow"/>
        </w:rPr>
        <w:t>1</w:t>
      </w:r>
      <w:r w:rsidRPr="003D2AAE">
        <w:rPr>
          <w:highlight w:val="yellow"/>
        </w:rPr>
        <w:t xml:space="preserve">0% of the impact of advertisement is carried forward to remaining weeks (Will be calculated till the number of weeks specified in the input parameter </w:t>
      </w:r>
      <w:r w:rsidRPr="003D2AAE">
        <w:rPr>
          <w:b/>
          <w:highlight w:val="yellow"/>
        </w:rPr>
        <w:t>Weeks</w:t>
      </w:r>
      <w:r w:rsidRPr="003D2AAE">
        <w:rPr>
          <w:highlight w:val="yellow"/>
        </w:rPr>
        <w:t>)</w:t>
      </w:r>
    </w:p>
    <w:p w14:paraId="25E7218C" w14:textId="520C6E64" w:rsidR="0074128C" w:rsidRDefault="0074128C" w:rsidP="00A6749E">
      <w:pPr>
        <w:pStyle w:val="NoSpacing"/>
        <w:ind w:left="720"/>
        <w:rPr>
          <w:highlight w:val="yellow"/>
        </w:rPr>
      </w:pPr>
      <w:r w:rsidRPr="0074128C">
        <w:rPr>
          <w:rFonts w:cstheme="minorHAnsi"/>
          <w:b/>
        </w:rPr>
        <w:drawing>
          <wp:inline distT="0" distB="0" distL="0" distR="0" wp14:anchorId="012199C9" wp14:editId="01155BBC">
            <wp:extent cx="1828800" cy="824969"/>
            <wp:effectExtent l="19050" t="19050" r="19050" b="13335"/>
            <wp:docPr id="415757" name="Picture 3">
              <a:extLst xmlns:a="http://schemas.openxmlformats.org/drawingml/2006/main">
                <a:ext uri="{FF2B5EF4-FFF2-40B4-BE49-F238E27FC236}">
                  <a16:creationId xmlns:a16="http://schemas.microsoft.com/office/drawing/2014/main" id="{3FF152AE-1DDA-4BE6-AC8F-19C2CD3A9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extLst>
                        <a:ext uri="{FF2B5EF4-FFF2-40B4-BE49-F238E27FC236}">
                          <a16:creationId xmlns:a16="http://schemas.microsoft.com/office/drawing/2014/main" id="{3FF152AE-1DDA-4BE6-AC8F-19C2CD3A9DAE}"/>
                        </a:ext>
                      </a:extLst>
                    </pic:cNvPr>
                    <pic:cNvPicPr>
                      <a:picLocks noChangeAspect="1" noChangeArrowheads="1"/>
                    </pic:cNvPicPr>
                  </pic:nvPicPr>
                  <pic:blipFill>
                    <a:blip r:embed="rId16"/>
                    <a:srcRect/>
                    <a:stretch>
                      <a:fillRect/>
                    </a:stretch>
                  </pic:blipFill>
                  <pic:spPr bwMode="auto">
                    <a:xfrm>
                      <a:off x="0" y="0"/>
                      <a:ext cx="1828800" cy="824969"/>
                    </a:xfrm>
                    <a:prstGeom prst="rect">
                      <a:avLst/>
                    </a:prstGeom>
                    <a:noFill/>
                    <a:ln w="9525">
                      <a:solidFill>
                        <a:schemeClr val="bg1">
                          <a:lumMod val="85000"/>
                        </a:schemeClr>
                      </a:solidFill>
                      <a:miter lim="800000"/>
                      <a:headEnd/>
                      <a:tailEnd/>
                    </a:ln>
                  </pic:spPr>
                </pic:pic>
              </a:graphicData>
            </a:graphic>
          </wp:inline>
        </w:drawing>
      </w:r>
    </w:p>
    <w:p w14:paraId="7E4FCDC2" w14:textId="77777777" w:rsidR="0074128C" w:rsidRPr="003D2AAE" w:rsidRDefault="0074128C" w:rsidP="00A6749E">
      <w:pPr>
        <w:pStyle w:val="NoSpacing"/>
        <w:ind w:left="720"/>
        <w:rPr>
          <w:highlight w:val="yellow"/>
        </w:rPr>
      </w:pPr>
    </w:p>
    <w:p w14:paraId="3FC8A757" w14:textId="2540F880" w:rsidR="004E13E6" w:rsidRPr="004E13E6" w:rsidRDefault="00573281" w:rsidP="004E13E6">
      <w:pPr>
        <w:pStyle w:val="NoSpacing"/>
        <w:numPr>
          <w:ilvl w:val="0"/>
          <w:numId w:val="21"/>
        </w:numPr>
        <w:rPr>
          <w:highlight w:val="yellow"/>
        </w:rPr>
      </w:pPr>
      <w:r w:rsidRPr="004E13E6">
        <w:rPr>
          <w:b/>
          <w:highlight w:val="yellow"/>
        </w:rPr>
        <w:t>Gamma</w:t>
      </w:r>
      <w:r w:rsidR="00B57533" w:rsidRPr="004E13E6">
        <w:rPr>
          <w:highlight w:val="yellow"/>
        </w:rPr>
        <w:t xml:space="preserve"> – </w:t>
      </w:r>
      <w:r w:rsidR="004E13E6" w:rsidRPr="004E13E6">
        <w:rPr>
          <w:highlight w:val="yellow"/>
        </w:rPr>
        <w:t xml:space="preserve">It assumes that viewers who are exposed to media activity </w:t>
      </w:r>
      <w:r w:rsidR="004E13E6">
        <w:rPr>
          <w:highlight w:val="yellow"/>
        </w:rPr>
        <w:t>react</w:t>
      </w:r>
      <w:r w:rsidR="004E13E6" w:rsidRPr="004E13E6">
        <w:rPr>
          <w:highlight w:val="yellow"/>
        </w:rPr>
        <w:t xml:space="preserve"> after some time and then declines exponentially within a specific period</w:t>
      </w:r>
      <w:r w:rsidR="004E13E6">
        <w:rPr>
          <w:highlight w:val="yellow"/>
        </w:rPr>
        <w:t>.</w:t>
      </w:r>
    </w:p>
    <w:p w14:paraId="0877CA22" w14:textId="301D6F63" w:rsidR="00B57533" w:rsidRPr="003D2AAE" w:rsidRDefault="00B57533" w:rsidP="004E13E6">
      <w:pPr>
        <w:pStyle w:val="NoSpacing"/>
        <w:ind w:left="720"/>
        <w:rPr>
          <w:highlight w:val="yellow"/>
        </w:rPr>
      </w:pPr>
      <w:r w:rsidRPr="003D2AAE">
        <w:rPr>
          <w:highlight w:val="yellow"/>
        </w:rPr>
        <w:t xml:space="preserve">Ad-Bank takes three input parameters viz. Degrees of Freedom, </w:t>
      </w:r>
      <w:r w:rsidR="004E13E6">
        <w:rPr>
          <w:highlight w:val="yellow"/>
        </w:rPr>
        <w:t>Periods</w:t>
      </w:r>
      <w:r w:rsidRPr="003D2AAE">
        <w:rPr>
          <w:highlight w:val="yellow"/>
        </w:rPr>
        <w:t xml:space="preserve"> and Decay.</w:t>
      </w:r>
    </w:p>
    <w:p w14:paraId="4E5F61B3" w14:textId="40EC44E7" w:rsidR="004E13E6" w:rsidRPr="004E13E6" w:rsidRDefault="00B57533" w:rsidP="004E13E6">
      <w:pPr>
        <w:pStyle w:val="NoSpacing"/>
        <w:ind w:left="720"/>
        <w:rPr>
          <w:highlight w:val="yellow"/>
        </w:rPr>
      </w:pPr>
      <w:r w:rsidRPr="003D2AAE">
        <w:rPr>
          <w:b/>
          <w:highlight w:val="yellow"/>
        </w:rPr>
        <w:t>Degrees of Freedom</w:t>
      </w:r>
      <w:r w:rsidRPr="003D2AAE">
        <w:rPr>
          <w:highlight w:val="yellow"/>
        </w:rPr>
        <w:t xml:space="preserve"> – </w:t>
      </w:r>
      <w:r w:rsidR="004E13E6" w:rsidRPr="004E13E6">
        <w:rPr>
          <w:highlight w:val="yellow"/>
        </w:rPr>
        <w:t xml:space="preserve">The minimum time (# of weeks) required for the advertisement to run and impact the viewers to make purchase </w:t>
      </w:r>
      <w:r w:rsidR="004E13E6" w:rsidRPr="004E13E6">
        <w:rPr>
          <w:highlight w:val="yellow"/>
        </w:rPr>
        <w:t>decision.</w:t>
      </w:r>
    </w:p>
    <w:p w14:paraId="73FB05F0" w14:textId="00E3AEC4" w:rsidR="00B57533" w:rsidRPr="003D2AAE" w:rsidRDefault="004E13E6" w:rsidP="00A6749E">
      <w:pPr>
        <w:pStyle w:val="NoSpacing"/>
        <w:ind w:left="720"/>
        <w:rPr>
          <w:highlight w:val="yellow"/>
        </w:rPr>
      </w:pPr>
      <w:r>
        <w:rPr>
          <w:b/>
          <w:highlight w:val="yellow"/>
        </w:rPr>
        <w:t>Periods</w:t>
      </w:r>
      <w:r w:rsidR="00B57533" w:rsidRPr="003D2AAE">
        <w:rPr>
          <w:highlight w:val="yellow"/>
        </w:rPr>
        <w:t xml:space="preserve"> - It specifies the number of </w:t>
      </w:r>
      <w:r>
        <w:rPr>
          <w:highlight w:val="yellow"/>
        </w:rPr>
        <w:t>periods</w:t>
      </w:r>
      <w:r w:rsidR="00B57533" w:rsidRPr="003D2AAE">
        <w:rPr>
          <w:highlight w:val="yellow"/>
        </w:rPr>
        <w:t xml:space="preserve"> the impact of advertisement may last.</w:t>
      </w:r>
    </w:p>
    <w:p w14:paraId="4120393D" w14:textId="7C5E9D68" w:rsidR="004E13E6" w:rsidRPr="004E13E6" w:rsidRDefault="00B57533" w:rsidP="004E13E6">
      <w:pPr>
        <w:pStyle w:val="NoSpacing"/>
        <w:ind w:firstLine="720"/>
        <w:rPr>
          <w:highlight w:val="yellow"/>
        </w:rPr>
      </w:pPr>
      <w:r w:rsidRPr="003D2AAE">
        <w:rPr>
          <w:b/>
          <w:highlight w:val="yellow"/>
        </w:rPr>
        <w:t>Decay parameter</w:t>
      </w:r>
      <w:r w:rsidRPr="003D2AAE">
        <w:rPr>
          <w:highlight w:val="yellow"/>
        </w:rPr>
        <w:t xml:space="preserve"> </w:t>
      </w:r>
      <w:proofErr w:type="gramStart"/>
      <w:r w:rsidR="004E13E6" w:rsidRPr="004E13E6">
        <w:rPr>
          <w:highlight w:val="yellow"/>
        </w:rPr>
        <w:t>The</w:t>
      </w:r>
      <w:proofErr w:type="gramEnd"/>
      <w:r w:rsidR="004E13E6" w:rsidRPr="004E13E6">
        <w:rPr>
          <w:highlight w:val="yellow"/>
        </w:rPr>
        <w:t xml:space="preserve"> </w:t>
      </w:r>
      <w:r w:rsidR="004E13E6">
        <w:rPr>
          <w:highlight w:val="yellow"/>
        </w:rPr>
        <w:t xml:space="preserve">decay effect </w:t>
      </w:r>
      <w:r w:rsidR="004E13E6" w:rsidRPr="004E13E6">
        <w:rPr>
          <w:highlight w:val="yellow"/>
        </w:rPr>
        <w:t xml:space="preserve">of current period activity that </w:t>
      </w:r>
      <w:r w:rsidR="004E13E6">
        <w:rPr>
          <w:highlight w:val="yellow"/>
        </w:rPr>
        <w:t>is carried forward.</w:t>
      </w:r>
    </w:p>
    <w:p w14:paraId="05312E1B" w14:textId="7564E010" w:rsidR="00DA5605" w:rsidRDefault="00DA5605" w:rsidP="00DA5605">
      <w:pPr>
        <w:pStyle w:val="Heading1"/>
        <w:ind w:left="360"/>
        <w:rPr>
          <w:rFonts w:asciiTheme="minorHAnsi" w:hAnsiTheme="minorHAnsi" w:cstheme="minorHAnsi"/>
          <w:color w:val="000000" w:themeColor="text1"/>
          <w:sz w:val="22"/>
          <w:szCs w:val="22"/>
          <w:highlight w:val="yellow"/>
        </w:rPr>
      </w:pPr>
      <w:bookmarkStart w:id="11" w:name="_Toc77059473"/>
      <w:r w:rsidRPr="00DA5605">
        <w:rPr>
          <w:rFonts w:asciiTheme="minorHAnsi" w:hAnsiTheme="minorHAnsi" w:cstheme="minorHAnsi"/>
          <w:color w:val="000000" w:themeColor="text1"/>
          <w:sz w:val="22"/>
          <w:szCs w:val="22"/>
          <w:highlight w:val="yellow"/>
        </w:rPr>
        <w:lastRenderedPageBreak/>
        <w:drawing>
          <wp:inline distT="0" distB="0" distL="0" distR="0" wp14:anchorId="39F4BB13" wp14:editId="26C9F000">
            <wp:extent cx="1828800" cy="816211"/>
            <wp:effectExtent l="19050" t="19050" r="19050" b="22225"/>
            <wp:docPr id="415759" name="Picture 9">
              <a:extLst xmlns:a="http://schemas.openxmlformats.org/drawingml/2006/main">
                <a:ext uri="{FF2B5EF4-FFF2-40B4-BE49-F238E27FC236}">
                  <a16:creationId xmlns:a16="http://schemas.microsoft.com/office/drawing/2014/main" id="{02E35B5E-8375-4447-B602-CE5C07B1C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2E35B5E-8375-4447-B602-CE5C07B1CCF4}"/>
                        </a:ext>
                      </a:extLst>
                    </pic:cNvPr>
                    <pic:cNvPicPr>
                      <a:picLocks noChangeAspect="1"/>
                    </pic:cNvPicPr>
                  </pic:nvPicPr>
                  <pic:blipFill>
                    <a:blip r:embed="rId17"/>
                    <a:stretch>
                      <a:fillRect/>
                    </a:stretch>
                  </pic:blipFill>
                  <pic:spPr>
                    <a:xfrm>
                      <a:off x="0" y="0"/>
                      <a:ext cx="1828800" cy="816211"/>
                    </a:xfrm>
                    <a:prstGeom prst="rect">
                      <a:avLst/>
                    </a:prstGeom>
                    <a:ln>
                      <a:solidFill>
                        <a:schemeClr val="bg1">
                          <a:lumMod val="85000"/>
                        </a:schemeClr>
                      </a:solidFill>
                    </a:ln>
                  </pic:spPr>
                </pic:pic>
              </a:graphicData>
            </a:graphic>
          </wp:inline>
        </w:drawing>
      </w:r>
    </w:p>
    <w:p w14:paraId="61D9BDC1" w14:textId="4FE7A852" w:rsidR="001855E4" w:rsidRPr="00CB5386" w:rsidRDefault="008C68E9" w:rsidP="007931CF">
      <w:pPr>
        <w:pStyle w:val="Heading1"/>
        <w:numPr>
          <w:ilvl w:val="0"/>
          <w:numId w:val="24"/>
        </w:numPr>
        <w:rPr>
          <w:rFonts w:asciiTheme="minorHAnsi" w:hAnsiTheme="minorHAnsi" w:cstheme="minorHAnsi"/>
          <w:color w:val="000000" w:themeColor="text1"/>
          <w:sz w:val="22"/>
          <w:szCs w:val="22"/>
        </w:rPr>
      </w:pPr>
      <w:r w:rsidRPr="00CB5386">
        <w:rPr>
          <w:rFonts w:asciiTheme="minorHAnsi" w:hAnsiTheme="minorHAnsi" w:cstheme="minorHAnsi"/>
          <w:color w:val="000000" w:themeColor="text1"/>
          <w:sz w:val="22"/>
          <w:szCs w:val="22"/>
        </w:rPr>
        <w:t>Model Quality Criteria</w:t>
      </w:r>
      <w:bookmarkEnd w:id="11"/>
    </w:p>
    <w:p w14:paraId="7951831B" w14:textId="77777777" w:rsidR="008C68E9" w:rsidRPr="00CB5386" w:rsidRDefault="008C68E9" w:rsidP="008C68E9">
      <w:pPr>
        <w:pStyle w:val="Default"/>
        <w:rPr>
          <w:rFonts w:asciiTheme="minorHAnsi" w:hAnsiTheme="minorHAnsi" w:cstheme="minorHAnsi"/>
          <w:sz w:val="22"/>
          <w:szCs w:val="22"/>
        </w:rPr>
      </w:pPr>
    </w:p>
    <w:p w14:paraId="471F9586" w14:textId="77777777" w:rsidR="008C68E9" w:rsidRPr="00CB5386" w:rsidRDefault="008C68E9" w:rsidP="00E64097">
      <w:pPr>
        <w:ind w:left="360"/>
        <w:rPr>
          <w:rFonts w:cstheme="minorHAnsi"/>
        </w:rPr>
      </w:pPr>
      <w:r w:rsidRPr="00CB5386">
        <w:rPr>
          <w:rFonts w:cstheme="minorHAnsi"/>
        </w:rPr>
        <w:t xml:space="preserve">Model quality criteria can be thought of in two broad buckets: statistical validity, and face validity. </w:t>
      </w:r>
    </w:p>
    <w:p w14:paraId="21B8131E" w14:textId="77777777" w:rsidR="008C68E9" w:rsidRPr="00CB5386" w:rsidRDefault="008C68E9" w:rsidP="00E64097">
      <w:pPr>
        <w:tabs>
          <w:tab w:val="left" w:pos="2799"/>
        </w:tabs>
        <w:ind w:left="360"/>
        <w:rPr>
          <w:rFonts w:cstheme="minorHAnsi"/>
          <w:b/>
        </w:rPr>
      </w:pPr>
      <w:r w:rsidRPr="00CB5386">
        <w:rPr>
          <w:rFonts w:cstheme="minorHAnsi"/>
          <w:b/>
        </w:rPr>
        <w:t>Face validity criteria are:</w:t>
      </w:r>
    </w:p>
    <w:p w14:paraId="2DC22CC8" w14:textId="77777777" w:rsidR="008C68E9" w:rsidRPr="00CB5386" w:rsidRDefault="008C68E9" w:rsidP="007931CF">
      <w:pPr>
        <w:pStyle w:val="ListParagraph"/>
        <w:numPr>
          <w:ilvl w:val="0"/>
          <w:numId w:val="5"/>
        </w:numPr>
        <w:ind w:left="1080"/>
        <w:rPr>
          <w:rFonts w:asciiTheme="minorHAnsi" w:hAnsiTheme="minorHAnsi" w:cstheme="minorHAnsi"/>
          <w:sz w:val="22"/>
          <w:szCs w:val="22"/>
        </w:rPr>
      </w:pPr>
      <w:r w:rsidRPr="00CB5386">
        <w:rPr>
          <w:rFonts w:asciiTheme="minorHAnsi" w:hAnsiTheme="minorHAnsi" w:cstheme="minorHAnsi"/>
          <w:sz w:val="22"/>
          <w:szCs w:val="22"/>
        </w:rPr>
        <w:t>Data transformations based on mental models and adhering to global best practices</w:t>
      </w:r>
    </w:p>
    <w:p w14:paraId="0D3CC80E" w14:textId="77777777" w:rsidR="008C68E9" w:rsidRPr="00CB5386" w:rsidRDefault="008C68E9" w:rsidP="007931CF">
      <w:pPr>
        <w:pStyle w:val="ListParagraph"/>
        <w:numPr>
          <w:ilvl w:val="0"/>
          <w:numId w:val="5"/>
        </w:numPr>
        <w:ind w:left="1080"/>
        <w:rPr>
          <w:rFonts w:asciiTheme="minorHAnsi" w:hAnsiTheme="minorHAnsi" w:cstheme="minorHAnsi"/>
          <w:sz w:val="22"/>
          <w:szCs w:val="22"/>
        </w:rPr>
      </w:pPr>
      <w:r w:rsidRPr="00CB5386">
        <w:rPr>
          <w:rFonts w:asciiTheme="minorHAnsi" w:hAnsiTheme="minorHAnsi" w:cstheme="minorHAnsi"/>
          <w:sz w:val="22"/>
          <w:szCs w:val="22"/>
        </w:rPr>
        <w:t>Correct signs on coefficients</w:t>
      </w:r>
    </w:p>
    <w:p w14:paraId="24BA8AB8" w14:textId="77777777" w:rsidR="008C68E9" w:rsidRPr="00CB5386" w:rsidRDefault="008C68E9" w:rsidP="007931CF">
      <w:pPr>
        <w:pStyle w:val="ListParagraph"/>
        <w:numPr>
          <w:ilvl w:val="0"/>
          <w:numId w:val="5"/>
        </w:numPr>
        <w:ind w:left="1080"/>
        <w:rPr>
          <w:rFonts w:asciiTheme="minorHAnsi" w:hAnsiTheme="minorHAnsi" w:cstheme="minorHAnsi"/>
          <w:sz w:val="22"/>
          <w:szCs w:val="22"/>
        </w:rPr>
      </w:pPr>
      <w:r w:rsidRPr="00CB5386">
        <w:rPr>
          <w:rFonts w:asciiTheme="minorHAnsi" w:hAnsiTheme="minorHAnsi" w:cstheme="minorHAnsi"/>
          <w:sz w:val="22"/>
          <w:szCs w:val="22"/>
        </w:rPr>
        <w:t>Volume contributions within reasonable ranges</w:t>
      </w:r>
    </w:p>
    <w:p w14:paraId="23688385" w14:textId="77777777" w:rsidR="008C68E9" w:rsidRPr="00CB5386" w:rsidRDefault="008C68E9" w:rsidP="007931CF">
      <w:pPr>
        <w:pStyle w:val="ListParagraph"/>
        <w:numPr>
          <w:ilvl w:val="0"/>
          <w:numId w:val="5"/>
        </w:numPr>
        <w:ind w:left="1080"/>
        <w:rPr>
          <w:rFonts w:asciiTheme="minorHAnsi" w:hAnsiTheme="minorHAnsi" w:cstheme="minorHAnsi"/>
          <w:sz w:val="22"/>
          <w:szCs w:val="22"/>
        </w:rPr>
      </w:pPr>
      <w:r w:rsidRPr="00CB5386">
        <w:rPr>
          <w:rFonts w:asciiTheme="minorHAnsi" w:hAnsiTheme="minorHAnsi" w:cstheme="minorHAnsi"/>
          <w:sz w:val="22"/>
          <w:szCs w:val="22"/>
        </w:rPr>
        <w:t>Change to year ago due to errors of reasonable size</w:t>
      </w:r>
    </w:p>
    <w:p w14:paraId="7B8A5483" w14:textId="77777777" w:rsidR="008C68E9" w:rsidRPr="00CB5386" w:rsidRDefault="008C68E9" w:rsidP="007931CF">
      <w:pPr>
        <w:pStyle w:val="ListParagraph"/>
        <w:numPr>
          <w:ilvl w:val="0"/>
          <w:numId w:val="5"/>
        </w:numPr>
        <w:ind w:left="1080"/>
        <w:rPr>
          <w:rFonts w:asciiTheme="minorHAnsi" w:hAnsiTheme="minorHAnsi" w:cstheme="minorHAnsi"/>
          <w:sz w:val="22"/>
          <w:szCs w:val="22"/>
        </w:rPr>
      </w:pPr>
      <w:r w:rsidRPr="00CB5386">
        <w:rPr>
          <w:rFonts w:asciiTheme="minorHAnsi" w:hAnsiTheme="minorHAnsi" w:cstheme="minorHAnsi"/>
          <w:sz w:val="22"/>
          <w:szCs w:val="22"/>
        </w:rPr>
        <w:t>Change to year ago due to effect sizes sensible</w:t>
      </w:r>
    </w:p>
    <w:p w14:paraId="04D92592" w14:textId="77777777" w:rsidR="008C68E9" w:rsidRPr="00CB5386" w:rsidRDefault="008C68E9" w:rsidP="007931CF">
      <w:pPr>
        <w:pStyle w:val="ListParagraph"/>
        <w:numPr>
          <w:ilvl w:val="0"/>
          <w:numId w:val="5"/>
        </w:numPr>
        <w:ind w:left="1080"/>
        <w:rPr>
          <w:rFonts w:asciiTheme="minorHAnsi" w:hAnsiTheme="minorHAnsi" w:cstheme="minorHAnsi"/>
          <w:sz w:val="22"/>
          <w:szCs w:val="22"/>
        </w:rPr>
      </w:pPr>
      <w:r w:rsidRPr="00CB5386">
        <w:rPr>
          <w:rFonts w:asciiTheme="minorHAnsi" w:hAnsiTheme="minorHAnsi" w:cstheme="minorHAnsi"/>
          <w:sz w:val="22"/>
          <w:szCs w:val="22"/>
        </w:rPr>
        <w:t>Minimal use of dummy variables and trend terms</w:t>
      </w:r>
    </w:p>
    <w:p w14:paraId="19830ECF" w14:textId="59DA7382" w:rsidR="008C68E9" w:rsidRDefault="008C68E9" w:rsidP="00E64097">
      <w:pPr>
        <w:ind w:left="360"/>
        <w:rPr>
          <w:rFonts w:cstheme="minorHAnsi"/>
          <w:b/>
        </w:rPr>
      </w:pPr>
    </w:p>
    <w:p w14:paraId="012AC28E" w14:textId="7619DEBB" w:rsidR="000C569F" w:rsidRPr="0032785B" w:rsidRDefault="000C569F" w:rsidP="00E64097">
      <w:pPr>
        <w:ind w:left="360"/>
        <w:rPr>
          <w:rFonts w:cstheme="minorHAnsi"/>
          <w:b/>
        </w:rPr>
      </w:pPr>
    </w:p>
    <w:p w14:paraId="53DBDA96" w14:textId="77777777" w:rsidR="008C68E9" w:rsidRPr="0032785B" w:rsidRDefault="008C68E9" w:rsidP="00E64097">
      <w:pPr>
        <w:ind w:left="360"/>
        <w:rPr>
          <w:rFonts w:cstheme="minorHAnsi"/>
          <w:b/>
        </w:rPr>
      </w:pPr>
      <w:r w:rsidRPr="0032785B">
        <w:rPr>
          <w:rFonts w:cstheme="minorHAnsi"/>
          <w:b/>
        </w:rPr>
        <w:t xml:space="preserve">Statistical validity criteria are: </w:t>
      </w:r>
    </w:p>
    <w:p w14:paraId="345D9FF5" w14:textId="77777777"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Low MAPES</w:t>
      </w:r>
    </w:p>
    <w:p w14:paraId="06CE5053" w14:textId="77777777"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High R2</w:t>
      </w:r>
    </w:p>
    <w:p w14:paraId="33EC3D38" w14:textId="77777777"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Small Correction Factor</w:t>
      </w:r>
    </w:p>
    <w:p w14:paraId="49BAE54A" w14:textId="2531FCC4"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High confidence in coefficients either via reliance on Priors or via high t-stats</w:t>
      </w:r>
    </w:p>
    <w:p w14:paraId="21FB1FB3" w14:textId="4EA607CF"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Forecast accuracy</w:t>
      </w:r>
      <w:r w:rsidR="00573281">
        <w:rPr>
          <w:rFonts w:asciiTheme="minorHAnsi" w:hAnsiTheme="minorHAnsi" w:cstheme="minorHAnsi"/>
          <w:sz w:val="22"/>
          <w:szCs w:val="22"/>
        </w:rPr>
        <w:t xml:space="preserve"> – Holdout </w:t>
      </w:r>
      <w:r w:rsidR="000C569F">
        <w:rPr>
          <w:rFonts w:asciiTheme="minorHAnsi" w:hAnsiTheme="minorHAnsi" w:cstheme="minorHAnsi"/>
          <w:sz w:val="22"/>
          <w:szCs w:val="22"/>
        </w:rPr>
        <w:t>MAPE.</w:t>
      </w:r>
    </w:p>
    <w:p w14:paraId="39FBEB5F" w14:textId="77777777" w:rsidR="008C68E9" w:rsidRPr="0032785B" w:rsidRDefault="008C68E9" w:rsidP="00E64097">
      <w:pPr>
        <w:pStyle w:val="Default"/>
        <w:ind w:left="360"/>
        <w:rPr>
          <w:rFonts w:asciiTheme="minorHAnsi" w:hAnsiTheme="minorHAnsi" w:cstheme="minorHAnsi"/>
          <w:sz w:val="22"/>
          <w:szCs w:val="22"/>
        </w:rPr>
      </w:pPr>
    </w:p>
    <w:p w14:paraId="022AA9D7" w14:textId="52867055" w:rsidR="008C68E9" w:rsidRPr="000C569F" w:rsidRDefault="008C68E9" w:rsidP="000C569F">
      <w:pPr>
        <w:pStyle w:val="Default"/>
        <w:ind w:left="360"/>
        <w:rPr>
          <w:rFonts w:asciiTheme="minorHAnsi" w:hAnsiTheme="minorHAnsi" w:cstheme="minorHAnsi"/>
          <w:sz w:val="22"/>
          <w:szCs w:val="22"/>
        </w:rPr>
      </w:pPr>
      <w:r w:rsidRPr="0032785B">
        <w:rPr>
          <w:rFonts w:asciiTheme="minorHAnsi" w:hAnsiTheme="minorHAnsi" w:cstheme="minorHAnsi"/>
          <w:sz w:val="22"/>
          <w:szCs w:val="22"/>
        </w:rPr>
        <w:t>The statistical criteria are necessary, but not sufficient for model quality.  When not all criteria can be met, face validity is valued over statistical validity.</w:t>
      </w:r>
    </w:p>
    <w:p w14:paraId="7234C736" w14:textId="4AC96A4B" w:rsidR="00F845F2" w:rsidRPr="00861A17" w:rsidRDefault="00F845F2" w:rsidP="007931CF">
      <w:pPr>
        <w:pStyle w:val="Heading1"/>
        <w:numPr>
          <w:ilvl w:val="0"/>
          <w:numId w:val="24"/>
        </w:numPr>
        <w:rPr>
          <w:rFonts w:asciiTheme="minorHAnsi" w:hAnsiTheme="minorHAnsi" w:cstheme="minorHAnsi"/>
          <w:color w:val="000000" w:themeColor="text1"/>
          <w:sz w:val="22"/>
          <w:szCs w:val="22"/>
        </w:rPr>
      </w:pPr>
      <w:bookmarkStart w:id="12" w:name="_Toc77059474"/>
      <w:r w:rsidRPr="00F845F2">
        <w:rPr>
          <w:rFonts w:asciiTheme="minorHAnsi" w:hAnsiTheme="minorHAnsi" w:cstheme="minorHAnsi"/>
          <w:color w:val="000000" w:themeColor="text1"/>
          <w:sz w:val="22"/>
          <w:szCs w:val="22"/>
        </w:rPr>
        <w:t>Model treatment</w:t>
      </w:r>
      <w:r w:rsidRPr="00F845F2">
        <w:rPr>
          <w:rFonts w:ascii="Calibri" w:eastAsia="Times New Roman" w:hAnsi="Calibri" w:cs="Calibri"/>
        </w:rPr>
        <w:t xml:space="preserve"> – </w:t>
      </w:r>
      <w:r w:rsidRPr="00861A17">
        <w:rPr>
          <w:rFonts w:asciiTheme="minorHAnsi" w:hAnsiTheme="minorHAnsi" w:cstheme="minorHAnsi"/>
          <w:color w:val="000000" w:themeColor="text1"/>
          <w:sz w:val="22"/>
          <w:szCs w:val="22"/>
        </w:rPr>
        <w:t>(specific to Bolt’s marketing variables)</w:t>
      </w:r>
      <w:bookmarkEnd w:id="12"/>
    </w:p>
    <w:p w14:paraId="6DCB582D" w14:textId="58056C67" w:rsidR="00F845F2" w:rsidRDefault="00F845F2" w:rsidP="007931CF">
      <w:pPr>
        <w:numPr>
          <w:ilvl w:val="1"/>
          <w:numId w:val="26"/>
        </w:numPr>
        <w:spacing w:after="0" w:line="240" w:lineRule="auto"/>
        <w:rPr>
          <w:rFonts w:ascii="Calibri" w:eastAsia="Times New Roman" w:hAnsi="Calibri" w:cs="Calibri"/>
          <w:b/>
          <w:bCs/>
        </w:rPr>
      </w:pPr>
      <w:r w:rsidRPr="00BA7513">
        <w:rPr>
          <w:rFonts w:ascii="Calibri" w:eastAsia="Times New Roman" w:hAnsi="Calibri" w:cs="Calibri"/>
          <w:b/>
          <w:bCs/>
        </w:rPr>
        <w:t xml:space="preserve">Base – </w:t>
      </w:r>
    </w:p>
    <w:p w14:paraId="631C9058" w14:textId="77777777" w:rsidR="000C569F" w:rsidRPr="00BA7513" w:rsidRDefault="000C569F" w:rsidP="000C569F">
      <w:pPr>
        <w:spacing w:after="0" w:line="240" w:lineRule="auto"/>
        <w:ind w:left="1440"/>
        <w:rPr>
          <w:rFonts w:ascii="Calibri" w:eastAsia="Times New Roman" w:hAnsi="Calibri" w:cs="Calibri"/>
          <w:b/>
          <w:bCs/>
        </w:rPr>
      </w:pPr>
    </w:p>
    <w:p w14:paraId="5C1C513A" w14:textId="0D7AC054" w:rsidR="00F845F2" w:rsidRPr="00F845F2" w:rsidRDefault="008E5C7A" w:rsidP="007931CF">
      <w:pPr>
        <w:numPr>
          <w:ilvl w:val="2"/>
          <w:numId w:val="26"/>
        </w:numPr>
        <w:spacing w:after="0" w:line="240" w:lineRule="auto"/>
        <w:rPr>
          <w:rFonts w:ascii="Calibri" w:eastAsia="Times New Roman" w:hAnsi="Calibri" w:cs="Calibri"/>
        </w:rPr>
      </w:pPr>
      <w:r>
        <w:rPr>
          <w:rFonts w:ascii="Calibri" w:eastAsia="Calibri" w:hAnsi="Calibri" w:cs="Calibri"/>
        </w:rPr>
        <w:t xml:space="preserve">All Variables apart </w:t>
      </w:r>
      <w:proofErr w:type="spellStart"/>
      <w:r>
        <w:rPr>
          <w:rFonts w:ascii="Calibri" w:eastAsia="Calibri" w:hAnsi="Calibri" w:cs="Calibri"/>
        </w:rPr>
        <w:t>form</w:t>
      </w:r>
      <w:proofErr w:type="spellEnd"/>
      <w:r>
        <w:rPr>
          <w:rFonts w:ascii="Calibri" w:eastAsia="Calibri" w:hAnsi="Calibri" w:cs="Calibri"/>
        </w:rPr>
        <w:t xml:space="preserve"> Marketing and promotion would be part of Base variables. These are </w:t>
      </w:r>
      <w:r w:rsidRPr="008E5C7A">
        <w:rPr>
          <w:rFonts w:ascii="Calibri" w:eastAsia="Calibri" w:hAnsi="Calibri" w:cs="Calibri"/>
          <w:b/>
          <w:bCs/>
        </w:rPr>
        <w:t>controllable</w:t>
      </w:r>
      <w:r>
        <w:rPr>
          <w:rFonts w:ascii="Calibri" w:eastAsia="Calibri" w:hAnsi="Calibri" w:cs="Calibri"/>
        </w:rPr>
        <w:t xml:space="preserve">, usually continuous and </w:t>
      </w:r>
      <w:r w:rsidRPr="00F845F2">
        <w:rPr>
          <w:rFonts w:ascii="Calibri" w:eastAsia="Calibri" w:hAnsi="Calibri" w:cs="Calibri"/>
        </w:rPr>
        <w:t xml:space="preserve">can directly or indirectly impact the Bolt business </w:t>
      </w:r>
      <w:r>
        <w:rPr>
          <w:rFonts w:ascii="Calibri" w:eastAsia="Calibri" w:hAnsi="Calibri" w:cs="Calibri"/>
        </w:rPr>
        <w:t xml:space="preserve">/ </w:t>
      </w:r>
      <w:r w:rsidRPr="00F845F2">
        <w:rPr>
          <w:rFonts w:ascii="Calibri" w:eastAsia="Calibri" w:hAnsi="Calibri" w:cs="Calibri"/>
        </w:rPr>
        <w:t xml:space="preserve">KPI </w:t>
      </w:r>
    </w:p>
    <w:p w14:paraId="172D7317" w14:textId="77777777" w:rsidR="00FE15A9" w:rsidRDefault="00F845F2" w:rsidP="00FE15A9">
      <w:pPr>
        <w:numPr>
          <w:ilvl w:val="2"/>
          <w:numId w:val="26"/>
        </w:numPr>
        <w:spacing w:after="0" w:line="240" w:lineRule="auto"/>
        <w:rPr>
          <w:rFonts w:ascii="Calibri" w:eastAsia="Calibri" w:hAnsi="Calibri" w:cs="Calibri"/>
        </w:rPr>
      </w:pPr>
      <w:r w:rsidRPr="00F845F2">
        <w:rPr>
          <w:rFonts w:ascii="Calibri" w:eastAsia="Calibri" w:hAnsi="Calibri" w:cs="Calibri"/>
        </w:rPr>
        <w:t xml:space="preserve">It also includes factors that are </w:t>
      </w:r>
      <w:r w:rsidRPr="00AD51F4">
        <w:rPr>
          <w:rFonts w:ascii="Calibri" w:eastAsia="Calibri" w:hAnsi="Calibri" w:cs="Calibri"/>
          <w:b/>
          <w:bCs/>
        </w:rPr>
        <w:t>uncontrollable</w:t>
      </w:r>
      <w:r w:rsidRPr="00F845F2">
        <w:rPr>
          <w:rFonts w:ascii="Calibri" w:eastAsia="Calibri" w:hAnsi="Calibri" w:cs="Calibri"/>
        </w:rPr>
        <w:t xml:space="preserve"> but would still affect the business/ KPI due to the nature of its </w:t>
      </w:r>
      <w:r w:rsidR="007E2081" w:rsidRPr="00F845F2">
        <w:rPr>
          <w:rFonts w:ascii="Calibri" w:eastAsia="Calibri" w:hAnsi="Calibri" w:cs="Calibri"/>
        </w:rPr>
        <w:t>relationship.</w:t>
      </w:r>
      <w:r w:rsidRPr="00F845F2">
        <w:rPr>
          <w:rFonts w:ascii="Calibri" w:eastAsia="Calibri" w:hAnsi="Calibri" w:cs="Calibri"/>
        </w:rPr>
        <w:t xml:space="preserve"> </w:t>
      </w:r>
    </w:p>
    <w:p w14:paraId="42FFAB40" w14:textId="68ED6ED3" w:rsidR="00FE15A9" w:rsidRDefault="00FE15A9" w:rsidP="00FE15A9">
      <w:pPr>
        <w:spacing w:after="0" w:line="240" w:lineRule="auto"/>
        <w:ind w:left="2160"/>
        <w:rPr>
          <w:rFonts w:ascii="Calibri" w:eastAsia="Calibri" w:hAnsi="Calibri" w:cs="Calibri"/>
        </w:rPr>
      </w:pPr>
      <w:r w:rsidRPr="00FE15A9">
        <w:rPr>
          <w:rFonts w:ascii="Calibri" w:eastAsia="Calibri" w:hAnsi="Calibri" w:cs="Calibri"/>
        </w:rPr>
        <w:t xml:space="preserve">Below </w:t>
      </w:r>
      <w:r w:rsidR="0019576B" w:rsidRPr="00FE15A9">
        <w:rPr>
          <w:rFonts w:ascii="Calibri" w:eastAsia="Calibri" w:hAnsi="Calibri" w:cs="Calibri"/>
        </w:rPr>
        <w:t>is</w:t>
      </w:r>
      <w:r w:rsidRPr="00FE15A9">
        <w:rPr>
          <w:rFonts w:ascii="Calibri" w:eastAsia="Calibri" w:hAnsi="Calibri" w:cs="Calibri"/>
        </w:rPr>
        <w:t xml:space="preserve"> the list of base variables used in the model:</w:t>
      </w:r>
    </w:p>
    <w:p w14:paraId="77C191DB" w14:textId="77777777" w:rsidR="000C569F" w:rsidRPr="00FE15A9" w:rsidRDefault="000C569F" w:rsidP="00FE15A9">
      <w:pPr>
        <w:spacing w:after="0" w:line="240" w:lineRule="auto"/>
        <w:ind w:left="2160"/>
        <w:rPr>
          <w:rFonts w:ascii="Calibri" w:eastAsia="Calibri" w:hAnsi="Calibri" w:cs="Calibri"/>
        </w:rPr>
      </w:pPr>
    </w:p>
    <w:tbl>
      <w:tblPr>
        <w:tblStyle w:val="TableGrid"/>
        <w:tblW w:w="9720" w:type="dxa"/>
        <w:tblInd w:w="332" w:type="dxa"/>
        <w:tblLook w:val="04A0" w:firstRow="1" w:lastRow="0" w:firstColumn="1" w:lastColumn="0" w:noHBand="0" w:noVBand="1"/>
      </w:tblPr>
      <w:tblGrid>
        <w:gridCol w:w="2340"/>
        <w:gridCol w:w="3014"/>
        <w:gridCol w:w="2175"/>
        <w:gridCol w:w="2191"/>
      </w:tblGrid>
      <w:tr w:rsidR="007E2081" w14:paraId="57EFF4D9" w14:textId="77777777" w:rsidTr="00A459E6">
        <w:tc>
          <w:tcPr>
            <w:tcW w:w="2340" w:type="dxa"/>
          </w:tcPr>
          <w:p w14:paraId="5315BB79" w14:textId="402CE3C5" w:rsidR="007E2081" w:rsidRPr="00A401C3" w:rsidRDefault="007E2081" w:rsidP="007E2081">
            <w:pPr>
              <w:jc w:val="center"/>
              <w:rPr>
                <w:rFonts w:ascii="Calibri" w:eastAsia="Calibri" w:hAnsi="Calibri" w:cs="Calibri"/>
                <w:b/>
                <w:bCs/>
              </w:rPr>
            </w:pPr>
            <w:r w:rsidRPr="00A401C3">
              <w:rPr>
                <w:rFonts w:ascii="Calibri" w:eastAsia="Calibri" w:hAnsi="Calibri" w:cs="Calibri"/>
                <w:b/>
                <w:bCs/>
              </w:rPr>
              <w:t>Variables</w:t>
            </w:r>
          </w:p>
        </w:tc>
        <w:tc>
          <w:tcPr>
            <w:tcW w:w="3014" w:type="dxa"/>
          </w:tcPr>
          <w:p w14:paraId="10A71856" w14:textId="73EE0188" w:rsidR="007E2081" w:rsidRPr="00A401C3" w:rsidRDefault="007E2081" w:rsidP="007E2081">
            <w:pPr>
              <w:jc w:val="center"/>
              <w:rPr>
                <w:rFonts w:ascii="Calibri" w:eastAsia="Calibri" w:hAnsi="Calibri" w:cs="Calibri"/>
                <w:b/>
                <w:bCs/>
              </w:rPr>
            </w:pPr>
            <w:r w:rsidRPr="00A401C3">
              <w:rPr>
                <w:rFonts w:ascii="Calibri" w:eastAsia="Calibri" w:hAnsi="Calibri" w:cs="Calibri"/>
                <w:b/>
                <w:bCs/>
              </w:rPr>
              <w:t>Controllable/Non-controllable</w:t>
            </w:r>
          </w:p>
        </w:tc>
        <w:tc>
          <w:tcPr>
            <w:tcW w:w="2175" w:type="dxa"/>
          </w:tcPr>
          <w:p w14:paraId="03C5F1EB" w14:textId="334246E9" w:rsidR="007E2081" w:rsidRPr="00A401C3" w:rsidRDefault="007E2081" w:rsidP="007E2081">
            <w:pPr>
              <w:jc w:val="center"/>
              <w:rPr>
                <w:rFonts w:ascii="Calibri" w:eastAsia="Calibri" w:hAnsi="Calibri" w:cs="Calibri"/>
                <w:b/>
                <w:bCs/>
              </w:rPr>
            </w:pPr>
            <w:r w:rsidRPr="00A401C3">
              <w:rPr>
                <w:rFonts w:ascii="Calibri" w:eastAsia="Calibri" w:hAnsi="Calibri" w:cs="Calibri"/>
                <w:b/>
                <w:bCs/>
              </w:rPr>
              <w:t>Transformation used</w:t>
            </w:r>
          </w:p>
        </w:tc>
        <w:tc>
          <w:tcPr>
            <w:tcW w:w="2191" w:type="dxa"/>
          </w:tcPr>
          <w:p w14:paraId="5BDE797E" w14:textId="248C97AE" w:rsidR="007E2081" w:rsidRPr="00A401C3" w:rsidRDefault="007E2081" w:rsidP="007E2081">
            <w:pPr>
              <w:jc w:val="center"/>
              <w:rPr>
                <w:rFonts w:ascii="Calibri" w:eastAsia="Calibri" w:hAnsi="Calibri" w:cs="Calibri"/>
                <w:b/>
                <w:bCs/>
              </w:rPr>
            </w:pPr>
            <w:r w:rsidRPr="00A401C3">
              <w:rPr>
                <w:rFonts w:ascii="Calibri" w:eastAsia="Calibri" w:hAnsi="Calibri" w:cs="Calibri"/>
                <w:b/>
                <w:bCs/>
              </w:rPr>
              <w:t>Reasons</w:t>
            </w:r>
          </w:p>
        </w:tc>
      </w:tr>
      <w:tr w:rsidR="007E2081" w14:paraId="2D767090" w14:textId="77777777" w:rsidTr="00A459E6">
        <w:tc>
          <w:tcPr>
            <w:tcW w:w="2340" w:type="dxa"/>
          </w:tcPr>
          <w:p w14:paraId="475F047F" w14:textId="3BBE9101" w:rsidR="007E2081" w:rsidRDefault="007E2081" w:rsidP="007E2081">
            <w:pPr>
              <w:jc w:val="center"/>
              <w:rPr>
                <w:rFonts w:ascii="Calibri" w:eastAsia="Calibri" w:hAnsi="Calibri" w:cs="Calibri"/>
              </w:rPr>
            </w:pPr>
            <w:r>
              <w:rPr>
                <w:rFonts w:ascii="Calibri" w:eastAsia="Calibri" w:hAnsi="Calibri" w:cs="Calibri"/>
              </w:rPr>
              <w:t xml:space="preserve">Temperature </w:t>
            </w:r>
          </w:p>
        </w:tc>
        <w:tc>
          <w:tcPr>
            <w:tcW w:w="3014" w:type="dxa"/>
          </w:tcPr>
          <w:p w14:paraId="233C52AE" w14:textId="78D2C0D3" w:rsidR="007E2081" w:rsidRDefault="00A401C3" w:rsidP="007E2081">
            <w:pPr>
              <w:jc w:val="center"/>
              <w:rPr>
                <w:rFonts w:ascii="Calibri" w:eastAsia="Calibri" w:hAnsi="Calibri" w:cs="Calibri"/>
              </w:rPr>
            </w:pPr>
            <w:r w:rsidRPr="00A401C3">
              <w:rPr>
                <w:rFonts w:ascii="Calibri" w:eastAsia="Calibri" w:hAnsi="Calibri" w:cs="Calibri"/>
              </w:rPr>
              <w:t>Uncontrollable</w:t>
            </w:r>
          </w:p>
        </w:tc>
        <w:tc>
          <w:tcPr>
            <w:tcW w:w="2175" w:type="dxa"/>
          </w:tcPr>
          <w:p w14:paraId="5C3CAF2E" w14:textId="669C429E" w:rsidR="007E2081" w:rsidRDefault="00A401C3" w:rsidP="007E2081">
            <w:pPr>
              <w:jc w:val="center"/>
              <w:rPr>
                <w:rFonts w:ascii="Calibri" w:eastAsia="Calibri" w:hAnsi="Calibri" w:cs="Calibri"/>
              </w:rPr>
            </w:pPr>
            <w:r>
              <w:rPr>
                <w:rFonts w:ascii="Calibri" w:eastAsia="Calibri" w:hAnsi="Calibri" w:cs="Calibri"/>
              </w:rPr>
              <w:t>Direct</w:t>
            </w:r>
          </w:p>
        </w:tc>
        <w:tc>
          <w:tcPr>
            <w:tcW w:w="2191" w:type="dxa"/>
          </w:tcPr>
          <w:p w14:paraId="1F196CFA" w14:textId="45B3DA2F" w:rsidR="007E2081" w:rsidRDefault="00A401C3" w:rsidP="007E2081">
            <w:pPr>
              <w:jc w:val="center"/>
              <w:rPr>
                <w:rFonts w:ascii="Calibri" w:eastAsia="Calibri" w:hAnsi="Calibri" w:cs="Calibri"/>
              </w:rPr>
            </w:pPr>
            <w:r>
              <w:rPr>
                <w:rFonts w:ascii="Calibri" w:eastAsia="Calibri" w:hAnsi="Calibri" w:cs="Calibri"/>
              </w:rPr>
              <w:t>Immediate effect</w:t>
            </w:r>
          </w:p>
        </w:tc>
      </w:tr>
      <w:tr w:rsidR="007E2081" w14:paraId="5A228F02" w14:textId="77777777" w:rsidTr="00A459E6">
        <w:tc>
          <w:tcPr>
            <w:tcW w:w="2340" w:type="dxa"/>
          </w:tcPr>
          <w:p w14:paraId="797A478B" w14:textId="75B00704" w:rsidR="007E2081" w:rsidRDefault="007E2081" w:rsidP="007E2081">
            <w:pPr>
              <w:jc w:val="center"/>
              <w:rPr>
                <w:rFonts w:ascii="Calibri" w:eastAsia="Calibri" w:hAnsi="Calibri" w:cs="Calibri"/>
              </w:rPr>
            </w:pPr>
            <w:r>
              <w:rPr>
                <w:rFonts w:ascii="Calibri" w:eastAsia="Calibri" w:hAnsi="Calibri" w:cs="Calibri"/>
              </w:rPr>
              <w:t xml:space="preserve">Precipitation </w:t>
            </w:r>
          </w:p>
        </w:tc>
        <w:tc>
          <w:tcPr>
            <w:tcW w:w="3014" w:type="dxa"/>
          </w:tcPr>
          <w:p w14:paraId="63179AE7" w14:textId="48ECA14B" w:rsidR="007E2081" w:rsidRDefault="00A401C3" w:rsidP="007E2081">
            <w:pPr>
              <w:jc w:val="center"/>
              <w:rPr>
                <w:rFonts w:ascii="Calibri" w:eastAsia="Calibri" w:hAnsi="Calibri" w:cs="Calibri"/>
              </w:rPr>
            </w:pPr>
            <w:r w:rsidRPr="00A401C3">
              <w:rPr>
                <w:rFonts w:ascii="Calibri" w:eastAsia="Calibri" w:hAnsi="Calibri" w:cs="Calibri"/>
              </w:rPr>
              <w:t>Uncontrollable</w:t>
            </w:r>
          </w:p>
        </w:tc>
        <w:tc>
          <w:tcPr>
            <w:tcW w:w="2175" w:type="dxa"/>
          </w:tcPr>
          <w:p w14:paraId="1B9E700E" w14:textId="59F514A1" w:rsidR="007E2081" w:rsidRDefault="00A401C3" w:rsidP="007E2081">
            <w:pPr>
              <w:jc w:val="center"/>
              <w:rPr>
                <w:rFonts w:ascii="Calibri" w:eastAsia="Calibri" w:hAnsi="Calibri" w:cs="Calibri"/>
              </w:rPr>
            </w:pPr>
            <w:r>
              <w:rPr>
                <w:rFonts w:ascii="Calibri" w:eastAsia="Calibri" w:hAnsi="Calibri" w:cs="Calibri"/>
              </w:rPr>
              <w:t>Direct</w:t>
            </w:r>
          </w:p>
        </w:tc>
        <w:tc>
          <w:tcPr>
            <w:tcW w:w="2191" w:type="dxa"/>
          </w:tcPr>
          <w:p w14:paraId="283D7E49" w14:textId="722B8639" w:rsidR="007E2081" w:rsidRDefault="00A401C3" w:rsidP="007E2081">
            <w:pPr>
              <w:jc w:val="center"/>
              <w:rPr>
                <w:rFonts w:ascii="Calibri" w:eastAsia="Calibri" w:hAnsi="Calibri" w:cs="Calibri"/>
              </w:rPr>
            </w:pPr>
            <w:r>
              <w:rPr>
                <w:rFonts w:ascii="Calibri" w:eastAsia="Calibri" w:hAnsi="Calibri" w:cs="Calibri"/>
              </w:rPr>
              <w:t>Immediate effect</w:t>
            </w:r>
          </w:p>
        </w:tc>
      </w:tr>
      <w:tr w:rsidR="007E2081" w14:paraId="3D11470D" w14:textId="77777777" w:rsidTr="00A459E6">
        <w:tc>
          <w:tcPr>
            <w:tcW w:w="2340" w:type="dxa"/>
          </w:tcPr>
          <w:p w14:paraId="02FCDFC1" w14:textId="5C279A3F" w:rsidR="007E2081" w:rsidRDefault="007E2081" w:rsidP="007E2081">
            <w:pPr>
              <w:jc w:val="center"/>
              <w:rPr>
                <w:rFonts w:ascii="Calibri" w:eastAsia="Calibri" w:hAnsi="Calibri" w:cs="Calibri"/>
              </w:rPr>
            </w:pPr>
            <w:r>
              <w:rPr>
                <w:rFonts w:ascii="Calibri" w:eastAsia="Calibri" w:hAnsi="Calibri" w:cs="Calibri"/>
              </w:rPr>
              <w:t>Bolt ETA</w:t>
            </w:r>
          </w:p>
        </w:tc>
        <w:tc>
          <w:tcPr>
            <w:tcW w:w="3014" w:type="dxa"/>
          </w:tcPr>
          <w:p w14:paraId="3A20AEA8" w14:textId="77300183" w:rsidR="007E2081" w:rsidRDefault="00A401C3" w:rsidP="007E2081">
            <w:pPr>
              <w:jc w:val="center"/>
              <w:rPr>
                <w:rFonts w:ascii="Calibri" w:eastAsia="Calibri" w:hAnsi="Calibri" w:cs="Calibri"/>
              </w:rPr>
            </w:pPr>
            <w:r w:rsidRPr="00A401C3">
              <w:rPr>
                <w:rFonts w:ascii="Calibri" w:eastAsia="Calibri" w:hAnsi="Calibri" w:cs="Calibri"/>
              </w:rPr>
              <w:t>Controllable</w:t>
            </w:r>
          </w:p>
        </w:tc>
        <w:tc>
          <w:tcPr>
            <w:tcW w:w="2175" w:type="dxa"/>
          </w:tcPr>
          <w:p w14:paraId="12D92335" w14:textId="3EDDA504" w:rsidR="007E2081" w:rsidRDefault="00A401C3" w:rsidP="007E2081">
            <w:pPr>
              <w:jc w:val="center"/>
              <w:rPr>
                <w:rFonts w:ascii="Calibri" w:eastAsia="Calibri" w:hAnsi="Calibri" w:cs="Calibri"/>
              </w:rPr>
            </w:pPr>
            <w:r>
              <w:rPr>
                <w:rFonts w:ascii="Calibri" w:eastAsia="Calibri" w:hAnsi="Calibri" w:cs="Calibri"/>
              </w:rPr>
              <w:t>Direct</w:t>
            </w:r>
          </w:p>
        </w:tc>
        <w:tc>
          <w:tcPr>
            <w:tcW w:w="2191" w:type="dxa"/>
          </w:tcPr>
          <w:p w14:paraId="2F286E03" w14:textId="0AC93B76" w:rsidR="007E2081" w:rsidRDefault="00A401C3" w:rsidP="007E2081">
            <w:pPr>
              <w:jc w:val="center"/>
              <w:rPr>
                <w:rFonts w:ascii="Calibri" w:eastAsia="Calibri" w:hAnsi="Calibri" w:cs="Calibri"/>
              </w:rPr>
            </w:pPr>
            <w:r>
              <w:rPr>
                <w:rFonts w:ascii="Calibri" w:eastAsia="Calibri" w:hAnsi="Calibri" w:cs="Calibri"/>
              </w:rPr>
              <w:t>Immediate effect</w:t>
            </w:r>
          </w:p>
        </w:tc>
      </w:tr>
      <w:tr w:rsidR="007E2081" w14:paraId="0788913E" w14:textId="77777777" w:rsidTr="00A459E6">
        <w:tc>
          <w:tcPr>
            <w:tcW w:w="2340" w:type="dxa"/>
          </w:tcPr>
          <w:p w14:paraId="0D3A1333" w14:textId="6192CD3A" w:rsidR="007E2081" w:rsidRDefault="00A401C3" w:rsidP="007E2081">
            <w:pPr>
              <w:jc w:val="center"/>
              <w:rPr>
                <w:rFonts w:ascii="Calibri" w:eastAsia="Calibri" w:hAnsi="Calibri" w:cs="Calibri"/>
              </w:rPr>
            </w:pPr>
            <w:r>
              <w:rPr>
                <w:rFonts w:ascii="Calibri" w:eastAsia="Calibri" w:hAnsi="Calibri" w:cs="Calibri"/>
              </w:rPr>
              <w:t>Avg Distance Price</w:t>
            </w:r>
          </w:p>
        </w:tc>
        <w:tc>
          <w:tcPr>
            <w:tcW w:w="3014" w:type="dxa"/>
          </w:tcPr>
          <w:p w14:paraId="07FF3A10" w14:textId="5C4FCF2A" w:rsidR="007E2081" w:rsidRDefault="00A401C3" w:rsidP="007E2081">
            <w:pPr>
              <w:jc w:val="center"/>
              <w:rPr>
                <w:rFonts w:ascii="Calibri" w:eastAsia="Calibri" w:hAnsi="Calibri" w:cs="Calibri"/>
              </w:rPr>
            </w:pPr>
            <w:r w:rsidRPr="00A401C3">
              <w:rPr>
                <w:rFonts w:ascii="Calibri" w:eastAsia="Calibri" w:hAnsi="Calibri" w:cs="Calibri"/>
              </w:rPr>
              <w:t>Controllable</w:t>
            </w:r>
          </w:p>
        </w:tc>
        <w:tc>
          <w:tcPr>
            <w:tcW w:w="2175" w:type="dxa"/>
          </w:tcPr>
          <w:p w14:paraId="65632392" w14:textId="77DC9BB3" w:rsidR="007E2081" w:rsidRDefault="00A401C3" w:rsidP="007E2081">
            <w:pPr>
              <w:jc w:val="center"/>
              <w:rPr>
                <w:rFonts w:ascii="Calibri" w:eastAsia="Calibri" w:hAnsi="Calibri" w:cs="Calibri"/>
              </w:rPr>
            </w:pPr>
            <w:r>
              <w:rPr>
                <w:rFonts w:ascii="Calibri" w:eastAsia="Calibri" w:hAnsi="Calibri" w:cs="Calibri"/>
              </w:rPr>
              <w:t>Log</w:t>
            </w:r>
          </w:p>
        </w:tc>
        <w:tc>
          <w:tcPr>
            <w:tcW w:w="2191" w:type="dxa"/>
          </w:tcPr>
          <w:p w14:paraId="275874E1" w14:textId="00240497" w:rsidR="007E2081" w:rsidRDefault="00A401C3" w:rsidP="007E2081">
            <w:pPr>
              <w:jc w:val="center"/>
              <w:rPr>
                <w:rFonts w:ascii="Calibri" w:eastAsia="Calibri" w:hAnsi="Calibri" w:cs="Calibri"/>
              </w:rPr>
            </w:pPr>
            <w:r>
              <w:rPr>
                <w:rFonts w:ascii="Calibri" w:eastAsia="Calibri" w:hAnsi="Calibri" w:cs="Calibri"/>
              </w:rPr>
              <w:t>S</w:t>
            </w:r>
            <w:r w:rsidRPr="00A401C3">
              <w:rPr>
                <w:rFonts w:ascii="Calibri" w:eastAsia="Calibri" w:hAnsi="Calibri" w:cs="Calibri"/>
              </w:rPr>
              <w:t>ymmetrizes the data</w:t>
            </w:r>
          </w:p>
        </w:tc>
      </w:tr>
      <w:tr w:rsidR="00A401C3" w14:paraId="08A07B85" w14:textId="77777777" w:rsidTr="00A459E6">
        <w:tc>
          <w:tcPr>
            <w:tcW w:w="2340" w:type="dxa"/>
          </w:tcPr>
          <w:p w14:paraId="111FFD66" w14:textId="642B8ECB" w:rsidR="00A401C3" w:rsidRDefault="00A401C3" w:rsidP="00A401C3">
            <w:pPr>
              <w:jc w:val="center"/>
              <w:rPr>
                <w:rFonts w:ascii="Calibri" w:eastAsia="Calibri" w:hAnsi="Calibri" w:cs="Calibri"/>
              </w:rPr>
            </w:pPr>
            <w:r>
              <w:rPr>
                <w:rFonts w:ascii="Calibri" w:eastAsia="Calibri" w:hAnsi="Calibri" w:cs="Calibri"/>
              </w:rPr>
              <w:t>Holiday</w:t>
            </w:r>
          </w:p>
        </w:tc>
        <w:tc>
          <w:tcPr>
            <w:tcW w:w="3014" w:type="dxa"/>
          </w:tcPr>
          <w:p w14:paraId="1348F8CA" w14:textId="194EA517" w:rsidR="00A401C3" w:rsidRDefault="00A401C3" w:rsidP="00A401C3">
            <w:pPr>
              <w:jc w:val="center"/>
              <w:rPr>
                <w:rFonts w:ascii="Calibri" w:eastAsia="Calibri" w:hAnsi="Calibri" w:cs="Calibri"/>
              </w:rPr>
            </w:pPr>
            <w:r w:rsidRPr="00A401C3">
              <w:rPr>
                <w:rFonts w:ascii="Calibri" w:eastAsia="Calibri" w:hAnsi="Calibri" w:cs="Calibri"/>
              </w:rPr>
              <w:t>Uncontrollable</w:t>
            </w:r>
          </w:p>
        </w:tc>
        <w:tc>
          <w:tcPr>
            <w:tcW w:w="2175" w:type="dxa"/>
          </w:tcPr>
          <w:p w14:paraId="717D22D7" w14:textId="601DE03B" w:rsidR="00A401C3" w:rsidRDefault="00A401C3" w:rsidP="00A401C3">
            <w:pPr>
              <w:jc w:val="center"/>
              <w:rPr>
                <w:rFonts w:ascii="Calibri" w:eastAsia="Calibri" w:hAnsi="Calibri" w:cs="Calibri"/>
              </w:rPr>
            </w:pPr>
            <w:r>
              <w:rPr>
                <w:rFonts w:ascii="Calibri" w:eastAsia="Calibri" w:hAnsi="Calibri" w:cs="Calibri"/>
              </w:rPr>
              <w:t>Direct</w:t>
            </w:r>
          </w:p>
        </w:tc>
        <w:tc>
          <w:tcPr>
            <w:tcW w:w="2191" w:type="dxa"/>
          </w:tcPr>
          <w:p w14:paraId="68AE7A8E" w14:textId="64FACFFE" w:rsidR="00A401C3" w:rsidRDefault="00A401C3" w:rsidP="00A401C3">
            <w:pPr>
              <w:jc w:val="center"/>
              <w:rPr>
                <w:rFonts w:ascii="Calibri" w:eastAsia="Calibri" w:hAnsi="Calibri" w:cs="Calibri"/>
              </w:rPr>
            </w:pPr>
            <w:r>
              <w:rPr>
                <w:rFonts w:ascii="Calibri" w:eastAsia="Calibri" w:hAnsi="Calibri" w:cs="Calibri"/>
              </w:rPr>
              <w:t>Immediate effect</w:t>
            </w:r>
          </w:p>
        </w:tc>
      </w:tr>
      <w:tr w:rsidR="00A401C3" w14:paraId="1CC9839D" w14:textId="77777777" w:rsidTr="00A459E6">
        <w:tc>
          <w:tcPr>
            <w:tcW w:w="2340" w:type="dxa"/>
          </w:tcPr>
          <w:p w14:paraId="5AE516E2" w14:textId="18CAF2E1" w:rsidR="00A401C3" w:rsidRDefault="00A401C3" w:rsidP="00A401C3">
            <w:pPr>
              <w:jc w:val="center"/>
              <w:rPr>
                <w:rFonts w:ascii="Calibri" w:eastAsia="Calibri" w:hAnsi="Calibri" w:cs="Calibri"/>
              </w:rPr>
            </w:pPr>
            <w:r>
              <w:rPr>
                <w:rFonts w:ascii="Calibri" w:eastAsia="Calibri" w:hAnsi="Calibri" w:cs="Calibri"/>
              </w:rPr>
              <w:t>Lockdown Status</w:t>
            </w:r>
          </w:p>
        </w:tc>
        <w:tc>
          <w:tcPr>
            <w:tcW w:w="3014" w:type="dxa"/>
          </w:tcPr>
          <w:p w14:paraId="21ABCE72" w14:textId="5CAC86D3" w:rsidR="00A401C3" w:rsidRDefault="00A401C3" w:rsidP="00A401C3">
            <w:pPr>
              <w:jc w:val="center"/>
              <w:rPr>
                <w:rFonts w:ascii="Calibri" w:eastAsia="Calibri" w:hAnsi="Calibri" w:cs="Calibri"/>
              </w:rPr>
            </w:pPr>
            <w:r w:rsidRPr="00A401C3">
              <w:rPr>
                <w:rFonts w:ascii="Calibri" w:eastAsia="Calibri" w:hAnsi="Calibri" w:cs="Calibri"/>
              </w:rPr>
              <w:t>Uncontrollable</w:t>
            </w:r>
          </w:p>
        </w:tc>
        <w:tc>
          <w:tcPr>
            <w:tcW w:w="2175" w:type="dxa"/>
          </w:tcPr>
          <w:p w14:paraId="571BA5EF" w14:textId="7530207B" w:rsidR="00A401C3" w:rsidRDefault="00A401C3" w:rsidP="00A401C3">
            <w:pPr>
              <w:jc w:val="center"/>
              <w:rPr>
                <w:rFonts w:ascii="Calibri" w:eastAsia="Calibri" w:hAnsi="Calibri" w:cs="Calibri"/>
              </w:rPr>
            </w:pPr>
            <w:r>
              <w:rPr>
                <w:rFonts w:ascii="Calibri" w:eastAsia="Calibri" w:hAnsi="Calibri" w:cs="Calibri"/>
              </w:rPr>
              <w:t>Direct</w:t>
            </w:r>
          </w:p>
        </w:tc>
        <w:tc>
          <w:tcPr>
            <w:tcW w:w="2191" w:type="dxa"/>
          </w:tcPr>
          <w:p w14:paraId="5AB99658" w14:textId="050A30F9" w:rsidR="00A401C3" w:rsidRDefault="00A401C3" w:rsidP="00A401C3">
            <w:pPr>
              <w:jc w:val="center"/>
              <w:rPr>
                <w:rFonts w:ascii="Calibri" w:eastAsia="Calibri" w:hAnsi="Calibri" w:cs="Calibri"/>
              </w:rPr>
            </w:pPr>
            <w:r>
              <w:rPr>
                <w:rFonts w:ascii="Calibri" w:eastAsia="Calibri" w:hAnsi="Calibri" w:cs="Calibri"/>
              </w:rPr>
              <w:t>Immediate effect</w:t>
            </w:r>
          </w:p>
        </w:tc>
      </w:tr>
      <w:tr w:rsidR="00A401C3" w14:paraId="06FA3F15" w14:textId="77777777" w:rsidTr="00A459E6">
        <w:tc>
          <w:tcPr>
            <w:tcW w:w="2340" w:type="dxa"/>
          </w:tcPr>
          <w:p w14:paraId="79475AA4" w14:textId="6D33A2EB" w:rsidR="00A401C3" w:rsidRDefault="00A401C3" w:rsidP="00A401C3">
            <w:pPr>
              <w:jc w:val="center"/>
              <w:rPr>
                <w:rFonts w:ascii="Calibri" w:eastAsia="Calibri" w:hAnsi="Calibri" w:cs="Calibri"/>
              </w:rPr>
            </w:pPr>
            <w:r>
              <w:rPr>
                <w:rFonts w:ascii="Calibri" w:eastAsia="Calibri" w:hAnsi="Calibri" w:cs="Calibri"/>
              </w:rPr>
              <w:t>Mobility</w:t>
            </w:r>
          </w:p>
        </w:tc>
        <w:tc>
          <w:tcPr>
            <w:tcW w:w="3014" w:type="dxa"/>
          </w:tcPr>
          <w:p w14:paraId="416D2CE8" w14:textId="6FE9E8CD" w:rsidR="00A401C3" w:rsidRDefault="00A401C3" w:rsidP="00A401C3">
            <w:pPr>
              <w:jc w:val="center"/>
              <w:rPr>
                <w:rFonts w:ascii="Calibri" w:eastAsia="Calibri" w:hAnsi="Calibri" w:cs="Calibri"/>
              </w:rPr>
            </w:pPr>
            <w:r w:rsidRPr="00A401C3">
              <w:rPr>
                <w:rFonts w:ascii="Calibri" w:eastAsia="Calibri" w:hAnsi="Calibri" w:cs="Calibri"/>
              </w:rPr>
              <w:t>Uncontrollable</w:t>
            </w:r>
          </w:p>
        </w:tc>
        <w:tc>
          <w:tcPr>
            <w:tcW w:w="2175" w:type="dxa"/>
          </w:tcPr>
          <w:p w14:paraId="14608658" w14:textId="525B01D9" w:rsidR="00A401C3" w:rsidRDefault="00A401C3" w:rsidP="00A401C3">
            <w:pPr>
              <w:jc w:val="center"/>
              <w:rPr>
                <w:rFonts w:ascii="Calibri" w:eastAsia="Calibri" w:hAnsi="Calibri" w:cs="Calibri"/>
              </w:rPr>
            </w:pPr>
            <w:r>
              <w:rPr>
                <w:rFonts w:ascii="Calibri" w:eastAsia="Calibri" w:hAnsi="Calibri" w:cs="Calibri"/>
              </w:rPr>
              <w:t>Direct</w:t>
            </w:r>
          </w:p>
        </w:tc>
        <w:tc>
          <w:tcPr>
            <w:tcW w:w="2191" w:type="dxa"/>
          </w:tcPr>
          <w:p w14:paraId="560E8B13" w14:textId="730570EF" w:rsidR="00A401C3" w:rsidRDefault="00A401C3" w:rsidP="00A401C3">
            <w:pPr>
              <w:jc w:val="center"/>
              <w:rPr>
                <w:rFonts w:ascii="Calibri" w:eastAsia="Calibri" w:hAnsi="Calibri" w:cs="Calibri"/>
              </w:rPr>
            </w:pPr>
            <w:r>
              <w:rPr>
                <w:rFonts w:ascii="Calibri" w:eastAsia="Calibri" w:hAnsi="Calibri" w:cs="Calibri"/>
              </w:rPr>
              <w:t>Immediate effect</w:t>
            </w:r>
          </w:p>
        </w:tc>
      </w:tr>
      <w:tr w:rsidR="0048400D" w14:paraId="33C3C25A" w14:textId="77777777" w:rsidTr="00A459E6">
        <w:tc>
          <w:tcPr>
            <w:tcW w:w="2340" w:type="dxa"/>
          </w:tcPr>
          <w:p w14:paraId="55451B6D" w14:textId="2F483360" w:rsidR="0048400D" w:rsidRDefault="0048400D" w:rsidP="0048400D">
            <w:pPr>
              <w:jc w:val="center"/>
              <w:rPr>
                <w:rFonts w:ascii="Calibri" w:eastAsia="Calibri" w:hAnsi="Calibri" w:cs="Calibri"/>
              </w:rPr>
            </w:pPr>
            <w:r>
              <w:rPr>
                <w:rFonts w:ascii="Calibri" w:eastAsia="Calibri" w:hAnsi="Calibri" w:cs="Calibri"/>
              </w:rPr>
              <w:t>Weekend Flag</w:t>
            </w:r>
          </w:p>
        </w:tc>
        <w:tc>
          <w:tcPr>
            <w:tcW w:w="3014" w:type="dxa"/>
          </w:tcPr>
          <w:p w14:paraId="5739F7FE" w14:textId="75A2FF4F" w:rsidR="0048400D" w:rsidRPr="00A401C3" w:rsidRDefault="0048400D" w:rsidP="0048400D">
            <w:pPr>
              <w:jc w:val="center"/>
              <w:rPr>
                <w:rFonts w:ascii="Calibri" w:eastAsia="Calibri" w:hAnsi="Calibri" w:cs="Calibri"/>
              </w:rPr>
            </w:pPr>
            <w:r w:rsidRPr="00A401C3">
              <w:rPr>
                <w:rFonts w:ascii="Calibri" w:eastAsia="Calibri" w:hAnsi="Calibri" w:cs="Calibri"/>
              </w:rPr>
              <w:t>Uncontrollable</w:t>
            </w:r>
          </w:p>
        </w:tc>
        <w:tc>
          <w:tcPr>
            <w:tcW w:w="2175" w:type="dxa"/>
          </w:tcPr>
          <w:p w14:paraId="65EBAB7B" w14:textId="6545EDF3" w:rsidR="0048400D" w:rsidRDefault="0048400D" w:rsidP="0048400D">
            <w:pPr>
              <w:jc w:val="center"/>
              <w:rPr>
                <w:rFonts w:ascii="Calibri" w:eastAsia="Calibri" w:hAnsi="Calibri" w:cs="Calibri"/>
              </w:rPr>
            </w:pPr>
            <w:r>
              <w:rPr>
                <w:rFonts w:ascii="Calibri" w:eastAsia="Calibri" w:hAnsi="Calibri" w:cs="Calibri"/>
              </w:rPr>
              <w:t>Direct</w:t>
            </w:r>
          </w:p>
        </w:tc>
        <w:tc>
          <w:tcPr>
            <w:tcW w:w="2191" w:type="dxa"/>
          </w:tcPr>
          <w:p w14:paraId="1D1E7037" w14:textId="46C66BF4" w:rsidR="0048400D" w:rsidRDefault="0048400D" w:rsidP="0048400D">
            <w:pPr>
              <w:jc w:val="center"/>
              <w:rPr>
                <w:rFonts w:ascii="Calibri" w:eastAsia="Calibri" w:hAnsi="Calibri" w:cs="Calibri"/>
              </w:rPr>
            </w:pPr>
            <w:r>
              <w:rPr>
                <w:rFonts w:ascii="Calibri" w:eastAsia="Calibri" w:hAnsi="Calibri" w:cs="Calibri"/>
              </w:rPr>
              <w:t>Immediate effect</w:t>
            </w:r>
          </w:p>
        </w:tc>
      </w:tr>
    </w:tbl>
    <w:p w14:paraId="477DAE07" w14:textId="5123F902" w:rsidR="007E2081" w:rsidRDefault="007E2081" w:rsidP="000C569F">
      <w:pPr>
        <w:spacing w:after="0" w:line="240" w:lineRule="auto"/>
        <w:rPr>
          <w:rFonts w:ascii="Calibri" w:eastAsia="Calibri" w:hAnsi="Calibri" w:cs="Calibri"/>
        </w:rPr>
      </w:pPr>
    </w:p>
    <w:p w14:paraId="6C14B0D8" w14:textId="77777777" w:rsidR="00963C37" w:rsidRPr="00F845F2" w:rsidRDefault="00963C37" w:rsidP="007E2081">
      <w:pPr>
        <w:spacing w:after="0" w:line="240" w:lineRule="auto"/>
        <w:ind w:left="2160"/>
        <w:rPr>
          <w:rFonts w:ascii="Calibri" w:eastAsia="Calibri" w:hAnsi="Calibri" w:cs="Calibri"/>
        </w:rPr>
      </w:pPr>
    </w:p>
    <w:p w14:paraId="3D28B447" w14:textId="172920B6" w:rsidR="00F845F2" w:rsidRPr="00BA7513" w:rsidRDefault="00F845F2" w:rsidP="007931CF">
      <w:pPr>
        <w:numPr>
          <w:ilvl w:val="1"/>
          <w:numId w:val="26"/>
        </w:numPr>
        <w:spacing w:after="0" w:line="240" w:lineRule="auto"/>
        <w:rPr>
          <w:rFonts w:ascii="Calibri" w:eastAsia="Times New Roman" w:hAnsi="Calibri" w:cs="Calibri"/>
          <w:b/>
          <w:bCs/>
        </w:rPr>
      </w:pPr>
      <w:r w:rsidRPr="00BA7513">
        <w:rPr>
          <w:rFonts w:ascii="Calibri" w:eastAsia="Times New Roman" w:hAnsi="Calibri" w:cs="Calibri"/>
          <w:b/>
          <w:bCs/>
        </w:rPr>
        <w:t>Media</w:t>
      </w:r>
      <w:r w:rsidR="00BA7513">
        <w:rPr>
          <w:rFonts w:ascii="Calibri" w:eastAsia="Times New Roman" w:hAnsi="Calibri" w:cs="Calibri"/>
          <w:b/>
          <w:bCs/>
        </w:rPr>
        <w:t xml:space="preserve"> --</w:t>
      </w:r>
    </w:p>
    <w:p w14:paraId="50592A3F" w14:textId="60767270" w:rsidR="000A0756" w:rsidRDefault="00F845F2" w:rsidP="000A0756">
      <w:pPr>
        <w:numPr>
          <w:ilvl w:val="2"/>
          <w:numId w:val="26"/>
        </w:numPr>
        <w:spacing w:after="0" w:line="240" w:lineRule="auto"/>
        <w:rPr>
          <w:rFonts w:ascii="Calibri" w:eastAsia="Calibri" w:hAnsi="Calibri" w:cs="Calibri"/>
        </w:rPr>
      </w:pPr>
      <w:r w:rsidRPr="00F845F2">
        <w:rPr>
          <w:rFonts w:ascii="Calibri" w:eastAsia="Calibri" w:hAnsi="Calibri" w:cs="Calibri"/>
        </w:rPr>
        <w:lastRenderedPageBreak/>
        <w:t>To test media,</w:t>
      </w:r>
      <w:r w:rsidR="00FE15A9">
        <w:rPr>
          <w:rFonts w:ascii="Calibri" w:eastAsia="Calibri" w:hAnsi="Calibri" w:cs="Calibri"/>
        </w:rPr>
        <w:t xml:space="preserve"> </w:t>
      </w:r>
      <w:r w:rsidR="00BA7513">
        <w:rPr>
          <w:rFonts w:ascii="Calibri" w:eastAsia="Calibri" w:hAnsi="Calibri" w:cs="Calibri"/>
        </w:rPr>
        <w:t xml:space="preserve">we </w:t>
      </w:r>
      <w:r w:rsidR="00BA7513" w:rsidRPr="00F845F2">
        <w:rPr>
          <w:rFonts w:ascii="Calibri" w:eastAsia="Calibri" w:hAnsi="Calibri" w:cs="Calibri"/>
        </w:rPr>
        <w:t>started</w:t>
      </w:r>
      <w:r w:rsidRPr="00F845F2">
        <w:rPr>
          <w:rFonts w:ascii="Calibri" w:eastAsia="Calibri" w:hAnsi="Calibri" w:cs="Calibri"/>
        </w:rPr>
        <w:t xml:space="preserve"> with some of the most important media variables. Either use business logic or look at the spend share of media variables to identify the biggest ones</w:t>
      </w:r>
    </w:p>
    <w:p w14:paraId="3B111D03" w14:textId="77777777" w:rsidR="000C569F" w:rsidRDefault="000C569F" w:rsidP="000C569F">
      <w:pPr>
        <w:spacing w:after="0" w:line="240" w:lineRule="auto"/>
        <w:ind w:left="1440"/>
        <w:rPr>
          <w:rFonts w:ascii="Calibri" w:eastAsia="Calibri" w:hAnsi="Calibri" w:cs="Calibri"/>
        </w:rPr>
      </w:pPr>
    </w:p>
    <w:p w14:paraId="5C37EF8A" w14:textId="68935031" w:rsidR="000C569F" w:rsidRDefault="001E2F7C" w:rsidP="000C569F">
      <w:pPr>
        <w:numPr>
          <w:ilvl w:val="2"/>
          <w:numId w:val="26"/>
        </w:numPr>
        <w:spacing w:after="0" w:line="240" w:lineRule="auto"/>
        <w:rPr>
          <w:rFonts w:ascii="Calibri" w:eastAsia="Calibri" w:hAnsi="Calibri" w:cs="Calibri"/>
        </w:rPr>
      </w:pPr>
      <w:r w:rsidRPr="00F845F2">
        <w:rPr>
          <w:rFonts w:ascii="Calibri" w:eastAsia="Calibri" w:hAnsi="Calibri" w:cs="Calibri"/>
        </w:rPr>
        <w:t xml:space="preserve">Transformation parameters </w:t>
      </w:r>
      <w:r>
        <w:rPr>
          <w:rFonts w:ascii="Calibri" w:eastAsia="Calibri" w:hAnsi="Calibri" w:cs="Calibri"/>
        </w:rPr>
        <w:t>are</w:t>
      </w:r>
      <w:r w:rsidRPr="00F845F2">
        <w:rPr>
          <w:rFonts w:ascii="Calibri" w:eastAsia="Calibri" w:hAnsi="Calibri" w:cs="Calibri"/>
        </w:rPr>
        <w:t xml:space="preserve"> </w:t>
      </w:r>
      <w:r>
        <w:rPr>
          <w:rFonts w:ascii="Calibri" w:eastAsia="Calibri" w:hAnsi="Calibri" w:cs="Calibri"/>
        </w:rPr>
        <w:t>determined by running multiple</w:t>
      </w:r>
      <w:r w:rsidRPr="00F845F2">
        <w:rPr>
          <w:rFonts w:ascii="Calibri" w:eastAsia="Calibri" w:hAnsi="Calibri" w:cs="Calibri"/>
        </w:rPr>
        <w:t xml:space="preserve"> iterations</w:t>
      </w:r>
      <w:r>
        <w:rPr>
          <w:rFonts w:ascii="Calibri" w:eastAsia="Calibri" w:hAnsi="Calibri" w:cs="Calibri"/>
        </w:rPr>
        <w:t xml:space="preserve"> and comparing model fits for each.</w:t>
      </w:r>
    </w:p>
    <w:p w14:paraId="035A8A20" w14:textId="77777777" w:rsidR="000C569F" w:rsidRDefault="000C569F" w:rsidP="000C569F">
      <w:pPr>
        <w:pStyle w:val="ListParagraph"/>
        <w:rPr>
          <w:rFonts w:ascii="Calibri" w:eastAsia="Calibri" w:hAnsi="Calibri" w:cs="Calibri"/>
        </w:rPr>
      </w:pPr>
    </w:p>
    <w:p w14:paraId="76786228" w14:textId="21F12FD3" w:rsidR="000C569F" w:rsidRPr="000C569F" w:rsidRDefault="000C569F" w:rsidP="000C569F">
      <w:pPr>
        <w:spacing w:after="0" w:line="240" w:lineRule="auto"/>
        <w:ind w:left="2160"/>
        <w:rPr>
          <w:rFonts w:ascii="Calibri" w:eastAsia="Calibri" w:hAnsi="Calibri" w:cs="Calibri"/>
        </w:rPr>
      </w:pPr>
      <w:r>
        <w:rPr>
          <w:rFonts w:ascii="Calibri" w:eastAsia="Calibri" w:hAnsi="Calibri" w:cs="Calibri"/>
        </w:rPr>
        <w:t>Below is the list of media variables used in the model.</w:t>
      </w:r>
    </w:p>
    <w:tbl>
      <w:tblPr>
        <w:tblStyle w:val="TableGrid"/>
        <w:tblW w:w="0" w:type="auto"/>
        <w:tblInd w:w="2160" w:type="dxa"/>
        <w:tblLook w:val="04A0" w:firstRow="1" w:lastRow="0" w:firstColumn="1" w:lastColumn="0" w:noHBand="0" w:noVBand="1"/>
      </w:tblPr>
      <w:tblGrid>
        <w:gridCol w:w="2614"/>
        <w:gridCol w:w="2797"/>
        <w:gridCol w:w="2698"/>
      </w:tblGrid>
      <w:tr w:rsidR="00963C37" w14:paraId="101D2443" w14:textId="628DB9F7" w:rsidTr="00963C37">
        <w:tc>
          <w:tcPr>
            <w:tcW w:w="2614" w:type="dxa"/>
          </w:tcPr>
          <w:p w14:paraId="57B4AFA6" w14:textId="3C55EC5E" w:rsidR="00963C37" w:rsidRPr="00963C37" w:rsidRDefault="00963C37" w:rsidP="00B6679F">
            <w:pPr>
              <w:jc w:val="center"/>
              <w:rPr>
                <w:rFonts w:ascii="Calibri" w:eastAsia="Calibri" w:hAnsi="Calibri" w:cs="Calibri"/>
                <w:b/>
                <w:bCs/>
              </w:rPr>
            </w:pPr>
            <w:r w:rsidRPr="00963C37">
              <w:rPr>
                <w:rFonts w:ascii="Calibri" w:eastAsia="Calibri" w:hAnsi="Calibri" w:cs="Calibri"/>
                <w:b/>
                <w:bCs/>
              </w:rPr>
              <w:t>Metric (Impressions)</w:t>
            </w:r>
          </w:p>
        </w:tc>
        <w:tc>
          <w:tcPr>
            <w:tcW w:w="2797" w:type="dxa"/>
          </w:tcPr>
          <w:p w14:paraId="49C35682" w14:textId="5B84A7B2" w:rsidR="00963C37" w:rsidRPr="00963C37" w:rsidRDefault="00963C37" w:rsidP="00B6679F">
            <w:pPr>
              <w:jc w:val="center"/>
              <w:rPr>
                <w:rFonts w:ascii="Calibri" w:eastAsia="Calibri" w:hAnsi="Calibri" w:cs="Calibri"/>
                <w:b/>
                <w:bCs/>
              </w:rPr>
            </w:pPr>
            <w:r w:rsidRPr="00963C37">
              <w:rPr>
                <w:rFonts w:ascii="Calibri" w:eastAsia="Calibri" w:hAnsi="Calibri" w:cs="Calibri"/>
                <w:b/>
                <w:bCs/>
              </w:rPr>
              <w:t>Transformation used</w:t>
            </w:r>
          </w:p>
        </w:tc>
        <w:tc>
          <w:tcPr>
            <w:tcW w:w="2698" w:type="dxa"/>
          </w:tcPr>
          <w:p w14:paraId="72243436" w14:textId="6265987C" w:rsidR="00963C37" w:rsidRPr="00963C37" w:rsidRDefault="00963C37" w:rsidP="00B6679F">
            <w:pPr>
              <w:jc w:val="center"/>
              <w:rPr>
                <w:rFonts w:ascii="Calibri" w:eastAsia="Calibri" w:hAnsi="Calibri" w:cs="Calibri"/>
                <w:b/>
                <w:bCs/>
              </w:rPr>
            </w:pPr>
            <w:r w:rsidRPr="00963C37">
              <w:rPr>
                <w:rFonts w:ascii="Calibri" w:eastAsia="Calibri" w:hAnsi="Calibri" w:cs="Calibri"/>
                <w:b/>
                <w:bCs/>
              </w:rPr>
              <w:t>Granularity</w:t>
            </w:r>
          </w:p>
        </w:tc>
      </w:tr>
      <w:tr w:rsidR="00963C37" w14:paraId="37EE742B" w14:textId="71F3E2A4" w:rsidTr="00963C37">
        <w:tc>
          <w:tcPr>
            <w:tcW w:w="2614" w:type="dxa"/>
          </w:tcPr>
          <w:p w14:paraId="4904CEAB" w14:textId="54898F93" w:rsidR="00963C37" w:rsidRDefault="00963C37" w:rsidP="00B6679F">
            <w:pPr>
              <w:jc w:val="center"/>
              <w:rPr>
                <w:rFonts w:ascii="Calibri" w:eastAsia="Calibri" w:hAnsi="Calibri" w:cs="Calibri"/>
              </w:rPr>
            </w:pPr>
            <w:r>
              <w:rPr>
                <w:rFonts w:ascii="Calibri" w:eastAsia="Calibri" w:hAnsi="Calibri" w:cs="Calibri"/>
              </w:rPr>
              <w:t>Facebook</w:t>
            </w:r>
          </w:p>
        </w:tc>
        <w:tc>
          <w:tcPr>
            <w:tcW w:w="2797" w:type="dxa"/>
          </w:tcPr>
          <w:p w14:paraId="58795607" w14:textId="4A4DDF02"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344AA47E" w14:textId="15AA1134" w:rsidR="00963C37" w:rsidRDefault="00963C37" w:rsidP="00B6679F">
            <w:pPr>
              <w:jc w:val="center"/>
              <w:rPr>
                <w:rFonts w:ascii="Calibri" w:eastAsia="Calibri" w:hAnsi="Calibri" w:cs="Calibri"/>
              </w:rPr>
            </w:pPr>
            <w:r>
              <w:rPr>
                <w:rFonts w:ascii="Calibri" w:eastAsia="Calibri" w:hAnsi="Calibri" w:cs="Calibri"/>
              </w:rPr>
              <w:t xml:space="preserve">Used by Objective </w:t>
            </w:r>
          </w:p>
        </w:tc>
      </w:tr>
      <w:tr w:rsidR="00963C37" w14:paraId="650283C7" w14:textId="2E953371" w:rsidTr="00963C37">
        <w:tc>
          <w:tcPr>
            <w:tcW w:w="2614" w:type="dxa"/>
          </w:tcPr>
          <w:p w14:paraId="51EB5BD4" w14:textId="51BB451F" w:rsidR="00963C37" w:rsidRDefault="00963C37" w:rsidP="00B6679F">
            <w:pPr>
              <w:jc w:val="center"/>
              <w:rPr>
                <w:rFonts w:ascii="Calibri" w:eastAsia="Calibri" w:hAnsi="Calibri" w:cs="Calibri"/>
              </w:rPr>
            </w:pPr>
            <w:r>
              <w:rPr>
                <w:rFonts w:ascii="Calibri" w:eastAsia="Calibri" w:hAnsi="Calibri" w:cs="Calibri"/>
              </w:rPr>
              <w:t>Google</w:t>
            </w:r>
          </w:p>
        </w:tc>
        <w:tc>
          <w:tcPr>
            <w:tcW w:w="2797" w:type="dxa"/>
          </w:tcPr>
          <w:p w14:paraId="4D2EB56C" w14:textId="14CAB97A" w:rsidR="00963C37" w:rsidRDefault="00AA3BF5" w:rsidP="00B6679F">
            <w:pPr>
              <w:jc w:val="center"/>
              <w:rPr>
                <w:rFonts w:ascii="Calibri" w:eastAsia="Calibri" w:hAnsi="Calibri" w:cs="Calibri"/>
              </w:rPr>
            </w:pPr>
            <w:r>
              <w:rPr>
                <w:rFonts w:ascii="Calibri" w:eastAsia="Calibri" w:hAnsi="Calibri" w:cs="Calibri"/>
              </w:rPr>
              <w:t xml:space="preserve">Ad stock/Gamma </w:t>
            </w:r>
          </w:p>
        </w:tc>
        <w:tc>
          <w:tcPr>
            <w:tcW w:w="2698" w:type="dxa"/>
          </w:tcPr>
          <w:p w14:paraId="2CE33C56" w14:textId="33FA14D2" w:rsidR="00963C37" w:rsidRDefault="00963C37" w:rsidP="00B6679F">
            <w:pPr>
              <w:jc w:val="center"/>
              <w:rPr>
                <w:rFonts w:ascii="Calibri" w:eastAsia="Calibri" w:hAnsi="Calibri" w:cs="Calibri"/>
              </w:rPr>
            </w:pPr>
            <w:r>
              <w:rPr>
                <w:rFonts w:ascii="Calibri" w:eastAsia="Calibri" w:hAnsi="Calibri" w:cs="Calibri"/>
              </w:rPr>
              <w:t>Used by Objective</w:t>
            </w:r>
          </w:p>
        </w:tc>
      </w:tr>
      <w:tr w:rsidR="00963C37" w14:paraId="089AC23C" w14:textId="248E7142" w:rsidTr="00963C37">
        <w:tc>
          <w:tcPr>
            <w:tcW w:w="2614" w:type="dxa"/>
          </w:tcPr>
          <w:p w14:paraId="2C865D5C" w14:textId="2A8F02A1" w:rsidR="00963C37" w:rsidRDefault="00963C37" w:rsidP="00B6679F">
            <w:pPr>
              <w:jc w:val="center"/>
              <w:rPr>
                <w:rFonts w:ascii="Calibri" w:eastAsia="Calibri" w:hAnsi="Calibri" w:cs="Calibri"/>
              </w:rPr>
            </w:pPr>
            <w:r>
              <w:rPr>
                <w:rFonts w:ascii="Calibri" w:eastAsia="Calibri" w:hAnsi="Calibri" w:cs="Calibri"/>
              </w:rPr>
              <w:t>OOH</w:t>
            </w:r>
          </w:p>
        </w:tc>
        <w:tc>
          <w:tcPr>
            <w:tcW w:w="2797" w:type="dxa"/>
          </w:tcPr>
          <w:p w14:paraId="39B853C3" w14:textId="6A3D680E"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079BA56E" w14:textId="77777777" w:rsidR="00963C37" w:rsidRDefault="00963C37" w:rsidP="00B6679F">
            <w:pPr>
              <w:jc w:val="center"/>
              <w:rPr>
                <w:rFonts w:ascii="Calibri" w:eastAsia="Calibri" w:hAnsi="Calibri" w:cs="Calibri"/>
              </w:rPr>
            </w:pPr>
          </w:p>
        </w:tc>
      </w:tr>
      <w:tr w:rsidR="00963C37" w14:paraId="5C4B46DF" w14:textId="77777777" w:rsidTr="00963C37">
        <w:tc>
          <w:tcPr>
            <w:tcW w:w="2614" w:type="dxa"/>
          </w:tcPr>
          <w:p w14:paraId="1FDD7B49" w14:textId="5934E861" w:rsidR="00963C37" w:rsidRDefault="00963C37" w:rsidP="00B6679F">
            <w:pPr>
              <w:jc w:val="center"/>
              <w:rPr>
                <w:rFonts w:ascii="Calibri" w:eastAsia="Calibri" w:hAnsi="Calibri" w:cs="Calibri"/>
              </w:rPr>
            </w:pPr>
            <w:r>
              <w:rPr>
                <w:rFonts w:ascii="Calibri" w:eastAsia="Calibri" w:hAnsi="Calibri" w:cs="Calibri"/>
              </w:rPr>
              <w:t>Twitter</w:t>
            </w:r>
          </w:p>
        </w:tc>
        <w:tc>
          <w:tcPr>
            <w:tcW w:w="2797" w:type="dxa"/>
          </w:tcPr>
          <w:p w14:paraId="0ECF57F2" w14:textId="50CDD825"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436D89C6" w14:textId="77777777" w:rsidR="00963C37" w:rsidRDefault="00963C37" w:rsidP="00B6679F">
            <w:pPr>
              <w:jc w:val="center"/>
              <w:rPr>
                <w:rFonts w:ascii="Calibri" w:eastAsia="Calibri" w:hAnsi="Calibri" w:cs="Calibri"/>
              </w:rPr>
            </w:pPr>
          </w:p>
        </w:tc>
      </w:tr>
      <w:tr w:rsidR="00963C37" w14:paraId="1F55DD58" w14:textId="77777777" w:rsidTr="00963C37">
        <w:tc>
          <w:tcPr>
            <w:tcW w:w="2614" w:type="dxa"/>
          </w:tcPr>
          <w:p w14:paraId="4EEABFF6" w14:textId="75E0398D" w:rsidR="00963C37" w:rsidRDefault="00963C37" w:rsidP="00B6679F">
            <w:pPr>
              <w:jc w:val="center"/>
              <w:rPr>
                <w:rFonts w:ascii="Calibri" w:eastAsia="Calibri" w:hAnsi="Calibri" w:cs="Calibri"/>
              </w:rPr>
            </w:pPr>
            <w:r>
              <w:rPr>
                <w:rFonts w:ascii="Calibri" w:eastAsia="Calibri" w:hAnsi="Calibri" w:cs="Calibri"/>
              </w:rPr>
              <w:t>Snap</w:t>
            </w:r>
          </w:p>
        </w:tc>
        <w:tc>
          <w:tcPr>
            <w:tcW w:w="2797" w:type="dxa"/>
          </w:tcPr>
          <w:p w14:paraId="1ED3303D" w14:textId="03E9F556"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26EE4EE8" w14:textId="77777777" w:rsidR="00963C37" w:rsidRDefault="00963C37" w:rsidP="00B6679F">
            <w:pPr>
              <w:jc w:val="center"/>
              <w:rPr>
                <w:rFonts w:ascii="Calibri" w:eastAsia="Calibri" w:hAnsi="Calibri" w:cs="Calibri"/>
              </w:rPr>
            </w:pPr>
          </w:p>
        </w:tc>
      </w:tr>
      <w:tr w:rsidR="00963C37" w14:paraId="671954D4" w14:textId="77777777" w:rsidTr="00963C37">
        <w:tc>
          <w:tcPr>
            <w:tcW w:w="2614" w:type="dxa"/>
          </w:tcPr>
          <w:p w14:paraId="3C194240" w14:textId="55D9F16B" w:rsidR="00963C37" w:rsidRDefault="00963C37" w:rsidP="00B6679F">
            <w:pPr>
              <w:jc w:val="center"/>
              <w:rPr>
                <w:rFonts w:ascii="Calibri" w:eastAsia="Calibri" w:hAnsi="Calibri" w:cs="Calibri"/>
              </w:rPr>
            </w:pPr>
            <w:r>
              <w:rPr>
                <w:rFonts w:ascii="Calibri" w:eastAsia="Calibri" w:hAnsi="Calibri" w:cs="Calibri"/>
              </w:rPr>
              <w:t>Tik</w:t>
            </w:r>
            <w:r w:rsidR="002128E3">
              <w:rPr>
                <w:rFonts w:ascii="Calibri" w:eastAsia="Calibri" w:hAnsi="Calibri" w:cs="Calibri"/>
              </w:rPr>
              <w:t>-</w:t>
            </w:r>
            <w:r>
              <w:rPr>
                <w:rFonts w:ascii="Calibri" w:eastAsia="Calibri" w:hAnsi="Calibri" w:cs="Calibri"/>
              </w:rPr>
              <w:t>Tok</w:t>
            </w:r>
          </w:p>
        </w:tc>
        <w:tc>
          <w:tcPr>
            <w:tcW w:w="2797" w:type="dxa"/>
          </w:tcPr>
          <w:p w14:paraId="300F5D74" w14:textId="41759B51"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5880FA90" w14:textId="77777777" w:rsidR="00963C37" w:rsidRDefault="00963C37" w:rsidP="00B6679F">
            <w:pPr>
              <w:jc w:val="center"/>
              <w:rPr>
                <w:rFonts w:ascii="Calibri" w:eastAsia="Calibri" w:hAnsi="Calibri" w:cs="Calibri"/>
              </w:rPr>
            </w:pPr>
          </w:p>
        </w:tc>
      </w:tr>
      <w:tr w:rsidR="00963C37" w14:paraId="690204C3" w14:textId="77777777" w:rsidTr="00963C37">
        <w:tc>
          <w:tcPr>
            <w:tcW w:w="2614" w:type="dxa"/>
          </w:tcPr>
          <w:p w14:paraId="70D2A9CB" w14:textId="60A22D33" w:rsidR="00963C37" w:rsidRDefault="00963C37" w:rsidP="00B6679F">
            <w:pPr>
              <w:jc w:val="center"/>
              <w:rPr>
                <w:rFonts w:ascii="Calibri" w:eastAsia="Calibri" w:hAnsi="Calibri" w:cs="Calibri"/>
              </w:rPr>
            </w:pPr>
            <w:r>
              <w:rPr>
                <w:rFonts w:ascii="Calibri" w:eastAsia="Calibri" w:hAnsi="Calibri" w:cs="Calibri"/>
              </w:rPr>
              <w:t>Apple</w:t>
            </w:r>
          </w:p>
        </w:tc>
        <w:tc>
          <w:tcPr>
            <w:tcW w:w="2797" w:type="dxa"/>
          </w:tcPr>
          <w:p w14:paraId="5CC8C87B" w14:textId="57D4394F"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1DBFFAB7" w14:textId="75EF6970" w:rsidR="00963C37" w:rsidRDefault="00963C37" w:rsidP="00B6679F">
            <w:pPr>
              <w:jc w:val="center"/>
              <w:rPr>
                <w:rFonts w:ascii="Calibri" w:eastAsia="Calibri" w:hAnsi="Calibri" w:cs="Calibri"/>
              </w:rPr>
            </w:pPr>
            <w:r>
              <w:rPr>
                <w:rFonts w:ascii="Calibri" w:eastAsia="Calibri" w:hAnsi="Calibri" w:cs="Calibri"/>
              </w:rPr>
              <w:t>Used by Objective</w:t>
            </w:r>
          </w:p>
        </w:tc>
      </w:tr>
      <w:tr w:rsidR="009C02DE" w14:paraId="72998020" w14:textId="77777777" w:rsidTr="00963C37">
        <w:tc>
          <w:tcPr>
            <w:tcW w:w="2614" w:type="dxa"/>
          </w:tcPr>
          <w:p w14:paraId="1EF23A69" w14:textId="51E9BB5A" w:rsidR="009C02DE" w:rsidRDefault="009C02DE" w:rsidP="00B6679F">
            <w:pPr>
              <w:jc w:val="center"/>
              <w:rPr>
                <w:rFonts w:ascii="Calibri" w:eastAsia="Calibri" w:hAnsi="Calibri" w:cs="Calibri"/>
              </w:rPr>
            </w:pPr>
            <w:r>
              <w:rPr>
                <w:rFonts w:ascii="Calibri" w:eastAsia="Calibri" w:hAnsi="Calibri" w:cs="Calibri"/>
              </w:rPr>
              <w:t>Influencers’ reach</w:t>
            </w:r>
          </w:p>
        </w:tc>
        <w:tc>
          <w:tcPr>
            <w:tcW w:w="2797" w:type="dxa"/>
          </w:tcPr>
          <w:p w14:paraId="4DB79327" w14:textId="03A75F19" w:rsidR="009C02DE" w:rsidRDefault="00AA3BF5" w:rsidP="00B6679F">
            <w:pPr>
              <w:jc w:val="center"/>
              <w:rPr>
                <w:rFonts w:ascii="Calibri" w:eastAsia="Calibri" w:hAnsi="Calibri" w:cs="Calibri"/>
              </w:rPr>
            </w:pPr>
            <w:r>
              <w:rPr>
                <w:rFonts w:ascii="Calibri" w:eastAsia="Calibri" w:hAnsi="Calibri" w:cs="Calibri"/>
              </w:rPr>
              <w:t>Ad stock/</w:t>
            </w:r>
            <w:r w:rsidR="009C02DE">
              <w:rPr>
                <w:rFonts w:ascii="Calibri" w:eastAsia="Calibri" w:hAnsi="Calibri" w:cs="Calibri"/>
              </w:rPr>
              <w:t>Gamma</w:t>
            </w:r>
          </w:p>
        </w:tc>
        <w:tc>
          <w:tcPr>
            <w:tcW w:w="2698" w:type="dxa"/>
          </w:tcPr>
          <w:p w14:paraId="1695242D" w14:textId="77777777" w:rsidR="009C02DE" w:rsidRDefault="009C02DE" w:rsidP="00B6679F">
            <w:pPr>
              <w:jc w:val="center"/>
              <w:rPr>
                <w:rFonts w:ascii="Calibri" w:eastAsia="Calibri" w:hAnsi="Calibri" w:cs="Calibri"/>
              </w:rPr>
            </w:pPr>
          </w:p>
        </w:tc>
      </w:tr>
    </w:tbl>
    <w:p w14:paraId="3FA9867E" w14:textId="77777777" w:rsidR="001E2F7C" w:rsidRPr="000A0756" w:rsidRDefault="001E2F7C" w:rsidP="001E2F7C">
      <w:pPr>
        <w:spacing w:after="0" w:line="240" w:lineRule="auto"/>
        <w:ind w:left="2160"/>
        <w:rPr>
          <w:rFonts w:ascii="Calibri" w:eastAsia="Calibri" w:hAnsi="Calibri" w:cs="Calibri"/>
        </w:rPr>
      </w:pPr>
    </w:p>
    <w:p w14:paraId="13ECADD0" w14:textId="3B261076" w:rsidR="001E2F7C" w:rsidRDefault="00F845F2" w:rsidP="00C3767A">
      <w:pPr>
        <w:numPr>
          <w:ilvl w:val="2"/>
          <w:numId w:val="26"/>
        </w:numPr>
        <w:spacing w:after="0" w:line="240" w:lineRule="auto"/>
        <w:rPr>
          <w:rFonts w:ascii="Calibri" w:eastAsia="Calibri" w:hAnsi="Calibri" w:cs="Calibri"/>
          <w:b/>
          <w:bCs/>
        </w:rPr>
      </w:pPr>
      <w:r w:rsidRPr="00BA7513">
        <w:rPr>
          <w:rFonts w:ascii="Calibri" w:eastAsia="Calibri" w:hAnsi="Calibri" w:cs="Calibri"/>
          <w:b/>
          <w:bCs/>
        </w:rPr>
        <w:t xml:space="preserve">Use the base model and start by inserting one media at a </w:t>
      </w:r>
      <w:r w:rsidR="00BA7513" w:rsidRPr="00BA7513">
        <w:rPr>
          <w:rFonts w:ascii="Calibri" w:eastAsia="Calibri" w:hAnsi="Calibri" w:cs="Calibri"/>
          <w:b/>
          <w:bCs/>
        </w:rPr>
        <w:t>time.</w:t>
      </w:r>
    </w:p>
    <w:p w14:paraId="0E1802D1" w14:textId="0793CA86" w:rsidR="002128E3" w:rsidRDefault="00E913C7" w:rsidP="002128E3">
      <w:pPr>
        <w:spacing w:after="0" w:line="240" w:lineRule="auto"/>
        <w:ind w:left="2160"/>
        <w:rPr>
          <w:rFonts w:ascii="Calibri" w:eastAsia="Calibri" w:hAnsi="Calibri" w:cs="Calibri"/>
          <w:b/>
          <w:bCs/>
        </w:rPr>
      </w:pPr>
      <w:r>
        <w:rPr>
          <w:rFonts w:ascii="Calibri" w:eastAsia="Calibri" w:hAnsi="Calibri" w:cs="Calibri"/>
          <w:b/>
          <w:bCs/>
          <w:noProof/>
        </w:rPr>
        <mc:AlternateContent>
          <mc:Choice Requires="wps">
            <w:drawing>
              <wp:anchor distT="0" distB="0" distL="114300" distR="114300" simplePos="0" relativeHeight="251646976" behindDoc="0" locked="0" layoutInCell="1" allowOverlap="1" wp14:anchorId="3EA04A93" wp14:editId="4E954758">
                <wp:simplePos x="0" y="0"/>
                <wp:positionH relativeFrom="column">
                  <wp:posOffset>1184910</wp:posOffset>
                </wp:positionH>
                <wp:positionV relativeFrom="paragraph">
                  <wp:posOffset>65405</wp:posOffset>
                </wp:positionV>
                <wp:extent cx="5410200" cy="2390775"/>
                <wp:effectExtent l="0" t="0" r="19050" b="28575"/>
                <wp:wrapNone/>
                <wp:docPr id="13" name="Rectangle: Rounded Corners 13"/>
                <wp:cNvGraphicFramePr/>
                <a:graphic xmlns:a="http://schemas.openxmlformats.org/drawingml/2006/main">
                  <a:graphicData uri="http://schemas.microsoft.com/office/word/2010/wordprocessingShape">
                    <wps:wsp>
                      <wps:cNvSpPr/>
                      <wps:spPr>
                        <a:xfrm>
                          <a:off x="0" y="0"/>
                          <a:ext cx="5410200" cy="239077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86122D" id="Rectangle: Rounded Corners 13" o:spid="_x0000_s1026" style="position:absolute;margin-left:93.3pt;margin-top:5.15pt;width:426pt;height:188.25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" filled="f" strokecolor="black [3213]" strokeweight="1pt"/>
            </w:pict>
          </mc:Fallback>
        </mc:AlternateContent>
      </w:r>
    </w:p>
    <w:p w14:paraId="6064FAF0" w14:textId="67D286B7" w:rsidR="002128E3" w:rsidRDefault="00D01EEA" w:rsidP="002128E3">
      <w:pPr>
        <w:spacing w:after="0" w:line="240" w:lineRule="auto"/>
        <w:ind w:left="2160"/>
        <w:rPr>
          <w:rFonts w:ascii="Calibri" w:eastAsia="Calibri" w:hAnsi="Calibri" w:cs="Calibri"/>
          <w:b/>
          <w:bCs/>
        </w:rPr>
      </w:pPr>
      <w:r>
        <w:rPr>
          <w:rFonts w:ascii="Calibri" w:eastAsia="Calibri" w:hAnsi="Calibri" w:cs="Calibri"/>
          <w:b/>
          <w:bCs/>
          <w:noProof/>
        </w:rPr>
        <mc:AlternateContent>
          <mc:Choice Requires="wps">
            <w:drawing>
              <wp:anchor distT="0" distB="0" distL="114300" distR="114300" simplePos="0" relativeHeight="251652096" behindDoc="0" locked="0" layoutInCell="1" allowOverlap="1" wp14:anchorId="73384676" wp14:editId="04B0F25A">
                <wp:simplePos x="0" y="0"/>
                <wp:positionH relativeFrom="column">
                  <wp:posOffset>1432560</wp:posOffset>
                </wp:positionH>
                <wp:positionV relativeFrom="paragraph">
                  <wp:posOffset>9525</wp:posOffset>
                </wp:positionV>
                <wp:extent cx="1171575" cy="2476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171575" cy="247650"/>
                        </a:xfrm>
                        <a:prstGeom prst="rect">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F6C0D" id="Rectangle 18" o:spid="_x0000_s1026" style="position:absolute;margin-left:112.8pt;margin-top:.75pt;width:92.25pt;height:19.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" filled="f" strokecolor="red" strokeweight="1.5pt">
                <v:stroke dashstyle="3 1"/>
              </v:rect>
            </w:pict>
          </mc:Fallback>
        </mc:AlternateContent>
      </w:r>
      <w:r w:rsidR="002128E3">
        <w:rPr>
          <w:rFonts w:ascii="Calibri" w:eastAsia="Calibri" w:hAnsi="Calibri" w:cs="Calibri"/>
          <w:b/>
          <w:bCs/>
          <w:noProof/>
        </w:rPr>
        <w:drawing>
          <wp:inline distT="0" distB="0" distL="0" distR="0" wp14:anchorId="27CB6695" wp14:editId="134E1EF8">
            <wp:extent cx="51054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2019300"/>
                    </a:xfrm>
                    <a:prstGeom prst="rect">
                      <a:avLst/>
                    </a:prstGeom>
                    <a:noFill/>
                    <a:ln>
                      <a:noFill/>
                    </a:ln>
                  </pic:spPr>
                </pic:pic>
              </a:graphicData>
            </a:graphic>
          </wp:inline>
        </w:drawing>
      </w:r>
    </w:p>
    <w:p w14:paraId="13CBF8B5" w14:textId="411EED21" w:rsidR="00E913C7" w:rsidRDefault="00E913C7" w:rsidP="00E913C7">
      <w:pPr>
        <w:spacing w:after="0" w:line="240" w:lineRule="auto"/>
        <w:ind w:left="2160"/>
        <w:jc w:val="center"/>
        <w:rPr>
          <w:rFonts w:ascii="Calibri" w:eastAsia="Calibri" w:hAnsi="Calibri" w:cs="Calibri"/>
          <w:b/>
          <w:bCs/>
        </w:rPr>
      </w:pPr>
      <w:proofErr w:type="spellStart"/>
      <w:r>
        <w:rPr>
          <w:rFonts w:ascii="Calibri" w:eastAsia="Calibri" w:hAnsi="Calibri" w:cs="Calibri"/>
          <w:b/>
          <w:bCs/>
        </w:rPr>
        <w:t>Mape</w:t>
      </w:r>
      <w:proofErr w:type="spellEnd"/>
      <w:r>
        <w:rPr>
          <w:rFonts w:ascii="Calibri" w:eastAsia="Calibri" w:hAnsi="Calibri" w:cs="Calibri"/>
          <w:b/>
          <w:bCs/>
        </w:rPr>
        <w:t xml:space="preserve"> &amp; R2 before adding the Media </w:t>
      </w:r>
      <w:r w:rsidR="000434F9">
        <w:rPr>
          <w:rFonts w:ascii="Calibri" w:eastAsia="Calibri" w:hAnsi="Calibri" w:cs="Calibri"/>
          <w:b/>
          <w:bCs/>
        </w:rPr>
        <w:t>Variables.</w:t>
      </w:r>
    </w:p>
    <w:p w14:paraId="024F0625" w14:textId="5F2B336D" w:rsidR="002128E3" w:rsidRDefault="002128E3" w:rsidP="002128E3">
      <w:pPr>
        <w:spacing w:after="0" w:line="240" w:lineRule="auto"/>
        <w:ind w:left="2160"/>
        <w:rPr>
          <w:rFonts w:ascii="Calibri" w:eastAsia="Calibri" w:hAnsi="Calibri" w:cs="Calibri"/>
          <w:b/>
          <w:bCs/>
        </w:rPr>
      </w:pPr>
    </w:p>
    <w:p w14:paraId="0C10D729" w14:textId="4D712436" w:rsidR="000434F9" w:rsidRDefault="000434F9" w:rsidP="002128E3">
      <w:pPr>
        <w:spacing w:after="0" w:line="240" w:lineRule="auto"/>
        <w:ind w:left="2160"/>
        <w:rPr>
          <w:rFonts w:ascii="Calibri" w:eastAsia="Calibri" w:hAnsi="Calibri" w:cs="Calibri"/>
          <w:b/>
          <w:bCs/>
        </w:rPr>
      </w:pPr>
    </w:p>
    <w:p w14:paraId="0E3C5215" w14:textId="78FD05F2" w:rsidR="000434F9" w:rsidRDefault="00727847" w:rsidP="002128E3">
      <w:pPr>
        <w:spacing w:after="0" w:line="240" w:lineRule="auto"/>
        <w:ind w:left="2160"/>
        <w:rPr>
          <w:rFonts w:ascii="Calibri" w:eastAsia="Calibri" w:hAnsi="Calibri" w:cs="Calibri"/>
          <w:b/>
          <w:bCs/>
        </w:rPr>
      </w:pPr>
      <w:r>
        <w:rPr>
          <w:rFonts w:ascii="Calibri" w:eastAsia="Calibri" w:hAnsi="Calibri" w:cs="Calibri"/>
          <w:b/>
          <w:bCs/>
          <w:noProof/>
        </w:rPr>
        <mc:AlternateContent>
          <mc:Choice Requires="wps">
            <w:drawing>
              <wp:anchor distT="0" distB="0" distL="114300" distR="114300" simplePos="0" relativeHeight="251649024" behindDoc="0" locked="0" layoutInCell="1" allowOverlap="1" wp14:anchorId="0C8C4F14" wp14:editId="64445BA2">
                <wp:simplePos x="0" y="0"/>
                <wp:positionH relativeFrom="column">
                  <wp:posOffset>1223010</wp:posOffset>
                </wp:positionH>
                <wp:positionV relativeFrom="paragraph">
                  <wp:posOffset>12065</wp:posOffset>
                </wp:positionV>
                <wp:extent cx="5362575" cy="239077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5362575" cy="239077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F111A6" id="Rectangle: Rounded Corners 17" o:spid="_x0000_s1026" style="position:absolute;margin-left:96.3pt;margin-top:.95pt;width:422.25pt;height:188.2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" filled="f" strokecolor="black [3213]" strokeweight="1pt"/>
            </w:pict>
          </mc:Fallback>
        </mc:AlternateContent>
      </w:r>
      <w:r>
        <w:rPr>
          <w:b/>
          <w:bCs/>
          <w:noProof/>
        </w:rPr>
        <w:drawing>
          <wp:anchor distT="0" distB="0" distL="114300" distR="114300" simplePos="0" relativeHeight="251648000" behindDoc="0" locked="0" layoutInCell="1" allowOverlap="1" wp14:anchorId="67D8FA26" wp14:editId="3706D361">
            <wp:simplePos x="0" y="0"/>
            <wp:positionH relativeFrom="column">
              <wp:posOffset>1280160</wp:posOffset>
            </wp:positionH>
            <wp:positionV relativeFrom="paragraph">
              <wp:posOffset>173355</wp:posOffset>
            </wp:positionV>
            <wp:extent cx="5238750" cy="1933575"/>
            <wp:effectExtent l="0" t="0" r="0" b="9525"/>
            <wp:wrapSquare wrapText="bothSides"/>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507911" w14:textId="135893D2" w:rsidR="000434F9" w:rsidRDefault="00D01EEA" w:rsidP="002128E3">
      <w:pPr>
        <w:spacing w:after="0" w:line="240" w:lineRule="auto"/>
        <w:ind w:left="2160"/>
        <w:rPr>
          <w:rFonts w:ascii="Calibri" w:eastAsia="Calibri" w:hAnsi="Calibri" w:cs="Calibri"/>
          <w:b/>
          <w:bCs/>
        </w:rPr>
      </w:pPr>
      <w:r>
        <w:rPr>
          <w:rFonts w:ascii="Calibri" w:eastAsia="Calibri" w:hAnsi="Calibri" w:cs="Calibri"/>
          <w:b/>
          <w:bCs/>
          <w:noProof/>
        </w:rPr>
        <mc:AlternateContent>
          <mc:Choice Requires="wps">
            <w:drawing>
              <wp:anchor distT="0" distB="0" distL="114300" distR="114300" simplePos="0" relativeHeight="251656192" behindDoc="0" locked="0" layoutInCell="1" allowOverlap="1" wp14:anchorId="5006E465" wp14:editId="14A53848">
                <wp:simplePos x="0" y="0"/>
                <wp:positionH relativeFrom="column">
                  <wp:posOffset>1356360</wp:posOffset>
                </wp:positionH>
                <wp:positionV relativeFrom="paragraph">
                  <wp:posOffset>12700</wp:posOffset>
                </wp:positionV>
                <wp:extent cx="1209675" cy="2667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209675" cy="266700"/>
                        </a:xfrm>
                        <a:prstGeom prst="rect">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DC7BE" id="Rectangle 19" o:spid="_x0000_s1026" style="position:absolute;margin-left:106.8pt;margin-top:1pt;width:95.2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" filled="f" strokecolor="red" strokeweight="1.5pt">
                <v:stroke dashstyle="3 1"/>
              </v:rect>
            </w:pict>
          </mc:Fallback>
        </mc:AlternateContent>
      </w:r>
    </w:p>
    <w:p w14:paraId="53C9EE1D" w14:textId="30064E08" w:rsidR="000434F9" w:rsidRDefault="000434F9" w:rsidP="002128E3">
      <w:pPr>
        <w:spacing w:after="0" w:line="240" w:lineRule="auto"/>
        <w:ind w:left="2160"/>
        <w:rPr>
          <w:rFonts w:ascii="Calibri" w:eastAsia="Calibri" w:hAnsi="Calibri" w:cs="Calibri"/>
          <w:b/>
          <w:bCs/>
        </w:rPr>
      </w:pPr>
    </w:p>
    <w:p w14:paraId="6F05312A" w14:textId="353C06A1" w:rsidR="000434F9" w:rsidRDefault="000434F9" w:rsidP="002128E3">
      <w:pPr>
        <w:spacing w:after="0" w:line="240" w:lineRule="auto"/>
        <w:ind w:left="2160"/>
        <w:rPr>
          <w:rFonts w:ascii="Calibri" w:eastAsia="Calibri" w:hAnsi="Calibri" w:cs="Calibri"/>
          <w:b/>
          <w:bCs/>
        </w:rPr>
      </w:pPr>
    </w:p>
    <w:p w14:paraId="5AD71764" w14:textId="625E66A3" w:rsidR="000434F9" w:rsidRDefault="000434F9" w:rsidP="002128E3">
      <w:pPr>
        <w:spacing w:after="0" w:line="240" w:lineRule="auto"/>
        <w:ind w:left="2160"/>
        <w:rPr>
          <w:rFonts w:ascii="Calibri" w:eastAsia="Calibri" w:hAnsi="Calibri" w:cs="Calibri"/>
          <w:b/>
          <w:bCs/>
        </w:rPr>
      </w:pPr>
    </w:p>
    <w:p w14:paraId="620BBF89" w14:textId="77BFD76A" w:rsidR="000434F9" w:rsidRDefault="000434F9" w:rsidP="002128E3">
      <w:pPr>
        <w:spacing w:after="0" w:line="240" w:lineRule="auto"/>
        <w:ind w:left="2160"/>
        <w:rPr>
          <w:rFonts w:ascii="Calibri" w:eastAsia="Calibri" w:hAnsi="Calibri" w:cs="Calibri"/>
          <w:b/>
          <w:bCs/>
        </w:rPr>
      </w:pPr>
    </w:p>
    <w:p w14:paraId="15B7E5E3" w14:textId="6A03A27D" w:rsidR="000434F9" w:rsidRDefault="000434F9" w:rsidP="002128E3">
      <w:pPr>
        <w:spacing w:after="0" w:line="240" w:lineRule="auto"/>
        <w:ind w:left="2160"/>
        <w:rPr>
          <w:rFonts w:ascii="Calibri" w:eastAsia="Calibri" w:hAnsi="Calibri" w:cs="Calibri"/>
          <w:b/>
          <w:bCs/>
        </w:rPr>
      </w:pPr>
    </w:p>
    <w:p w14:paraId="16EF756A" w14:textId="5156F629" w:rsidR="000434F9" w:rsidRDefault="000434F9" w:rsidP="002128E3">
      <w:pPr>
        <w:spacing w:after="0" w:line="240" w:lineRule="auto"/>
        <w:ind w:left="2160"/>
        <w:rPr>
          <w:rFonts w:ascii="Calibri" w:eastAsia="Calibri" w:hAnsi="Calibri" w:cs="Calibri"/>
          <w:b/>
          <w:bCs/>
        </w:rPr>
      </w:pPr>
    </w:p>
    <w:p w14:paraId="4BDF7325" w14:textId="11C39231" w:rsidR="000434F9" w:rsidRDefault="000434F9" w:rsidP="002128E3">
      <w:pPr>
        <w:spacing w:after="0" w:line="240" w:lineRule="auto"/>
        <w:ind w:left="2160"/>
        <w:rPr>
          <w:rFonts w:ascii="Calibri" w:eastAsia="Calibri" w:hAnsi="Calibri" w:cs="Calibri"/>
          <w:b/>
          <w:bCs/>
        </w:rPr>
      </w:pPr>
    </w:p>
    <w:p w14:paraId="0522008E" w14:textId="263F1F00" w:rsidR="000434F9" w:rsidRDefault="000434F9" w:rsidP="002128E3">
      <w:pPr>
        <w:spacing w:after="0" w:line="240" w:lineRule="auto"/>
        <w:ind w:left="2160"/>
        <w:rPr>
          <w:rFonts w:ascii="Calibri" w:eastAsia="Calibri" w:hAnsi="Calibri" w:cs="Calibri"/>
          <w:b/>
          <w:bCs/>
        </w:rPr>
      </w:pPr>
    </w:p>
    <w:p w14:paraId="215BBD82" w14:textId="70F94F0B" w:rsidR="000434F9" w:rsidRDefault="000434F9" w:rsidP="002128E3">
      <w:pPr>
        <w:spacing w:after="0" w:line="240" w:lineRule="auto"/>
        <w:ind w:left="2160"/>
        <w:rPr>
          <w:rFonts w:ascii="Calibri" w:eastAsia="Calibri" w:hAnsi="Calibri" w:cs="Calibri"/>
          <w:b/>
          <w:bCs/>
        </w:rPr>
      </w:pPr>
    </w:p>
    <w:p w14:paraId="2BDDDED2" w14:textId="77777777" w:rsidR="000434F9" w:rsidRPr="00C3767A" w:rsidRDefault="000434F9" w:rsidP="002128E3">
      <w:pPr>
        <w:spacing w:after="0" w:line="240" w:lineRule="auto"/>
        <w:ind w:left="2160"/>
        <w:rPr>
          <w:rFonts w:ascii="Calibri" w:eastAsia="Calibri" w:hAnsi="Calibri" w:cs="Calibri"/>
          <w:b/>
          <w:bCs/>
        </w:rPr>
      </w:pPr>
    </w:p>
    <w:p w14:paraId="68F10E0F" w14:textId="11605281" w:rsidR="00727847" w:rsidRDefault="00727847" w:rsidP="00727847">
      <w:pPr>
        <w:spacing w:after="0" w:line="240" w:lineRule="auto"/>
        <w:ind w:left="2160"/>
        <w:rPr>
          <w:rFonts w:ascii="Calibri" w:eastAsia="Calibri" w:hAnsi="Calibri" w:cs="Calibri"/>
        </w:rPr>
      </w:pPr>
    </w:p>
    <w:p w14:paraId="09CD3D54" w14:textId="5C2A0B1E" w:rsidR="00727847" w:rsidRDefault="00727847" w:rsidP="00727847">
      <w:pPr>
        <w:spacing w:after="0" w:line="240" w:lineRule="auto"/>
        <w:ind w:left="2160"/>
        <w:jc w:val="center"/>
        <w:rPr>
          <w:rFonts w:ascii="Calibri" w:eastAsia="Calibri" w:hAnsi="Calibri" w:cs="Calibri"/>
        </w:rPr>
      </w:pPr>
      <w:proofErr w:type="spellStart"/>
      <w:r>
        <w:rPr>
          <w:rFonts w:ascii="Calibri" w:eastAsia="Calibri" w:hAnsi="Calibri" w:cs="Calibri"/>
          <w:b/>
          <w:bCs/>
        </w:rPr>
        <w:t>Mape</w:t>
      </w:r>
      <w:proofErr w:type="spellEnd"/>
      <w:r>
        <w:rPr>
          <w:rFonts w:ascii="Calibri" w:eastAsia="Calibri" w:hAnsi="Calibri" w:cs="Calibri"/>
          <w:b/>
          <w:bCs/>
        </w:rPr>
        <w:t xml:space="preserve"> &amp; R2 after adding FB Ads and OOH Impressions </w:t>
      </w:r>
    </w:p>
    <w:p w14:paraId="6D0AA71A" w14:textId="0051DC63" w:rsidR="00727847" w:rsidRPr="00727847" w:rsidRDefault="00727847" w:rsidP="00727847">
      <w:pPr>
        <w:spacing w:after="0" w:line="240" w:lineRule="auto"/>
        <w:ind w:left="2160"/>
        <w:rPr>
          <w:rFonts w:ascii="Calibri" w:eastAsia="Calibri" w:hAnsi="Calibri" w:cs="Calibri"/>
        </w:rPr>
      </w:pPr>
    </w:p>
    <w:p w14:paraId="3C497C5F" w14:textId="78BC4C8E" w:rsidR="00F845F2" w:rsidRPr="00F845F2" w:rsidRDefault="00727847" w:rsidP="007931CF">
      <w:pPr>
        <w:numPr>
          <w:ilvl w:val="2"/>
          <w:numId w:val="26"/>
        </w:numPr>
        <w:spacing w:after="0" w:line="240" w:lineRule="auto"/>
        <w:rPr>
          <w:rFonts w:ascii="Calibri" w:eastAsia="Calibri" w:hAnsi="Calibri" w:cs="Calibri"/>
        </w:rPr>
      </w:pPr>
      <w:r>
        <w:rPr>
          <w:rFonts w:ascii="Calibri" w:eastAsia="Calibri" w:hAnsi="Calibri" w:cs="Calibri"/>
        </w:rPr>
        <w:t>Th</w:t>
      </w:r>
      <w:r w:rsidR="00BA7513">
        <w:rPr>
          <w:rFonts w:ascii="Calibri" w:eastAsia="Calibri" w:hAnsi="Calibri" w:cs="Calibri"/>
        </w:rPr>
        <w:t xml:space="preserve">e validation checks we have done </w:t>
      </w:r>
      <w:r w:rsidR="00BA7513" w:rsidRPr="00F845F2">
        <w:rPr>
          <w:rFonts w:ascii="Calibri" w:eastAsia="Calibri" w:hAnsi="Calibri" w:cs="Calibri"/>
        </w:rPr>
        <w:t>after</w:t>
      </w:r>
      <w:r w:rsidR="00BA7513">
        <w:rPr>
          <w:rFonts w:ascii="Calibri" w:eastAsia="Calibri" w:hAnsi="Calibri" w:cs="Calibri"/>
        </w:rPr>
        <w:t xml:space="preserve"> adding a variable.</w:t>
      </w:r>
    </w:p>
    <w:p w14:paraId="6A351C21" w14:textId="01A3A589"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R square – Does the R square increase after you input this variable in the </w:t>
      </w:r>
      <w:r w:rsidR="00502376" w:rsidRPr="00F845F2">
        <w:rPr>
          <w:rFonts w:ascii="Calibri" w:eastAsia="Times New Roman" w:hAnsi="Calibri" w:cs="Calibri"/>
        </w:rPr>
        <w:t>model.</w:t>
      </w:r>
    </w:p>
    <w:p w14:paraId="1285131B" w14:textId="7C356577" w:rsidR="00F845F2" w:rsidRPr="005B2173" w:rsidRDefault="00F845F2" w:rsidP="005B2173">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MAPE </w:t>
      </w:r>
      <w:r w:rsidR="005B2173">
        <w:rPr>
          <w:rFonts w:ascii="Calibri" w:eastAsia="Times New Roman" w:hAnsi="Calibri" w:cs="Calibri"/>
        </w:rPr>
        <w:t xml:space="preserve">/ Hold out MAPE </w:t>
      </w:r>
      <w:r w:rsidRPr="005B2173">
        <w:rPr>
          <w:rFonts w:ascii="Calibri" w:eastAsia="Times New Roman" w:hAnsi="Calibri" w:cs="Calibri"/>
        </w:rPr>
        <w:t xml:space="preserve">– Does the MAPE reduce by inserting this </w:t>
      </w:r>
      <w:r w:rsidR="00502376" w:rsidRPr="005B2173">
        <w:rPr>
          <w:rFonts w:ascii="Calibri" w:eastAsia="Times New Roman" w:hAnsi="Calibri" w:cs="Calibri"/>
        </w:rPr>
        <w:t>variable.</w:t>
      </w:r>
      <w:r w:rsidRPr="005B2173">
        <w:rPr>
          <w:rFonts w:ascii="Calibri" w:eastAsia="Times New Roman" w:hAnsi="Calibri" w:cs="Calibri"/>
        </w:rPr>
        <w:t xml:space="preserve"> </w:t>
      </w:r>
    </w:p>
    <w:p w14:paraId="163AA29E" w14:textId="55BE5ECA"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Coefficient Sign – The sign is indicative of the relationship with the KPI. Media execution should have a positive effect on your KPI so the coefficient should be </w:t>
      </w:r>
      <w:r w:rsidR="00502376" w:rsidRPr="00F845F2">
        <w:rPr>
          <w:rFonts w:ascii="Calibri" w:eastAsia="Times New Roman" w:hAnsi="Calibri" w:cs="Calibri"/>
        </w:rPr>
        <w:t>positive.</w:t>
      </w:r>
    </w:p>
    <w:p w14:paraId="627D3687" w14:textId="44F59D8C"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VIF – VIF </w:t>
      </w:r>
      <w:r w:rsidR="000A0756" w:rsidRPr="00F845F2">
        <w:rPr>
          <w:rFonts w:ascii="Calibri" w:eastAsia="Times New Roman" w:hAnsi="Calibri" w:cs="Calibri"/>
        </w:rPr>
        <w:t>must</w:t>
      </w:r>
      <w:r w:rsidRPr="00F845F2">
        <w:rPr>
          <w:rFonts w:ascii="Calibri" w:eastAsia="Times New Roman" w:hAnsi="Calibri" w:cs="Calibri"/>
        </w:rPr>
        <w:t xml:space="preserve"> be low to ensure there </w:t>
      </w:r>
      <w:proofErr w:type="gramStart"/>
      <w:r w:rsidRPr="00F845F2">
        <w:rPr>
          <w:rFonts w:ascii="Calibri" w:eastAsia="Times New Roman" w:hAnsi="Calibri" w:cs="Calibri"/>
        </w:rPr>
        <w:t>isn’t</w:t>
      </w:r>
      <w:proofErr w:type="gramEnd"/>
      <w:r w:rsidRPr="00F845F2">
        <w:rPr>
          <w:rFonts w:ascii="Calibri" w:eastAsia="Times New Roman" w:hAnsi="Calibri" w:cs="Calibri"/>
        </w:rPr>
        <w:t xml:space="preserve"> Multicollinearity with any other independent </w:t>
      </w:r>
      <w:r w:rsidR="00BA7513" w:rsidRPr="00F845F2">
        <w:rPr>
          <w:rFonts w:ascii="Calibri" w:eastAsia="Times New Roman" w:hAnsi="Calibri" w:cs="Calibri"/>
        </w:rPr>
        <w:t>variable.</w:t>
      </w:r>
    </w:p>
    <w:p w14:paraId="223D7601" w14:textId="64945AFC" w:rsidR="000A0756" w:rsidRDefault="00F845F2" w:rsidP="000A0756">
      <w:pPr>
        <w:numPr>
          <w:ilvl w:val="3"/>
          <w:numId w:val="26"/>
        </w:numPr>
        <w:spacing w:after="0" w:line="240" w:lineRule="auto"/>
        <w:rPr>
          <w:rFonts w:ascii="Calibri" w:eastAsia="Times New Roman" w:hAnsi="Calibri" w:cs="Calibri"/>
        </w:rPr>
      </w:pPr>
      <w:r w:rsidRPr="00F845F2">
        <w:rPr>
          <w:rFonts w:ascii="Calibri" w:eastAsia="Times New Roman" w:hAnsi="Calibri" w:cs="Calibri"/>
        </w:rPr>
        <w:lastRenderedPageBreak/>
        <w:t>P value –</w:t>
      </w:r>
      <w:r w:rsidR="000A0756">
        <w:rPr>
          <w:rFonts w:ascii="Calibri" w:eastAsia="Times New Roman" w:hAnsi="Calibri" w:cs="Calibri"/>
        </w:rPr>
        <w:t xml:space="preserve">To </w:t>
      </w:r>
      <w:r w:rsidR="000A0756" w:rsidRPr="00F845F2">
        <w:rPr>
          <w:rFonts w:ascii="Calibri" w:eastAsia="Times New Roman" w:hAnsi="Calibri" w:cs="Calibri"/>
        </w:rPr>
        <w:t>Check</w:t>
      </w:r>
      <w:r w:rsidRPr="00F845F2">
        <w:rPr>
          <w:rFonts w:ascii="Calibri" w:eastAsia="Times New Roman" w:hAnsi="Calibri" w:cs="Calibri"/>
        </w:rPr>
        <w:t xml:space="preserve"> for significance of the variable</w:t>
      </w:r>
      <w:r w:rsidR="000A0756">
        <w:rPr>
          <w:rFonts w:ascii="Calibri" w:eastAsia="Times New Roman" w:hAnsi="Calibri" w:cs="Calibri"/>
        </w:rPr>
        <w:t xml:space="preserve"> &amp; </w:t>
      </w:r>
    </w:p>
    <w:p w14:paraId="6FCB2916" w14:textId="43556625" w:rsidR="00F845F2" w:rsidRPr="000A0756" w:rsidRDefault="00F845F2" w:rsidP="000A0756">
      <w:pPr>
        <w:spacing w:after="0" w:line="240" w:lineRule="auto"/>
        <w:ind w:left="2880"/>
        <w:rPr>
          <w:rFonts w:ascii="Calibri" w:eastAsia="Times New Roman" w:hAnsi="Calibri" w:cs="Calibri"/>
        </w:rPr>
      </w:pPr>
      <w:r w:rsidRPr="000A0756">
        <w:rPr>
          <w:rFonts w:ascii="Calibri" w:eastAsia="Times New Roman" w:hAnsi="Calibri" w:cs="Calibri"/>
        </w:rPr>
        <w:t xml:space="preserve">T stat – alternatively </w:t>
      </w:r>
      <w:r w:rsidR="00DF593F">
        <w:rPr>
          <w:rFonts w:ascii="Calibri" w:eastAsia="Times New Roman" w:hAnsi="Calibri" w:cs="Calibri"/>
        </w:rPr>
        <w:t>we</w:t>
      </w:r>
      <w:r w:rsidRPr="000A0756">
        <w:rPr>
          <w:rFonts w:ascii="Calibri" w:eastAsia="Times New Roman" w:hAnsi="Calibri" w:cs="Calibri"/>
        </w:rPr>
        <w:t xml:space="preserve"> can also check for T stat for the </w:t>
      </w:r>
      <w:r w:rsidR="000A0756" w:rsidRPr="000A0756">
        <w:rPr>
          <w:rFonts w:ascii="Calibri" w:eastAsia="Times New Roman" w:hAnsi="Calibri" w:cs="Calibri"/>
        </w:rPr>
        <w:t>significance.</w:t>
      </w:r>
    </w:p>
    <w:p w14:paraId="41287ECF" w14:textId="6C9082E5" w:rsidR="00285EBA" w:rsidRPr="00285EBA" w:rsidRDefault="00F845F2" w:rsidP="00285EBA">
      <w:pPr>
        <w:numPr>
          <w:ilvl w:val="2"/>
          <w:numId w:val="26"/>
        </w:numPr>
        <w:spacing w:after="0" w:line="240" w:lineRule="auto"/>
        <w:rPr>
          <w:rFonts w:ascii="Calibri" w:eastAsia="Calibri" w:hAnsi="Calibri" w:cs="Calibri"/>
        </w:rPr>
      </w:pPr>
      <w:r w:rsidRPr="00F845F2">
        <w:rPr>
          <w:rFonts w:ascii="Calibri" w:eastAsia="Calibri" w:hAnsi="Calibri" w:cs="Calibri"/>
        </w:rPr>
        <w:t xml:space="preserve">Keep a track of the above metrics after each </w:t>
      </w:r>
      <w:r w:rsidR="000A0756" w:rsidRPr="00F845F2">
        <w:rPr>
          <w:rFonts w:ascii="Calibri" w:eastAsia="Calibri" w:hAnsi="Calibri" w:cs="Calibri"/>
        </w:rPr>
        <w:t>iteration.</w:t>
      </w:r>
    </w:p>
    <w:p w14:paraId="1A11D9BE" w14:textId="0B8668A1" w:rsidR="000C39C0" w:rsidRDefault="000C39C0" w:rsidP="000C39C0">
      <w:pPr>
        <w:numPr>
          <w:ilvl w:val="2"/>
          <w:numId w:val="26"/>
        </w:numPr>
        <w:spacing w:after="0" w:line="240" w:lineRule="auto"/>
        <w:rPr>
          <w:rFonts w:ascii="Calibri" w:eastAsia="Calibri" w:hAnsi="Calibri" w:cs="Calibri"/>
        </w:rPr>
      </w:pPr>
      <w:r w:rsidRPr="00F845F2">
        <w:rPr>
          <w:rFonts w:ascii="Calibri" w:eastAsia="Calibri" w:hAnsi="Calibri" w:cs="Calibri"/>
        </w:rPr>
        <w:t>For each media, multiple iterations can be run and check how are the metrics are varying.</w:t>
      </w:r>
      <w:r w:rsidR="00285EBA" w:rsidRPr="00285EBA">
        <w:rPr>
          <w:rFonts w:ascii="Calibri" w:eastAsia="Calibri" w:hAnsi="Calibri" w:cs="Calibri"/>
          <w:b/>
          <w:bCs/>
          <w:noProof/>
        </w:rPr>
        <w:t xml:space="preserve"> </w:t>
      </w:r>
    </w:p>
    <w:p w14:paraId="2F1F8D7C" w14:textId="691A28CC" w:rsidR="00285EBA" w:rsidRDefault="00285EBA" w:rsidP="00285EBA">
      <w:pPr>
        <w:spacing w:after="0" w:line="240" w:lineRule="auto"/>
        <w:ind w:left="2160"/>
        <w:rPr>
          <w:rFonts w:ascii="Calibri" w:eastAsia="Calibri" w:hAnsi="Calibri" w:cs="Calibri"/>
        </w:rPr>
      </w:pPr>
    </w:p>
    <w:p w14:paraId="403EBB00" w14:textId="2B9C13CB" w:rsidR="00285EBA" w:rsidRDefault="008E5C7A" w:rsidP="00285EBA">
      <w:pPr>
        <w:jc w:val="right"/>
        <w:rPr>
          <w:b/>
          <w:bCs/>
        </w:rPr>
      </w:pPr>
      <w:r>
        <w:rPr>
          <w:rFonts w:ascii="Calibri" w:eastAsia="Calibri" w:hAnsi="Calibri" w:cs="Calibri"/>
          <w:b/>
          <w:bCs/>
          <w:noProof/>
        </w:rPr>
        <mc:AlternateContent>
          <mc:Choice Requires="wps">
            <w:drawing>
              <wp:anchor distT="0" distB="0" distL="114300" distR="114300" simplePos="0" relativeHeight="251662336" behindDoc="0" locked="0" layoutInCell="1" allowOverlap="1" wp14:anchorId="5BFC978E" wp14:editId="22A01A8F">
                <wp:simplePos x="0" y="0"/>
                <wp:positionH relativeFrom="column">
                  <wp:posOffset>1152525</wp:posOffset>
                </wp:positionH>
                <wp:positionV relativeFrom="paragraph">
                  <wp:posOffset>-309245</wp:posOffset>
                </wp:positionV>
                <wp:extent cx="5324475" cy="1345721"/>
                <wp:effectExtent l="0" t="0" r="28575" b="26035"/>
                <wp:wrapNone/>
                <wp:docPr id="23" name="Rectangle: Rounded Corners 23"/>
                <wp:cNvGraphicFramePr/>
                <a:graphic xmlns:a="http://schemas.openxmlformats.org/drawingml/2006/main">
                  <a:graphicData uri="http://schemas.microsoft.com/office/word/2010/wordprocessingShape">
                    <wps:wsp>
                      <wps:cNvSpPr/>
                      <wps:spPr>
                        <a:xfrm>
                          <a:off x="0" y="0"/>
                          <a:ext cx="5324475" cy="134572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EAE0E" id="Rectangle: Rounded Corners 23" o:spid="_x0000_s1026" style="position:absolute;margin-left:90.75pt;margin-top:-24.35pt;width:419.25pt;height:10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" filled="f" strokecolor="black [3213]" strokeweight="1pt"/>
            </w:pict>
          </mc:Fallback>
        </mc:AlternateContent>
      </w:r>
      <w:r w:rsidR="00285EBA">
        <w:rPr>
          <w:b/>
          <w:bCs/>
          <w:noProof/>
        </w:rPr>
        <w:drawing>
          <wp:inline distT="0" distB="0" distL="0" distR="0" wp14:anchorId="6373C481" wp14:editId="669A418A">
            <wp:extent cx="5143500" cy="314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4007" cy="314356"/>
                    </a:xfrm>
                    <a:prstGeom prst="rect">
                      <a:avLst/>
                    </a:prstGeom>
                    <a:noFill/>
                    <a:ln>
                      <a:noFill/>
                    </a:ln>
                  </pic:spPr>
                </pic:pic>
              </a:graphicData>
            </a:graphic>
          </wp:inline>
        </w:drawing>
      </w:r>
    </w:p>
    <w:p w14:paraId="4BEA303A" w14:textId="08ED750D" w:rsidR="00C3767A" w:rsidRPr="00BE3896" w:rsidRDefault="00EE6445" w:rsidP="00BE3896">
      <w:pPr>
        <w:jc w:val="right"/>
        <w:rPr>
          <w:b/>
          <w:bCs/>
        </w:rPr>
      </w:pPr>
      <w:r>
        <w:rPr>
          <w:b/>
          <w:bCs/>
          <w:noProof/>
        </w:rPr>
        <w:drawing>
          <wp:inline distT="0" distB="0" distL="0" distR="0" wp14:anchorId="7BF6F042" wp14:editId="46D13DD9">
            <wp:extent cx="5133975" cy="495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3975" cy="495300"/>
                    </a:xfrm>
                    <a:prstGeom prst="rect">
                      <a:avLst/>
                    </a:prstGeom>
                    <a:noFill/>
                    <a:ln>
                      <a:noFill/>
                    </a:ln>
                  </pic:spPr>
                </pic:pic>
              </a:graphicData>
            </a:graphic>
          </wp:inline>
        </w:drawing>
      </w:r>
      <w:r w:rsidR="00285EBA">
        <w:rPr>
          <w:b/>
          <w:bCs/>
          <w:noProof/>
        </w:rPr>
        <w:t xml:space="preserve">                    </w:t>
      </w:r>
    </w:p>
    <w:p w14:paraId="289FF586" w14:textId="6531E22E" w:rsidR="00715F2E" w:rsidRDefault="00715F2E" w:rsidP="000359E0">
      <w:pPr>
        <w:spacing w:after="0" w:line="240" w:lineRule="auto"/>
        <w:ind w:left="2160"/>
        <w:jc w:val="center"/>
        <w:rPr>
          <w:rFonts w:ascii="Calibri" w:eastAsia="Calibri" w:hAnsi="Calibri" w:cs="Calibri"/>
        </w:rPr>
      </w:pPr>
      <w:r>
        <w:rPr>
          <w:rFonts w:ascii="Calibri" w:eastAsia="Calibri" w:hAnsi="Calibri" w:cs="Calibri"/>
        </w:rPr>
        <w:t xml:space="preserve">The coefficient </w:t>
      </w:r>
      <w:r w:rsidR="000359E0">
        <w:rPr>
          <w:rFonts w:ascii="Calibri" w:eastAsia="Calibri" w:hAnsi="Calibri" w:cs="Calibri"/>
        </w:rPr>
        <w:t>that</w:t>
      </w:r>
      <w:r>
        <w:rPr>
          <w:rFonts w:ascii="Calibri" w:eastAsia="Calibri" w:hAnsi="Calibri" w:cs="Calibri"/>
        </w:rPr>
        <w:t xml:space="preserve"> we get after</w:t>
      </w:r>
      <w:r w:rsidR="000359E0">
        <w:rPr>
          <w:rFonts w:ascii="Calibri" w:eastAsia="Calibri" w:hAnsi="Calibri" w:cs="Calibri"/>
        </w:rPr>
        <w:t xml:space="preserve"> </w:t>
      </w:r>
      <w:r w:rsidR="008E5C7A">
        <w:rPr>
          <w:rFonts w:ascii="Calibri" w:eastAsia="Calibri" w:hAnsi="Calibri" w:cs="Calibri"/>
        </w:rPr>
        <w:t>multiple</w:t>
      </w:r>
      <w:r>
        <w:rPr>
          <w:rFonts w:ascii="Calibri" w:eastAsia="Calibri" w:hAnsi="Calibri" w:cs="Calibri"/>
        </w:rPr>
        <w:t xml:space="preserve"> </w:t>
      </w:r>
      <w:r w:rsidR="000359E0">
        <w:rPr>
          <w:rFonts w:ascii="Calibri" w:eastAsia="Calibri" w:hAnsi="Calibri" w:cs="Calibri"/>
        </w:rPr>
        <w:t>iterations.</w:t>
      </w:r>
    </w:p>
    <w:p w14:paraId="010040F2" w14:textId="77777777" w:rsidR="00715F2E" w:rsidRDefault="00715F2E" w:rsidP="000359E0">
      <w:pPr>
        <w:spacing w:after="0" w:line="240" w:lineRule="auto"/>
        <w:rPr>
          <w:rFonts w:ascii="Calibri" w:eastAsia="Calibri" w:hAnsi="Calibri" w:cs="Calibri"/>
        </w:rPr>
      </w:pPr>
    </w:p>
    <w:p w14:paraId="6DE61791" w14:textId="2D145B53" w:rsidR="00F845F2" w:rsidRPr="00F845F2" w:rsidRDefault="00F845F2" w:rsidP="007931CF">
      <w:pPr>
        <w:numPr>
          <w:ilvl w:val="2"/>
          <w:numId w:val="26"/>
        </w:numPr>
        <w:spacing w:after="0" w:line="240" w:lineRule="auto"/>
        <w:rPr>
          <w:rFonts w:ascii="Calibri" w:eastAsia="Calibri" w:hAnsi="Calibri" w:cs="Calibri"/>
        </w:rPr>
      </w:pPr>
      <w:r w:rsidRPr="00F845F2">
        <w:rPr>
          <w:rFonts w:ascii="Calibri" w:eastAsia="Calibri" w:hAnsi="Calibri" w:cs="Calibri"/>
        </w:rPr>
        <w:t xml:space="preserve">This will give a range on how media changes based on other </w:t>
      </w:r>
      <w:r w:rsidR="000C39C0" w:rsidRPr="00F845F2">
        <w:rPr>
          <w:rFonts w:ascii="Calibri" w:eastAsia="Calibri" w:hAnsi="Calibri" w:cs="Calibri"/>
        </w:rPr>
        <w:t>variables.</w:t>
      </w:r>
    </w:p>
    <w:p w14:paraId="139D69AF" w14:textId="28D91055" w:rsidR="00B6679F" w:rsidRDefault="00F845F2" w:rsidP="00B6679F">
      <w:pPr>
        <w:numPr>
          <w:ilvl w:val="2"/>
          <w:numId w:val="26"/>
        </w:numPr>
        <w:spacing w:after="0" w:line="240" w:lineRule="auto"/>
        <w:rPr>
          <w:rFonts w:ascii="Calibri" w:eastAsia="Calibri" w:hAnsi="Calibri" w:cs="Calibri"/>
        </w:rPr>
      </w:pPr>
      <w:r w:rsidRPr="00F845F2">
        <w:rPr>
          <w:rFonts w:ascii="Calibri" w:eastAsia="Calibri" w:hAnsi="Calibri" w:cs="Calibri"/>
        </w:rPr>
        <w:t>An average of these coefficient</w:t>
      </w:r>
      <w:r w:rsidR="00D11C1B">
        <w:rPr>
          <w:rFonts w:ascii="Calibri" w:eastAsia="Calibri" w:hAnsi="Calibri" w:cs="Calibri"/>
        </w:rPr>
        <w:t>s</w:t>
      </w:r>
      <w:r w:rsidRPr="00F845F2">
        <w:rPr>
          <w:rFonts w:ascii="Calibri" w:eastAsia="Calibri" w:hAnsi="Calibri" w:cs="Calibri"/>
        </w:rPr>
        <w:t xml:space="preserve"> can be used a Prior and the range noticed can be the std deviation to be used for the respective </w:t>
      </w:r>
      <w:r w:rsidR="001E2F7C" w:rsidRPr="00F845F2">
        <w:rPr>
          <w:rFonts w:ascii="Calibri" w:eastAsia="Calibri" w:hAnsi="Calibri" w:cs="Calibri"/>
        </w:rPr>
        <w:t>variables.</w:t>
      </w:r>
    </w:p>
    <w:p w14:paraId="69C192D5" w14:textId="74CB1C31" w:rsidR="00EE6445" w:rsidRDefault="00EE6445" w:rsidP="00EE6445">
      <w:pPr>
        <w:spacing w:after="0" w:line="240" w:lineRule="auto"/>
        <w:ind w:left="2160"/>
        <w:rPr>
          <w:rFonts w:ascii="Calibri" w:eastAsia="Calibri" w:hAnsi="Calibri" w:cs="Calibri"/>
        </w:rPr>
      </w:pPr>
      <w:r>
        <w:rPr>
          <w:rFonts w:ascii="Calibri" w:eastAsia="Calibri" w:hAnsi="Calibri" w:cs="Calibri"/>
        </w:rPr>
        <w:t xml:space="preserve">For </w:t>
      </w:r>
      <w:proofErr w:type="spellStart"/>
      <w:r>
        <w:rPr>
          <w:rFonts w:ascii="Calibri" w:eastAsia="Calibri" w:hAnsi="Calibri" w:cs="Calibri"/>
        </w:rPr>
        <w:t>Eg</w:t>
      </w:r>
      <w:proofErr w:type="spellEnd"/>
      <w:r>
        <w:rPr>
          <w:rFonts w:ascii="Calibri" w:eastAsia="Calibri" w:hAnsi="Calibri" w:cs="Calibri"/>
        </w:rPr>
        <w:t>:</w:t>
      </w:r>
    </w:p>
    <w:p w14:paraId="7E56088B" w14:textId="14E0CEA2" w:rsidR="00304682" w:rsidRDefault="00304682" w:rsidP="00EE6445">
      <w:pPr>
        <w:spacing w:after="0" w:line="240" w:lineRule="auto"/>
        <w:ind w:left="2160"/>
        <w:rPr>
          <w:rFonts w:ascii="Calibri" w:eastAsia="Calibri" w:hAnsi="Calibri" w:cs="Calibri"/>
        </w:rPr>
      </w:pPr>
      <w:r>
        <w:rPr>
          <w:rFonts w:ascii="Calibri" w:eastAsia="Calibri" w:hAnsi="Calibri" w:cs="Calibri"/>
          <w:b/>
          <w:bCs/>
          <w:noProof/>
        </w:rPr>
        <mc:AlternateContent>
          <mc:Choice Requires="wps">
            <w:drawing>
              <wp:anchor distT="0" distB="0" distL="114300" distR="114300" simplePos="0" relativeHeight="251667456" behindDoc="0" locked="0" layoutInCell="1" allowOverlap="1" wp14:anchorId="451CECB5" wp14:editId="643E8B31">
                <wp:simplePos x="0" y="0"/>
                <wp:positionH relativeFrom="column">
                  <wp:posOffset>1175385</wp:posOffset>
                </wp:positionH>
                <wp:positionV relativeFrom="paragraph">
                  <wp:posOffset>83185</wp:posOffset>
                </wp:positionV>
                <wp:extent cx="5324475" cy="1143000"/>
                <wp:effectExtent l="0" t="0" r="28575" b="19050"/>
                <wp:wrapNone/>
                <wp:docPr id="32" name="Rectangle: Rounded Corners 32"/>
                <wp:cNvGraphicFramePr/>
                <a:graphic xmlns:a="http://schemas.openxmlformats.org/drawingml/2006/main">
                  <a:graphicData uri="http://schemas.microsoft.com/office/word/2010/wordprocessingShape">
                    <wps:wsp>
                      <wps:cNvSpPr/>
                      <wps:spPr>
                        <a:xfrm>
                          <a:off x="0" y="0"/>
                          <a:ext cx="5324475" cy="11430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0DD8C" id="Rectangle: Rounded Corners 32" o:spid="_x0000_s1026" style="position:absolute;margin-left:92.55pt;margin-top:6.55pt;width:419.25pt;height:9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" filled="f" strokecolor="black [3213]" strokeweight="1pt"/>
            </w:pict>
          </mc:Fallback>
        </mc:AlternateContent>
      </w:r>
    </w:p>
    <w:p w14:paraId="2764078A" w14:textId="642ED622" w:rsidR="00304682" w:rsidRPr="00B6679F" w:rsidRDefault="00304682" w:rsidP="00304682">
      <w:pPr>
        <w:spacing w:after="0" w:line="240" w:lineRule="auto"/>
        <w:ind w:left="2160"/>
        <w:rPr>
          <w:rFonts w:ascii="Calibri" w:eastAsia="Calibri" w:hAnsi="Calibri" w:cs="Calibri"/>
        </w:rPr>
      </w:pPr>
      <w:r>
        <w:rPr>
          <w:rFonts w:ascii="Calibri" w:eastAsia="Calibri" w:hAnsi="Calibri" w:cs="Calibri"/>
          <w:noProof/>
        </w:rPr>
        <w:drawing>
          <wp:anchor distT="0" distB="0" distL="114300" distR="114300" simplePos="0" relativeHeight="251665408" behindDoc="0" locked="0" layoutInCell="1" allowOverlap="1" wp14:anchorId="0F6A7D95" wp14:editId="4E6EBD14">
            <wp:simplePos x="0" y="0"/>
            <wp:positionH relativeFrom="column">
              <wp:posOffset>1260475</wp:posOffset>
            </wp:positionH>
            <wp:positionV relativeFrom="paragraph">
              <wp:posOffset>7620</wp:posOffset>
            </wp:positionV>
            <wp:extent cx="5095875" cy="75247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587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F4C67" w14:textId="6E42C1D0" w:rsidR="001E2F7C" w:rsidRDefault="001E2F7C" w:rsidP="001E2F7C">
      <w:pPr>
        <w:spacing w:after="0" w:line="240" w:lineRule="auto"/>
        <w:rPr>
          <w:rFonts w:ascii="Calibri" w:eastAsia="Calibri" w:hAnsi="Calibri" w:cs="Calibri"/>
        </w:rPr>
      </w:pPr>
    </w:p>
    <w:p w14:paraId="121243D3" w14:textId="1E35FCF0" w:rsidR="001E2F7C" w:rsidRDefault="001E2F7C" w:rsidP="001E2F7C">
      <w:pPr>
        <w:spacing w:after="0" w:line="240" w:lineRule="auto"/>
        <w:rPr>
          <w:rFonts w:ascii="Calibri" w:eastAsia="Calibri" w:hAnsi="Calibri" w:cs="Calibri"/>
        </w:rPr>
      </w:pPr>
    </w:p>
    <w:p w14:paraId="18354846" w14:textId="7CAA0946" w:rsidR="00304682" w:rsidRDefault="00304682" w:rsidP="001E2F7C">
      <w:pPr>
        <w:spacing w:after="0" w:line="240" w:lineRule="auto"/>
        <w:rPr>
          <w:rFonts w:ascii="Calibri" w:eastAsia="Calibri" w:hAnsi="Calibri" w:cs="Calibri"/>
        </w:rPr>
      </w:pPr>
    </w:p>
    <w:p w14:paraId="2232B359" w14:textId="0E172CFC" w:rsidR="00304682" w:rsidRDefault="00304682" w:rsidP="001E2F7C">
      <w:pPr>
        <w:spacing w:after="0" w:line="240" w:lineRule="auto"/>
        <w:rPr>
          <w:rFonts w:ascii="Calibri" w:eastAsia="Calibri" w:hAnsi="Calibri" w:cs="Calibri"/>
        </w:rPr>
      </w:pPr>
    </w:p>
    <w:p w14:paraId="2A25763F" w14:textId="3211D479" w:rsidR="00304682" w:rsidRDefault="00304682" w:rsidP="00304682">
      <w:pPr>
        <w:spacing w:after="0" w:line="240" w:lineRule="auto"/>
        <w:jc w:val="center"/>
        <w:rPr>
          <w:rFonts w:ascii="Calibri" w:eastAsia="Calibri" w:hAnsi="Calibri" w:cs="Calibri"/>
        </w:rPr>
      </w:pPr>
      <w:r>
        <w:rPr>
          <w:rFonts w:ascii="Calibri" w:eastAsia="Calibri" w:hAnsi="Calibri" w:cs="Calibri"/>
        </w:rPr>
        <w:t xml:space="preserve">                          Setting </w:t>
      </w:r>
      <w:r w:rsidR="00715F2E">
        <w:rPr>
          <w:rFonts w:ascii="Calibri" w:eastAsia="Calibri" w:hAnsi="Calibri" w:cs="Calibri"/>
        </w:rPr>
        <w:t xml:space="preserve">up </w:t>
      </w:r>
      <w:r>
        <w:rPr>
          <w:rFonts w:ascii="Calibri" w:eastAsia="Calibri" w:hAnsi="Calibri" w:cs="Calibri"/>
        </w:rPr>
        <w:t>the coefficient and providing Prior’s</w:t>
      </w:r>
      <w:r w:rsidR="0037641B">
        <w:rPr>
          <w:rFonts w:ascii="Calibri" w:eastAsia="Calibri" w:hAnsi="Calibri" w:cs="Calibri"/>
        </w:rPr>
        <w:t xml:space="preserve"> (any SD between 10% to 50%)</w:t>
      </w:r>
    </w:p>
    <w:p w14:paraId="087513E3" w14:textId="0E88A371" w:rsidR="00304682" w:rsidRDefault="00304682" w:rsidP="001E2F7C">
      <w:pPr>
        <w:spacing w:after="0" w:line="240" w:lineRule="auto"/>
        <w:rPr>
          <w:rFonts w:ascii="Calibri" w:eastAsia="Calibri" w:hAnsi="Calibri" w:cs="Calibri"/>
        </w:rPr>
      </w:pPr>
    </w:p>
    <w:p w14:paraId="2AF2CD77" w14:textId="77777777" w:rsidR="00304682" w:rsidRPr="00F845F2" w:rsidRDefault="00304682" w:rsidP="001E2F7C">
      <w:pPr>
        <w:spacing w:after="0" w:line="240" w:lineRule="auto"/>
        <w:rPr>
          <w:rFonts w:ascii="Calibri" w:eastAsia="Calibri" w:hAnsi="Calibri" w:cs="Calibri"/>
        </w:rPr>
      </w:pPr>
    </w:p>
    <w:p w14:paraId="6BC11BE3" w14:textId="78798697" w:rsidR="00F845F2" w:rsidRPr="00B6679F" w:rsidRDefault="00F845F2" w:rsidP="007931CF">
      <w:pPr>
        <w:numPr>
          <w:ilvl w:val="1"/>
          <w:numId w:val="26"/>
        </w:numPr>
        <w:spacing w:after="0" w:line="240" w:lineRule="auto"/>
        <w:rPr>
          <w:rFonts w:ascii="Calibri" w:eastAsia="Times New Roman" w:hAnsi="Calibri" w:cs="Calibri"/>
          <w:b/>
          <w:bCs/>
        </w:rPr>
      </w:pPr>
      <w:r w:rsidRPr="00B6679F">
        <w:rPr>
          <w:rFonts w:ascii="Calibri" w:eastAsia="Times New Roman" w:hAnsi="Calibri" w:cs="Calibri"/>
          <w:b/>
          <w:bCs/>
        </w:rPr>
        <w:t>Promotion</w:t>
      </w:r>
      <w:r w:rsidR="00B6679F">
        <w:rPr>
          <w:rFonts w:ascii="Calibri" w:eastAsia="Times New Roman" w:hAnsi="Calibri" w:cs="Calibri"/>
          <w:b/>
          <w:bCs/>
        </w:rPr>
        <w:t xml:space="preserve"> --</w:t>
      </w:r>
    </w:p>
    <w:p w14:paraId="6A57B52B" w14:textId="7A20C09E" w:rsidR="00F845F2" w:rsidRPr="00F845F2" w:rsidRDefault="00F845F2" w:rsidP="007931CF">
      <w:pPr>
        <w:numPr>
          <w:ilvl w:val="2"/>
          <w:numId w:val="26"/>
        </w:numPr>
        <w:spacing w:after="0" w:line="240" w:lineRule="auto"/>
        <w:rPr>
          <w:rFonts w:ascii="Calibri" w:eastAsia="Calibri" w:hAnsi="Calibri" w:cs="Calibri"/>
        </w:rPr>
      </w:pPr>
      <w:r w:rsidRPr="00F845F2">
        <w:rPr>
          <w:rFonts w:ascii="Calibri" w:eastAsia="Calibri" w:hAnsi="Calibri" w:cs="Calibri"/>
        </w:rPr>
        <w:t>Sign up cost</w:t>
      </w:r>
      <w:r w:rsidR="000043F1">
        <w:rPr>
          <w:rFonts w:ascii="Calibri" w:eastAsia="Calibri" w:hAnsi="Calibri" w:cs="Calibri"/>
        </w:rPr>
        <w:t xml:space="preserve"> &amp; Event Cost</w:t>
      </w:r>
    </w:p>
    <w:p w14:paraId="41CE2D6E" w14:textId="21873D57"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The variable can be tested after related media variables are in the </w:t>
      </w:r>
      <w:r w:rsidR="0006166E" w:rsidRPr="00F845F2">
        <w:rPr>
          <w:rFonts w:ascii="Calibri" w:eastAsia="Times New Roman" w:hAnsi="Calibri" w:cs="Calibri"/>
        </w:rPr>
        <w:t>model.</w:t>
      </w:r>
    </w:p>
    <w:p w14:paraId="1DB1A3A3" w14:textId="23377320"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Following methods can be used to test this variable in the </w:t>
      </w:r>
      <w:r w:rsidR="0006166E" w:rsidRPr="00F845F2">
        <w:rPr>
          <w:rFonts w:ascii="Calibri" w:eastAsia="Times New Roman" w:hAnsi="Calibri" w:cs="Calibri"/>
        </w:rPr>
        <w:t>model.</w:t>
      </w:r>
    </w:p>
    <w:p w14:paraId="42DF736A" w14:textId="74CC3FE4"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Using direct cost variable in model – Using cost directly in the model would be good for Model fit and MAPE but may not be accounting for the consumer behavior surrounding this </w:t>
      </w:r>
      <w:r w:rsidR="0006166E" w:rsidRPr="00F845F2">
        <w:rPr>
          <w:rFonts w:ascii="Calibri" w:eastAsia="Times New Roman" w:hAnsi="Calibri" w:cs="Calibri"/>
        </w:rPr>
        <w:t>variable.</w:t>
      </w:r>
      <w:r w:rsidRPr="00F845F2">
        <w:rPr>
          <w:rFonts w:ascii="Calibri" w:eastAsia="Times New Roman" w:hAnsi="Calibri" w:cs="Calibri"/>
        </w:rPr>
        <w:t xml:space="preserve"> </w:t>
      </w:r>
    </w:p>
    <w:p w14:paraId="115B8320" w14:textId="1390FD65"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Splitting variable into ranges by calculating per user cost</w:t>
      </w:r>
    </w:p>
    <w:p w14:paraId="7EC21F63" w14:textId="77777777"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Per user cost is calculated by dividing the cost by First time activations </w:t>
      </w:r>
    </w:p>
    <w:p w14:paraId="0FE7D4E6" w14:textId="264FD67D" w:rsidR="00071283" w:rsidRPr="00071283" w:rsidRDefault="00F845F2" w:rsidP="00071283">
      <w:pPr>
        <w:numPr>
          <w:ilvl w:val="5"/>
          <w:numId w:val="26"/>
        </w:numPr>
        <w:spacing w:after="0" w:line="240" w:lineRule="auto"/>
        <w:rPr>
          <w:rFonts w:ascii="Calibri" w:eastAsia="Calibri" w:hAnsi="Calibri" w:cs="Calibri"/>
        </w:rPr>
      </w:pPr>
      <w:r w:rsidRPr="00F845F2">
        <w:rPr>
          <w:rFonts w:ascii="Calibri" w:eastAsia="Calibri" w:hAnsi="Calibri" w:cs="Calibri"/>
        </w:rPr>
        <w:t xml:space="preserve">Creating ranged variables based on per user cost </w:t>
      </w:r>
      <w:proofErr w:type="spellStart"/>
      <w:r w:rsidRPr="00F845F2">
        <w:rPr>
          <w:rFonts w:ascii="Calibri" w:eastAsia="Calibri" w:hAnsi="Calibri" w:cs="Calibri"/>
        </w:rPr>
        <w:t>eg</w:t>
      </w:r>
      <w:proofErr w:type="spellEnd"/>
      <w:r w:rsidRPr="00F845F2">
        <w:rPr>
          <w:rFonts w:ascii="Calibri" w:eastAsia="Calibri" w:hAnsi="Calibri" w:cs="Calibri"/>
        </w:rPr>
        <w:t>: 0-5</w:t>
      </w:r>
      <w:r w:rsidR="00B6679F" w:rsidRPr="00F845F2">
        <w:rPr>
          <w:rFonts w:ascii="Calibri" w:eastAsia="Calibri" w:hAnsi="Calibri" w:cs="Calibri"/>
        </w:rPr>
        <w:t>gbp,</w:t>
      </w:r>
      <w:r w:rsidRPr="00F845F2">
        <w:rPr>
          <w:rFonts w:ascii="Calibri" w:eastAsia="Calibri" w:hAnsi="Calibri" w:cs="Calibri"/>
        </w:rPr>
        <w:t xml:space="preserve"> 5-10 </w:t>
      </w:r>
      <w:proofErr w:type="spellStart"/>
      <w:r w:rsidRPr="00F845F2">
        <w:rPr>
          <w:rFonts w:ascii="Calibri" w:eastAsia="Calibri" w:hAnsi="Calibri" w:cs="Calibri"/>
        </w:rPr>
        <w:t>gbp</w:t>
      </w:r>
      <w:proofErr w:type="spellEnd"/>
      <w:r w:rsidRPr="00F845F2">
        <w:rPr>
          <w:rFonts w:ascii="Calibri" w:eastAsia="Calibri" w:hAnsi="Calibri" w:cs="Calibri"/>
        </w:rPr>
        <w:t xml:space="preserve">, 10-15 </w:t>
      </w:r>
      <w:proofErr w:type="spellStart"/>
      <w:r w:rsidRPr="00F845F2">
        <w:rPr>
          <w:rFonts w:ascii="Calibri" w:eastAsia="Calibri" w:hAnsi="Calibri" w:cs="Calibri"/>
        </w:rPr>
        <w:t>gbp</w:t>
      </w:r>
      <w:proofErr w:type="spellEnd"/>
      <w:r w:rsidRPr="00F845F2">
        <w:rPr>
          <w:rFonts w:ascii="Calibri" w:eastAsia="Calibri" w:hAnsi="Calibri" w:cs="Calibri"/>
        </w:rPr>
        <w:t xml:space="preserve"> etc</w:t>
      </w:r>
      <w:r w:rsidR="00D67EAD">
        <w:rPr>
          <w:rFonts w:ascii="Calibri" w:eastAsia="Calibri" w:hAnsi="Calibri" w:cs="Calibri"/>
        </w:rPr>
        <w:t>. T</w:t>
      </w:r>
      <w:r w:rsidR="00071283">
        <w:rPr>
          <w:rFonts w:ascii="Calibri" w:eastAsia="Calibri" w:hAnsi="Calibri" w:cs="Calibri"/>
        </w:rPr>
        <w:t xml:space="preserve">ake a </w:t>
      </w:r>
      <w:r w:rsidR="00071283" w:rsidRPr="00071283">
        <w:rPr>
          <w:rFonts w:ascii="Calibri" w:eastAsia="Calibri" w:hAnsi="Calibri" w:cs="Calibri"/>
        </w:rPr>
        <w:t>proportion of these</w:t>
      </w:r>
      <w:r w:rsidR="00D67EAD">
        <w:rPr>
          <w:rFonts w:ascii="Calibri" w:eastAsia="Calibri" w:hAnsi="Calibri" w:cs="Calibri"/>
        </w:rPr>
        <w:t xml:space="preserve"> variables</w:t>
      </w:r>
      <w:r w:rsidR="004F555B">
        <w:rPr>
          <w:rFonts w:ascii="Calibri" w:eastAsia="Calibri" w:hAnsi="Calibri" w:cs="Calibri"/>
        </w:rPr>
        <w:t xml:space="preserve"> and use the </w:t>
      </w:r>
      <w:r w:rsidR="008142F9">
        <w:rPr>
          <w:rFonts w:ascii="Calibri" w:eastAsia="Calibri" w:hAnsi="Calibri" w:cs="Calibri"/>
        </w:rPr>
        <w:t>one that</w:t>
      </w:r>
      <w:r w:rsidR="004F555B">
        <w:rPr>
          <w:rFonts w:ascii="Calibri" w:eastAsia="Calibri" w:hAnsi="Calibri" w:cs="Calibri"/>
        </w:rPr>
        <w:t xml:space="preserve"> has significant value</w:t>
      </w:r>
      <w:r w:rsidR="008142F9">
        <w:rPr>
          <w:rFonts w:ascii="Calibri" w:eastAsia="Calibri" w:hAnsi="Calibri" w:cs="Calibri"/>
        </w:rPr>
        <w:t xml:space="preserve"> &amp;</w:t>
      </w:r>
      <w:r w:rsidR="00071283" w:rsidRPr="00071283">
        <w:rPr>
          <w:rFonts w:ascii="Calibri" w:eastAsia="Calibri" w:hAnsi="Calibri" w:cs="Calibri"/>
        </w:rPr>
        <w:t xml:space="preserve"> Whichever </w:t>
      </w:r>
      <w:r w:rsidR="008142F9">
        <w:rPr>
          <w:rFonts w:ascii="Calibri" w:eastAsia="Calibri" w:hAnsi="Calibri" w:cs="Calibri"/>
        </w:rPr>
        <w:t xml:space="preserve">is insignificant </w:t>
      </w:r>
      <w:r w:rsidR="007A1EA8">
        <w:rPr>
          <w:rFonts w:ascii="Calibri" w:eastAsia="Calibri" w:hAnsi="Calibri" w:cs="Calibri"/>
        </w:rPr>
        <w:t>in the</w:t>
      </w:r>
      <w:r w:rsidR="00071283" w:rsidRPr="00071283">
        <w:rPr>
          <w:rFonts w:ascii="Calibri" w:eastAsia="Calibri" w:hAnsi="Calibri" w:cs="Calibri"/>
        </w:rPr>
        <w:t xml:space="preserve"> </w:t>
      </w:r>
      <w:r w:rsidR="008142F9">
        <w:rPr>
          <w:rFonts w:ascii="Calibri" w:eastAsia="Calibri" w:hAnsi="Calibri" w:cs="Calibri"/>
        </w:rPr>
        <w:t>model</w:t>
      </w:r>
      <w:r w:rsidR="00071283" w:rsidRPr="00071283">
        <w:rPr>
          <w:rFonts w:ascii="Calibri" w:eastAsia="Calibri" w:hAnsi="Calibri" w:cs="Calibri"/>
        </w:rPr>
        <w:t xml:space="preserve"> can</w:t>
      </w:r>
      <w:r w:rsidR="008142F9">
        <w:rPr>
          <w:rFonts w:ascii="Calibri" w:eastAsia="Calibri" w:hAnsi="Calibri" w:cs="Calibri"/>
        </w:rPr>
        <w:t xml:space="preserve"> be ignored or</w:t>
      </w:r>
      <w:r w:rsidR="00071283" w:rsidRPr="00071283">
        <w:rPr>
          <w:rFonts w:ascii="Calibri" w:eastAsia="Calibri" w:hAnsi="Calibri" w:cs="Calibri"/>
        </w:rPr>
        <w:t xml:space="preserve"> add</w:t>
      </w:r>
      <w:r w:rsidR="008142F9">
        <w:rPr>
          <w:rFonts w:ascii="Calibri" w:eastAsia="Calibri" w:hAnsi="Calibri" w:cs="Calibri"/>
        </w:rPr>
        <w:t>ed</w:t>
      </w:r>
      <w:r w:rsidR="00071283" w:rsidRPr="00071283">
        <w:rPr>
          <w:rFonts w:ascii="Calibri" w:eastAsia="Calibri" w:hAnsi="Calibri" w:cs="Calibri"/>
        </w:rPr>
        <w:t xml:space="preserve"> to</w:t>
      </w:r>
      <w:r w:rsidR="008142F9">
        <w:rPr>
          <w:rFonts w:ascii="Calibri" w:eastAsia="Calibri" w:hAnsi="Calibri" w:cs="Calibri"/>
        </w:rPr>
        <w:t xml:space="preserve"> the</w:t>
      </w:r>
      <w:r w:rsidR="00071283" w:rsidRPr="00071283">
        <w:rPr>
          <w:rFonts w:ascii="Calibri" w:eastAsia="Calibri" w:hAnsi="Calibri" w:cs="Calibri"/>
        </w:rPr>
        <w:t xml:space="preserve"> base.</w:t>
      </w:r>
    </w:p>
    <w:p w14:paraId="100A63E2" w14:textId="7AF07D4F"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This would result in reducing the high correlation that direct cost has with the </w:t>
      </w:r>
      <w:r w:rsidR="0006166E" w:rsidRPr="00F845F2">
        <w:rPr>
          <w:rFonts w:ascii="Calibri" w:eastAsia="Calibri" w:hAnsi="Calibri" w:cs="Calibri"/>
        </w:rPr>
        <w:t>KPI.</w:t>
      </w:r>
    </w:p>
    <w:p w14:paraId="79A69310" w14:textId="53D32BCE"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Applying a transformation would also help in capturing consumer behavior associated with this </w:t>
      </w:r>
      <w:r w:rsidR="0006166E" w:rsidRPr="00F845F2">
        <w:rPr>
          <w:rFonts w:ascii="Calibri" w:eastAsia="Calibri" w:hAnsi="Calibri" w:cs="Calibri"/>
        </w:rPr>
        <w:t>variable.</w:t>
      </w:r>
    </w:p>
    <w:p w14:paraId="0664D556" w14:textId="22331806"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Transformation can be Moving average of x number of </w:t>
      </w:r>
      <w:r w:rsidR="0006166E" w:rsidRPr="00F845F2">
        <w:rPr>
          <w:rFonts w:ascii="Calibri" w:eastAsia="Calibri" w:hAnsi="Calibri" w:cs="Calibri"/>
        </w:rPr>
        <w:t>days.</w:t>
      </w:r>
    </w:p>
    <w:p w14:paraId="6558F5EB" w14:textId="63D6159B"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Number of days can be iterative based on how well it spreads the data whist retaining the </w:t>
      </w:r>
      <w:r w:rsidR="0006166E" w:rsidRPr="00F845F2">
        <w:rPr>
          <w:rFonts w:ascii="Calibri" w:eastAsia="Calibri" w:hAnsi="Calibri" w:cs="Calibri"/>
        </w:rPr>
        <w:t>variation.</w:t>
      </w:r>
    </w:p>
    <w:p w14:paraId="20DF229F" w14:textId="77777777"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Using Flag variables</w:t>
      </w:r>
    </w:p>
    <w:p w14:paraId="2B3FF6F8" w14:textId="41C57FF4"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Creating a flag variable is a good way to test promotion since it tests for on vs off and eliminates the high correlation of cost with </w:t>
      </w:r>
      <w:r w:rsidR="0006166E" w:rsidRPr="00F845F2">
        <w:rPr>
          <w:rFonts w:ascii="Calibri" w:eastAsia="Calibri" w:hAnsi="Calibri" w:cs="Calibri"/>
        </w:rPr>
        <w:t>dependent.</w:t>
      </w:r>
    </w:p>
    <w:p w14:paraId="4FF24D54" w14:textId="77777777"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Cannot use flag directly with this variable since its continuous</w:t>
      </w:r>
    </w:p>
    <w:p w14:paraId="1D8D6310" w14:textId="787B6CD1"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Can use flag after creating the Ranges for per user </w:t>
      </w:r>
      <w:r w:rsidR="0006166E" w:rsidRPr="00F845F2">
        <w:rPr>
          <w:rFonts w:ascii="Calibri" w:eastAsia="Calibri" w:hAnsi="Calibri" w:cs="Calibri"/>
        </w:rPr>
        <w:t>cost.</w:t>
      </w:r>
    </w:p>
    <w:p w14:paraId="541E2498" w14:textId="21275A9C"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Downsides of using flag </w:t>
      </w:r>
      <w:r w:rsidR="00D11C1B" w:rsidRPr="00F845F2">
        <w:rPr>
          <w:rFonts w:ascii="Calibri" w:eastAsia="Calibri" w:hAnsi="Calibri" w:cs="Calibri"/>
        </w:rPr>
        <w:t>variable:</w:t>
      </w:r>
    </w:p>
    <w:p w14:paraId="236EB582" w14:textId="00442C38" w:rsidR="00F845F2" w:rsidRPr="00F845F2" w:rsidRDefault="00F845F2" w:rsidP="007931CF">
      <w:pPr>
        <w:numPr>
          <w:ilvl w:val="6"/>
          <w:numId w:val="26"/>
        </w:numPr>
        <w:spacing w:after="0" w:line="240" w:lineRule="auto"/>
        <w:rPr>
          <w:rFonts w:ascii="Calibri" w:eastAsia="Times New Roman" w:hAnsi="Calibri" w:cs="Calibri"/>
        </w:rPr>
      </w:pPr>
      <w:r w:rsidRPr="00F845F2">
        <w:rPr>
          <w:rFonts w:ascii="Calibri" w:eastAsia="Times New Roman" w:hAnsi="Calibri" w:cs="Calibri"/>
        </w:rPr>
        <w:lastRenderedPageBreak/>
        <w:t xml:space="preserve">If the data for any range is continuous for a long period of time, model would not be able to attribute the right impact from </w:t>
      </w:r>
      <w:r w:rsidR="0006166E" w:rsidRPr="00F845F2">
        <w:rPr>
          <w:rFonts w:ascii="Calibri" w:eastAsia="Times New Roman" w:hAnsi="Calibri" w:cs="Calibri"/>
        </w:rPr>
        <w:t>it.</w:t>
      </w:r>
    </w:p>
    <w:p w14:paraId="4F713A0B" w14:textId="3CC48280" w:rsidR="00F845F2" w:rsidRDefault="00F845F2" w:rsidP="00B6679F">
      <w:pPr>
        <w:numPr>
          <w:ilvl w:val="6"/>
          <w:numId w:val="26"/>
        </w:numPr>
        <w:spacing w:after="0" w:line="240" w:lineRule="auto"/>
        <w:rPr>
          <w:rFonts w:ascii="Calibri" w:eastAsia="Times New Roman" w:hAnsi="Calibri" w:cs="Calibri"/>
        </w:rPr>
      </w:pPr>
      <w:r w:rsidRPr="00F845F2">
        <w:rPr>
          <w:rFonts w:ascii="Calibri" w:eastAsia="Times New Roman" w:hAnsi="Calibri" w:cs="Calibri"/>
        </w:rPr>
        <w:t xml:space="preserve">Since data is only on vs </w:t>
      </w:r>
      <w:r w:rsidR="00D11C1B" w:rsidRPr="00F845F2">
        <w:rPr>
          <w:rFonts w:ascii="Calibri" w:eastAsia="Times New Roman" w:hAnsi="Calibri" w:cs="Calibri"/>
        </w:rPr>
        <w:t>off,</w:t>
      </w:r>
      <w:r w:rsidRPr="00F845F2">
        <w:rPr>
          <w:rFonts w:ascii="Calibri" w:eastAsia="Times New Roman" w:hAnsi="Calibri" w:cs="Calibri"/>
        </w:rPr>
        <w:t xml:space="preserve"> the </w:t>
      </w:r>
      <w:r w:rsidR="00B6679F" w:rsidRPr="00F845F2">
        <w:rPr>
          <w:rFonts w:ascii="Calibri" w:eastAsia="Times New Roman" w:hAnsi="Calibri" w:cs="Calibri"/>
        </w:rPr>
        <w:t>day-to-day</w:t>
      </w:r>
      <w:r w:rsidRPr="00F845F2">
        <w:rPr>
          <w:rFonts w:ascii="Calibri" w:eastAsia="Times New Roman" w:hAnsi="Calibri" w:cs="Calibri"/>
        </w:rPr>
        <w:t xml:space="preserve"> variation in consumers using this promotion can get </w:t>
      </w:r>
      <w:r w:rsidR="00B6679F" w:rsidRPr="00F845F2">
        <w:rPr>
          <w:rFonts w:ascii="Calibri" w:eastAsia="Times New Roman" w:hAnsi="Calibri" w:cs="Calibri"/>
        </w:rPr>
        <w:t>diminished.</w:t>
      </w:r>
      <w:r w:rsidRPr="00F845F2">
        <w:rPr>
          <w:rFonts w:ascii="Calibri" w:eastAsia="Times New Roman" w:hAnsi="Calibri" w:cs="Calibri"/>
        </w:rPr>
        <w:t xml:space="preserve"> </w:t>
      </w:r>
    </w:p>
    <w:p w14:paraId="59CF41F7" w14:textId="77777777" w:rsidR="000C569F" w:rsidRPr="00B6679F" w:rsidRDefault="000C569F" w:rsidP="000C569F">
      <w:pPr>
        <w:spacing w:after="0" w:line="240" w:lineRule="auto"/>
        <w:ind w:left="5040"/>
        <w:rPr>
          <w:rFonts w:ascii="Calibri" w:eastAsia="Times New Roman" w:hAnsi="Calibri" w:cs="Calibri"/>
        </w:rPr>
      </w:pPr>
    </w:p>
    <w:p w14:paraId="45CC8925" w14:textId="77777777" w:rsidR="00F845F2" w:rsidRPr="00F845F2" w:rsidRDefault="00F845F2" w:rsidP="007931CF">
      <w:pPr>
        <w:numPr>
          <w:ilvl w:val="2"/>
          <w:numId w:val="26"/>
        </w:numPr>
        <w:spacing w:after="0" w:line="240" w:lineRule="auto"/>
        <w:rPr>
          <w:rFonts w:ascii="Calibri" w:eastAsia="Calibri" w:hAnsi="Calibri" w:cs="Calibri"/>
        </w:rPr>
      </w:pPr>
      <w:r w:rsidRPr="00F845F2">
        <w:rPr>
          <w:rFonts w:ascii="Calibri" w:eastAsia="Calibri" w:hAnsi="Calibri" w:cs="Calibri"/>
        </w:rPr>
        <w:t>Referral cost</w:t>
      </w:r>
    </w:p>
    <w:p w14:paraId="52B61F6A" w14:textId="5ECCB480"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Following methods can be used to test this variable in the </w:t>
      </w:r>
      <w:r w:rsidR="0006166E" w:rsidRPr="00F845F2">
        <w:rPr>
          <w:rFonts w:ascii="Calibri" w:eastAsia="Times New Roman" w:hAnsi="Calibri" w:cs="Calibri"/>
        </w:rPr>
        <w:t>model.</w:t>
      </w:r>
    </w:p>
    <w:p w14:paraId="2FE01095" w14:textId="597BA752"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Testing cost directly based on Referral value </w:t>
      </w:r>
      <w:proofErr w:type="spellStart"/>
      <w:r w:rsidRPr="00F845F2">
        <w:rPr>
          <w:rFonts w:ascii="Calibri" w:eastAsia="Times New Roman" w:hAnsi="Calibri" w:cs="Calibri"/>
        </w:rPr>
        <w:t>eg</w:t>
      </w:r>
      <w:proofErr w:type="spellEnd"/>
      <w:r w:rsidRPr="00F845F2">
        <w:rPr>
          <w:rFonts w:ascii="Calibri" w:eastAsia="Times New Roman" w:hAnsi="Calibri" w:cs="Calibri"/>
        </w:rPr>
        <w:t xml:space="preserve">: 8gp </w:t>
      </w:r>
      <w:r w:rsidR="00B6679F" w:rsidRPr="00F845F2">
        <w:rPr>
          <w:rFonts w:ascii="Calibri" w:eastAsia="Times New Roman" w:hAnsi="Calibri" w:cs="Calibri"/>
        </w:rPr>
        <w:t>referral,</w:t>
      </w:r>
      <w:r w:rsidRPr="00F845F2">
        <w:rPr>
          <w:rFonts w:ascii="Calibri" w:eastAsia="Times New Roman" w:hAnsi="Calibri" w:cs="Calibri"/>
        </w:rPr>
        <w:t xml:space="preserve"> 10gbp referral </w:t>
      </w:r>
      <w:proofErr w:type="spellStart"/>
      <w:r w:rsidRPr="00F845F2">
        <w:rPr>
          <w:rFonts w:ascii="Calibri" w:eastAsia="Times New Roman" w:hAnsi="Calibri" w:cs="Calibri"/>
        </w:rPr>
        <w:t>etc</w:t>
      </w:r>
      <w:proofErr w:type="spellEnd"/>
    </w:p>
    <w:p w14:paraId="41E8ED42" w14:textId="6E7A1A30"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Can apply transformations to align it with consumer behavior- Moving average of x </w:t>
      </w:r>
      <w:r w:rsidR="00B6679F" w:rsidRPr="00F845F2">
        <w:rPr>
          <w:rFonts w:ascii="Calibri" w:eastAsia="Calibri" w:hAnsi="Calibri" w:cs="Calibri"/>
        </w:rPr>
        <w:t>days.</w:t>
      </w:r>
    </w:p>
    <w:p w14:paraId="1FE2E19C" w14:textId="677FF474"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Instead of using cost directly in these variables, use the per user value – Cost / Fist time activations – This will reduce the correlation that direct cost has with </w:t>
      </w:r>
      <w:r w:rsidR="0006166E" w:rsidRPr="00F845F2">
        <w:rPr>
          <w:rFonts w:ascii="Calibri" w:eastAsia="Times New Roman" w:hAnsi="Calibri" w:cs="Calibri"/>
        </w:rPr>
        <w:t>KPI.</w:t>
      </w:r>
    </w:p>
    <w:p w14:paraId="5DF5CEF9" w14:textId="3B127695"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Can apply transformations to further align it with consumer </w:t>
      </w:r>
      <w:r w:rsidR="0006166E" w:rsidRPr="00F845F2">
        <w:rPr>
          <w:rFonts w:ascii="Calibri" w:eastAsia="Calibri" w:hAnsi="Calibri" w:cs="Calibri"/>
        </w:rPr>
        <w:t>behavior.</w:t>
      </w:r>
      <w:r w:rsidRPr="00F845F2">
        <w:rPr>
          <w:rFonts w:ascii="Calibri" w:eastAsia="Calibri" w:hAnsi="Calibri" w:cs="Calibri"/>
        </w:rPr>
        <w:t xml:space="preserve"> </w:t>
      </w:r>
    </w:p>
    <w:p w14:paraId="3A12143A" w14:textId="77777777"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Using flag variables </w:t>
      </w:r>
    </w:p>
    <w:p w14:paraId="629ED2E1" w14:textId="7124C172" w:rsidR="00F845F2" w:rsidRPr="008B679C" w:rsidRDefault="00F845F2" w:rsidP="007931CF">
      <w:pPr>
        <w:numPr>
          <w:ilvl w:val="1"/>
          <w:numId w:val="26"/>
        </w:numPr>
        <w:spacing w:after="0" w:line="240" w:lineRule="auto"/>
        <w:rPr>
          <w:rFonts w:ascii="Calibri" w:eastAsia="Times New Roman" w:hAnsi="Calibri" w:cs="Calibri"/>
          <w:b/>
          <w:bCs/>
        </w:rPr>
      </w:pPr>
      <w:r w:rsidRPr="008B679C">
        <w:rPr>
          <w:rFonts w:ascii="Calibri" w:eastAsia="Times New Roman" w:hAnsi="Calibri" w:cs="Calibri"/>
          <w:b/>
          <w:bCs/>
        </w:rPr>
        <w:t>Non</w:t>
      </w:r>
      <w:r w:rsidR="000359E0">
        <w:rPr>
          <w:rFonts w:ascii="Calibri" w:eastAsia="Times New Roman" w:hAnsi="Calibri" w:cs="Calibri"/>
          <w:b/>
          <w:bCs/>
        </w:rPr>
        <w:t>-</w:t>
      </w:r>
      <w:r w:rsidRPr="008B679C">
        <w:rPr>
          <w:rFonts w:ascii="Calibri" w:eastAsia="Times New Roman" w:hAnsi="Calibri" w:cs="Calibri"/>
          <w:b/>
          <w:bCs/>
        </w:rPr>
        <w:t>media</w:t>
      </w:r>
      <w:r w:rsidR="008B679C">
        <w:rPr>
          <w:rFonts w:ascii="Calibri" w:eastAsia="Times New Roman" w:hAnsi="Calibri" w:cs="Calibri"/>
          <w:b/>
          <w:bCs/>
        </w:rPr>
        <w:t xml:space="preserve"> --</w:t>
      </w:r>
    </w:p>
    <w:p w14:paraId="020CEB77" w14:textId="77777777" w:rsidR="00F845F2" w:rsidRPr="00F845F2" w:rsidRDefault="00F845F2" w:rsidP="007931CF">
      <w:pPr>
        <w:numPr>
          <w:ilvl w:val="2"/>
          <w:numId w:val="26"/>
        </w:numPr>
        <w:spacing w:after="0" w:line="240" w:lineRule="auto"/>
        <w:rPr>
          <w:rFonts w:ascii="Calibri" w:eastAsia="Calibri" w:hAnsi="Calibri" w:cs="Calibri"/>
        </w:rPr>
      </w:pPr>
      <w:r w:rsidRPr="00F845F2">
        <w:rPr>
          <w:rFonts w:ascii="Calibri" w:eastAsia="Calibri" w:hAnsi="Calibri" w:cs="Calibri"/>
        </w:rPr>
        <w:t xml:space="preserve">Lifecycle – </w:t>
      </w:r>
    </w:p>
    <w:p w14:paraId="44B1F305" w14:textId="51AAA7E9" w:rsidR="00F845F2" w:rsidRPr="00F845F2" w:rsidRDefault="00B6679F" w:rsidP="007931CF">
      <w:pPr>
        <w:numPr>
          <w:ilvl w:val="3"/>
          <w:numId w:val="26"/>
        </w:numPr>
        <w:spacing w:after="0" w:line="240" w:lineRule="auto"/>
        <w:rPr>
          <w:rFonts w:ascii="Calibri" w:eastAsia="Times New Roman" w:hAnsi="Calibri" w:cs="Calibri"/>
        </w:rPr>
      </w:pPr>
      <w:r>
        <w:rPr>
          <w:rFonts w:ascii="Calibri" w:eastAsia="Times New Roman" w:hAnsi="Calibri" w:cs="Calibri"/>
        </w:rPr>
        <w:t xml:space="preserve">We </w:t>
      </w:r>
      <w:r w:rsidRPr="00F845F2">
        <w:rPr>
          <w:rFonts w:ascii="Calibri" w:eastAsia="Times New Roman" w:hAnsi="Calibri" w:cs="Calibri"/>
        </w:rPr>
        <w:t>have</w:t>
      </w:r>
      <w:r w:rsidR="00F845F2" w:rsidRPr="00F845F2">
        <w:rPr>
          <w:rFonts w:ascii="Calibri" w:eastAsia="Times New Roman" w:hAnsi="Calibri" w:cs="Calibri"/>
        </w:rPr>
        <w:t xml:space="preserve"> tested in the model by breaking the variables by message </w:t>
      </w:r>
      <w:r w:rsidRPr="00F845F2">
        <w:rPr>
          <w:rFonts w:ascii="Calibri" w:eastAsia="Times New Roman" w:hAnsi="Calibri" w:cs="Calibri"/>
        </w:rPr>
        <w:t>type.</w:t>
      </w:r>
    </w:p>
    <w:p w14:paraId="79C4E8E6" w14:textId="4971DA39"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Can apply Lag transformation to the variables where Lag value is </w:t>
      </w:r>
      <w:r w:rsidR="00B6679F" w:rsidRPr="00F845F2">
        <w:rPr>
          <w:rFonts w:ascii="Calibri" w:eastAsia="Times New Roman" w:hAnsi="Calibri" w:cs="Calibri"/>
        </w:rPr>
        <w:t>iterative.</w:t>
      </w:r>
    </w:p>
    <w:p w14:paraId="1227A77C" w14:textId="54B3855D"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Lag transformation will </w:t>
      </w:r>
      <w:r w:rsidR="00B6679F" w:rsidRPr="00F845F2">
        <w:rPr>
          <w:rFonts w:ascii="Calibri" w:eastAsia="Times New Roman" w:hAnsi="Calibri" w:cs="Calibri"/>
        </w:rPr>
        <w:t>consider</w:t>
      </w:r>
      <w:r w:rsidRPr="00F845F2">
        <w:rPr>
          <w:rFonts w:ascii="Calibri" w:eastAsia="Times New Roman" w:hAnsi="Calibri" w:cs="Calibri"/>
        </w:rPr>
        <w:t xml:space="preserve"> the lag it takes for a user to activate after receiving the </w:t>
      </w:r>
      <w:r w:rsidR="00B6679F" w:rsidRPr="00F845F2">
        <w:rPr>
          <w:rFonts w:ascii="Calibri" w:eastAsia="Times New Roman" w:hAnsi="Calibri" w:cs="Calibri"/>
        </w:rPr>
        <w:t>message.</w:t>
      </w:r>
    </w:p>
    <w:p w14:paraId="39C243E1"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6CB2E4BA" w14:textId="77777777" w:rsidR="00660B98" w:rsidRPr="0032785B" w:rsidRDefault="008C68E9" w:rsidP="007931CF">
      <w:pPr>
        <w:pStyle w:val="Heading1"/>
        <w:numPr>
          <w:ilvl w:val="0"/>
          <w:numId w:val="25"/>
        </w:numPr>
        <w:rPr>
          <w:rFonts w:asciiTheme="minorHAnsi" w:hAnsiTheme="minorHAnsi" w:cstheme="minorHAnsi"/>
          <w:color w:val="000000" w:themeColor="text1"/>
          <w:sz w:val="22"/>
          <w:szCs w:val="22"/>
        </w:rPr>
      </w:pPr>
      <w:bookmarkStart w:id="13" w:name="_Toc77059475"/>
      <w:proofErr w:type="spellStart"/>
      <w:r w:rsidRPr="0032785B">
        <w:rPr>
          <w:rFonts w:asciiTheme="minorHAnsi" w:hAnsiTheme="minorHAnsi" w:cstheme="minorHAnsi"/>
          <w:color w:val="000000" w:themeColor="text1"/>
          <w:sz w:val="22"/>
          <w:szCs w:val="22"/>
        </w:rPr>
        <w:t>MMx</w:t>
      </w:r>
      <w:proofErr w:type="spellEnd"/>
      <w:r w:rsidRPr="0032785B">
        <w:rPr>
          <w:rFonts w:asciiTheme="minorHAnsi" w:hAnsiTheme="minorHAnsi" w:cstheme="minorHAnsi"/>
          <w:color w:val="000000" w:themeColor="text1"/>
          <w:sz w:val="22"/>
          <w:szCs w:val="22"/>
        </w:rPr>
        <w:t xml:space="preserve"> R</w:t>
      </w:r>
      <w:r w:rsidR="00DB1898">
        <w:rPr>
          <w:rFonts w:asciiTheme="minorHAnsi" w:hAnsiTheme="minorHAnsi" w:cstheme="minorHAnsi"/>
          <w:color w:val="000000" w:themeColor="text1"/>
          <w:sz w:val="22"/>
          <w:szCs w:val="22"/>
        </w:rPr>
        <w:t>eports</w:t>
      </w:r>
      <w:bookmarkEnd w:id="13"/>
    </w:p>
    <w:p w14:paraId="22B2064F"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22A8DBFE" w14:textId="77777777" w:rsidR="00660B98" w:rsidRPr="0032785B" w:rsidRDefault="008C68E9" w:rsidP="007931CF">
      <w:pPr>
        <w:pStyle w:val="Heading2"/>
        <w:numPr>
          <w:ilvl w:val="1"/>
          <w:numId w:val="25"/>
        </w:numPr>
        <w:spacing w:before="0" w:after="120"/>
        <w:jc w:val="left"/>
        <w:rPr>
          <w:rFonts w:asciiTheme="minorHAnsi" w:hAnsiTheme="minorHAnsi" w:cstheme="minorHAnsi"/>
          <w:sz w:val="22"/>
          <w:szCs w:val="22"/>
        </w:rPr>
      </w:pPr>
      <w:bookmarkStart w:id="14" w:name="_Toc77059476"/>
      <w:r w:rsidRPr="0032785B">
        <w:rPr>
          <w:rFonts w:asciiTheme="minorHAnsi" w:hAnsiTheme="minorHAnsi" w:cstheme="minorHAnsi"/>
          <w:sz w:val="22"/>
          <w:szCs w:val="22"/>
        </w:rPr>
        <w:t>Volume Contribution</w:t>
      </w:r>
      <w:bookmarkEnd w:id="14"/>
    </w:p>
    <w:p w14:paraId="430C6A34" w14:textId="77777777" w:rsidR="008C68E9" w:rsidRPr="0032785B" w:rsidRDefault="008C68E9" w:rsidP="00E64097">
      <w:pPr>
        <w:ind w:left="720"/>
        <w:rPr>
          <w:rFonts w:cstheme="minorHAnsi"/>
        </w:rPr>
      </w:pPr>
      <w:r w:rsidRPr="0032785B">
        <w:rPr>
          <w:rFonts w:cstheme="minorHAnsi"/>
        </w:rPr>
        <w:t xml:space="preserve">This report decomposes total sales into baseline and incremental considering all measures from the final model. This is one of the key reports in a </w:t>
      </w:r>
      <w:proofErr w:type="spellStart"/>
      <w:r w:rsidRPr="0032785B">
        <w:rPr>
          <w:rFonts w:cstheme="minorHAnsi"/>
        </w:rPr>
        <w:t>MMx</w:t>
      </w:r>
      <w:proofErr w:type="spellEnd"/>
      <w:r w:rsidRPr="0032785B">
        <w:rPr>
          <w:rFonts w:cstheme="minorHAnsi"/>
        </w:rPr>
        <w:t xml:space="preserve"> analysis </w:t>
      </w:r>
      <w:proofErr w:type="gramStart"/>
      <w:r w:rsidRPr="0032785B">
        <w:rPr>
          <w:rFonts w:cstheme="minorHAnsi"/>
        </w:rPr>
        <w:t>i.e.</w:t>
      </w:r>
      <w:proofErr w:type="gramEnd"/>
      <w:r w:rsidRPr="0032785B">
        <w:rPr>
          <w:rFonts w:cstheme="minorHAnsi"/>
        </w:rPr>
        <w:t xml:space="preserve"> decompose total sales into base and incremental.</w:t>
      </w:r>
    </w:p>
    <w:p w14:paraId="4E5318F1" w14:textId="77777777" w:rsidR="008C68E9" w:rsidRPr="0032785B" w:rsidRDefault="008C68E9" w:rsidP="008C68E9">
      <w:pPr>
        <w:jc w:val="center"/>
        <w:rPr>
          <w:rFonts w:cstheme="minorHAnsi"/>
        </w:rPr>
      </w:pPr>
      <w:r w:rsidRPr="0032785B">
        <w:rPr>
          <w:rFonts w:cstheme="minorHAnsi"/>
          <w:noProof/>
          <w:lang w:val="en-IN" w:eastAsia="en-IN"/>
        </w:rPr>
        <w:drawing>
          <wp:inline distT="0" distB="0" distL="0" distR="0" wp14:anchorId="76F4CE50" wp14:editId="09587FC9">
            <wp:extent cx="3619500" cy="2392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8248" cy="2398062"/>
                    </a:xfrm>
                    <a:prstGeom prst="rect">
                      <a:avLst/>
                    </a:prstGeom>
                    <a:noFill/>
                  </pic:spPr>
                </pic:pic>
              </a:graphicData>
            </a:graphic>
          </wp:inline>
        </w:drawing>
      </w:r>
    </w:p>
    <w:p w14:paraId="64F0BD66" w14:textId="126A250E" w:rsidR="00660B98" w:rsidRPr="008E5C7A" w:rsidRDefault="008C68E9" w:rsidP="007931CF">
      <w:pPr>
        <w:pStyle w:val="Heading2"/>
        <w:numPr>
          <w:ilvl w:val="1"/>
          <w:numId w:val="25"/>
        </w:numPr>
        <w:spacing w:before="0" w:after="120"/>
        <w:jc w:val="left"/>
        <w:rPr>
          <w:rFonts w:asciiTheme="minorHAnsi" w:hAnsiTheme="minorHAnsi" w:cstheme="minorHAnsi"/>
          <w:sz w:val="22"/>
          <w:szCs w:val="22"/>
          <w:highlight w:val="yellow"/>
        </w:rPr>
      </w:pPr>
      <w:r w:rsidRPr="0032785B">
        <w:rPr>
          <w:rFonts w:asciiTheme="minorHAnsi" w:hAnsiTheme="minorHAnsi" w:cstheme="minorHAnsi"/>
          <w:b w:val="0"/>
          <w:sz w:val="22"/>
          <w:szCs w:val="22"/>
        </w:rPr>
        <w:t xml:space="preserve"> </w:t>
      </w:r>
      <w:bookmarkStart w:id="15" w:name="_Toc77059477"/>
      <w:r w:rsidRPr="008E5C7A">
        <w:rPr>
          <w:rFonts w:asciiTheme="minorHAnsi" w:hAnsiTheme="minorHAnsi" w:cstheme="minorHAnsi"/>
          <w:sz w:val="22"/>
          <w:szCs w:val="22"/>
          <w:highlight w:val="yellow"/>
        </w:rPr>
        <w:t xml:space="preserve">Due-To Change </w:t>
      </w:r>
      <w:bookmarkEnd w:id="15"/>
    </w:p>
    <w:p w14:paraId="35622458" w14:textId="0EA4D522" w:rsidR="008C68E9" w:rsidRPr="008E5C7A" w:rsidRDefault="00EC3750" w:rsidP="00EC3750">
      <w:pPr>
        <w:pStyle w:val="NoSpacing"/>
        <w:ind w:left="720" w:firstLine="720"/>
        <w:rPr>
          <w:rFonts w:cstheme="minorHAnsi"/>
          <w:highlight w:val="yellow"/>
        </w:rPr>
      </w:pPr>
      <w:r>
        <w:rPr>
          <w:rFonts w:cstheme="minorHAnsi"/>
          <w:highlight w:val="yellow"/>
        </w:rPr>
        <w:t>D</w:t>
      </w:r>
      <w:r w:rsidR="008C68E9" w:rsidRPr="008E5C7A">
        <w:rPr>
          <w:rFonts w:cstheme="minorHAnsi"/>
          <w:highlight w:val="yellow"/>
        </w:rPr>
        <w:t xml:space="preserve">ue-to change </w:t>
      </w:r>
      <w:r>
        <w:rPr>
          <w:rFonts w:cstheme="minorHAnsi"/>
          <w:highlight w:val="yellow"/>
        </w:rPr>
        <w:t xml:space="preserve">(%) indicates the change between any two periods in KPI and model breaks down the change and attributes to key drivers in the model. </w:t>
      </w:r>
    </w:p>
    <w:p w14:paraId="0B62CFF8" w14:textId="5DD6BF73" w:rsidR="008C68E9" w:rsidRPr="008E5C7A" w:rsidRDefault="008C68E9" w:rsidP="007931CF">
      <w:pPr>
        <w:pStyle w:val="NoSpacing"/>
        <w:numPr>
          <w:ilvl w:val="0"/>
          <w:numId w:val="14"/>
        </w:numPr>
        <w:tabs>
          <w:tab w:val="clear" w:pos="720"/>
          <w:tab w:val="num" w:pos="1440"/>
        </w:tabs>
        <w:ind w:left="1440"/>
        <w:rPr>
          <w:rFonts w:cstheme="minorHAnsi"/>
          <w:highlight w:val="yellow"/>
        </w:rPr>
      </w:pPr>
      <w:r w:rsidRPr="008E5C7A">
        <w:rPr>
          <w:rFonts w:cstheme="minorHAnsi"/>
          <w:highlight w:val="yellow"/>
        </w:rPr>
        <w:t xml:space="preserve">In many cases, </w:t>
      </w:r>
      <w:r w:rsidR="00EC3750">
        <w:rPr>
          <w:rFonts w:cstheme="minorHAnsi"/>
          <w:highlight w:val="yellow"/>
        </w:rPr>
        <w:t xml:space="preserve">there is a </w:t>
      </w:r>
      <w:r w:rsidRPr="008E5C7A">
        <w:rPr>
          <w:rFonts w:cstheme="minorHAnsi"/>
          <w:highlight w:val="yellow"/>
        </w:rPr>
        <w:t xml:space="preserve">gap </w:t>
      </w:r>
      <w:r w:rsidR="00EC3750">
        <w:rPr>
          <w:rFonts w:cstheme="minorHAnsi"/>
          <w:highlight w:val="yellow"/>
        </w:rPr>
        <w:t xml:space="preserve">between actual change and model predicted change and this is grouped </w:t>
      </w:r>
      <w:r w:rsidRPr="008E5C7A">
        <w:rPr>
          <w:rFonts w:cstheme="minorHAnsi"/>
          <w:highlight w:val="yellow"/>
        </w:rPr>
        <w:t>under the bucket “</w:t>
      </w:r>
      <w:r w:rsidR="00EC3750">
        <w:rPr>
          <w:rFonts w:cstheme="minorHAnsi"/>
          <w:highlight w:val="yellow"/>
        </w:rPr>
        <w:t>Others” (</w:t>
      </w:r>
      <w:r w:rsidRPr="008E5C7A">
        <w:rPr>
          <w:rFonts w:cstheme="minorHAnsi"/>
          <w:highlight w:val="yellow"/>
        </w:rPr>
        <w:t>Model Error</w:t>
      </w:r>
      <w:r w:rsidR="00EC3750">
        <w:rPr>
          <w:rFonts w:cstheme="minorHAnsi"/>
          <w:highlight w:val="yellow"/>
        </w:rPr>
        <w:t>)</w:t>
      </w:r>
      <w:r w:rsidRPr="008E5C7A">
        <w:rPr>
          <w:rFonts w:cstheme="minorHAnsi"/>
          <w:highlight w:val="yellow"/>
        </w:rPr>
        <w:t xml:space="preserve">. </w:t>
      </w:r>
    </w:p>
    <w:p w14:paraId="68D113F0" w14:textId="7B0E3616" w:rsidR="008C68E9" w:rsidRPr="008E5C7A" w:rsidRDefault="00EC3750" w:rsidP="007931CF">
      <w:pPr>
        <w:pStyle w:val="NoSpacing"/>
        <w:numPr>
          <w:ilvl w:val="0"/>
          <w:numId w:val="14"/>
        </w:numPr>
        <w:tabs>
          <w:tab w:val="clear" w:pos="720"/>
          <w:tab w:val="num" w:pos="1440"/>
        </w:tabs>
        <w:ind w:left="1440"/>
        <w:rPr>
          <w:rFonts w:cstheme="minorHAnsi"/>
          <w:highlight w:val="yellow"/>
        </w:rPr>
      </w:pPr>
      <w:r>
        <w:rPr>
          <w:rFonts w:cstheme="minorHAnsi"/>
          <w:highlight w:val="yellow"/>
        </w:rPr>
        <w:t>M</w:t>
      </w:r>
      <w:r w:rsidR="008C68E9" w:rsidRPr="008E5C7A">
        <w:rPr>
          <w:rFonts w:cstheme="minorHAnsi"/>
          <w:highlight w:val="yellow"/>
        </w:rPr>
        <w:t xml:space="preserve">odel error </w:t>
      </w:r>
      <w:r>
        <w:rPr>
          <w:rFonts w:cstheme="minorHAnsi"/>
          <w:highlight w:val="yellow"/>
        </w:rPr>
        <w:t xml:space="preserve">to be kept </w:t>
      </w:r>
      <w:r w:rsidR="008C68E9" w:rsidRPr="008E5C7A">
        <w:rPr>
          <w:rFonts w:cstheme="minorHAnsi"/>
          <w:highlight w:val="yellow"/>
        </w:rPr>
        <w:t xml:space="preserve">as low as </w:t>
      </w:r>
      <w:r w:rsidR="00D67EAD" w:rsidRPr="008E5C7A">
        <w:rPr>
          <w:rFonts w:cstheme="minorHAnsi"/>
          <w:highlight w:val="yellow"/>
        </w:rPr>
        <w:t>possible.</w:t>
      </w:r>
    </w:p>
    <w:p w14:paraId="37F6DCE4" w14:textId="77777777" w:rsidR="008C68E9" w:rsidRPr="0032785B" w:rsidRDefault="008C68E9" w:rsidP="008C68E9">
      <w:pPr>
        <w:pStyle w:val="NoSpacing"/>
        <w:rPr>
          <w:rFonts w:cstheme="minorHAnsi"/>
        </w:rPr>
      </w:pPr>
    </w:p>
    <w:p w14:paraId="1484F697" w14:textId="77777777" w:rsidR="008C68E9" w:rsidRPr="0032785B" w:rsidRDefault="008C68E9" w:rsidP="008C68E9">
      <w:pPr>
        <w:pStyle w:val="NoSpacing"/>
        <w:rPr>
          <w:rFonts w:cstheme="minorHAnsi"/>
        </w:rPr>
      </w:pPr>
    </w:p>
    <w:p w14:paraId="4BF4B793" w14:textId="1DB02BFD" w:rsidR="008C68E9" w:rsidRPr="0032785B" w:rsidRDefault="008C68E9" w:rsidP="008C68E9">
      <w:pPr>
        <w:pStyle w:val="NoSpacing"/>
        <w:rPr>
          <w:rFonts w:cstheme="minorHAnsi"/>
        </w:rPr>
      </w:pPr>
    </w:p>
    <w:p w14:paraId="06336F80" w14:textId="77777777" w:rsidR="008C68E9" w:rsidRPr="0032785B" w:rsidRDefault="008C68E9" w:rsidP="008C68E9">
      <w:pPr>
        <w:pStyle w:val="NoSpacing"/>
        <w:rPr>
          <w:rFonts w:cstheme="minorHAnsi"/>
        </w:rPr>
      </w:pPr>
    </w:p>
    <w:p w14:paraId="7E4946F4" w14:textId="77777777" w:rsidR="008C68E9" w:rsidRPr="0032785B" w:rsidRDefault="008C68E9" w:rsidP="00660B98">
      <w:pPr>
        <w:pStyle w:val="ListNumber2"/>
        <w:numPr>
          <w:ilvl w:val="0"/>
          <w:numId w:val="0"/>
        </w:numPr>
        <w:jc w:val="center"/>
        <w:rPr>
          <w:rFonts w:asciiTheme="minorHAnsi" w:hAnsiTheme="minorHAnsi" w:cstheme="minorHAnsi"/>
          <w:sz w:val="22"/>
          <w:szCs w:val="22"/>
        </w:rPr>
      </w:pPr>
      <w:r w:rsidRPr="0032785B">
        <w:rPr>
          <w:rFonts w:asciiTheme="minorHAnsi" w:hAnsiTheme="minorHAnsi" w:cstheme="minorHAnsi"/>
          <w:noProof/>
          <w:sz w:val="22"/>
          <w:szCs w:val="22"/>
          <w:lang w:val="en-IN" w:eastAsia="en-IN"/>
        </w:rPr>
        <w:drawing>
          <wp:inline distT="0" distB="0" distL="0" distR="0" wp14:anchorId="2ACD9180" wp14:editId="42FED076">
            <wp:extent cx="4980069" cy="2099503"/>
            <wp:effectExtent l="0" t="0" r="0" b="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1331" cy="2100035"/>
                    </a:xfrm>
                    <a:prstGeom prst="rect">
                      <a:avLst/>
                    </a:prstGeom>
                    <a:noFill/>
                    <a:ln>
                      <a:noFill/>
                    </a:ln>
                    <a:effectLst/>
                  </pic:spPr>
                </pic:pic>
              </a:graphicData>
            </a:graphic>
          </wp:inline>
        </w:drawing>
      </w:r>
    </w:p>
    <w:p w14:paraId="5C340D74" w14:textId="77777777" w:rsidR="008C68E9" w:rsidRPr="0032785B" w:rsidRDefault="008C68E9" w:rsidP="00660B98">
      <w:pPr>
        <w:pStyle w:val="Heading2"/>
        <w:spacing w:before="0" w:after="120"/>
        <w:jc w:val="left"/>
        <w:rPr>
          <w:rFonts w:asciiTheme="minorHAnsi" w:hAnsiTheme="minorHAnsi" w:cstheme="minorHAnsi"/>
          <w:sz w:val="22"/>
          <w:szCs w:val="22"/>
        </w:rPr>
      </w:pPr>
    </w:p>
    <w:p w14:paraId="53F4FD12" w14:textId="2E127C67" w:rsidR="008C68E9" w:rsidRPr="00861A17" w:rsidRDefault="00861A17" w:rsidP="007931CF">
      <w:pPr>
        <w:pStyle w:val="Heading2"/>
        <w:numPr>
          <w:ilvl w:val="1"/>
          <w:numId w:val="25"/>
        </w:numPr>
        <w:spacing w:before="0" w:after="120"/>
        <w:jc w:val="left"/>
        <w:rPr>
          <w:rFonts w:asciiTheme="minorHAnsi" w:hAnsiTheme="minorHAnsi" w:cstheme="minorHAnsi"/>
          <w:sz w:val="22"/>
          <w:szCs w:val="22"/>
        </w:rPr>
      </w:pPr>
      <w:bookmarkStart w:id="16" w:name="_Toc77059478"/>
      <w:r>
        <w:rPr>
          <w:rFonts w:asciiTheme="minorHAnsi" w:hAnsiTheme="minorHAnsi" w:cstheme="minorHAnsi"/>
          <w:sz w:val="22"/>
          <w:szCs w:val="22"/>
        </w:rPr>
        <w:t>Cost of Acquisition</w:t>
      </w:r>
      <w:bookmarkEnd w:id="16"/>
      <w:r>
        <w:rPr>
          <w:rFonts w:asciiTheme="minorHAnsi" w:hAnsiTheme="minorHAnsi" w:cstheme="minorHAnsi"/>
          <w:sz w:val="22"/>
          <w:szCs w:val="22"/>
        </w:rPr>
        <w:t xml:space="preserve"> </w:t>
      </w:r>
    </w:p>
    <w:p w14:paraId="789D84E3"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4DFFE124" w14:textId="613974E7" w:rsidR="008C68E9" w:rsidRPr="0032785B" w:rsidRDefault="00861A17" w:rsidP="00E64097">
      <w:pPr>
        <w:pStyle w:val="ListNumber2"/>
        <w:numPr>
          <w:ilvl w:val="0"/>
          <w:numId w:val="0"/>
        </w:numPr>
        <w:ind w:left="720"/>
        <w:rPr>
          <w:rFonts w:asciiTheme="minorHAnsi" w:hAnsiTheme="minorHAnsi" w:cstheme="minorHAnsi"/>
          <w:sz w:val="22"/>
          <w:szCs w:val="22"/>
        </w:rPr>
      </w:pPr>
      <w:r>
        <w:rPr>
          <w:rFonts w:asciiTheme="minorHAnsi" w:hAnsiTheme="minorHAnsi" w:cstheme="minorHAnsi"/>
          <w:sz w:val="22"/>
          <w:szCs w:val="22"/>
        </w:rPr>
        <w:t>Cost of acquisition</w:t>
      </w:r>
      <w:r w:rsidR="008C68E9" w:rsidRPr="0032785B">
        <w:rPr>
          <w:rFonts w:asciiTheme="minorHAnsi" w:hAnsiTheme="minorHAnsi" w:cstheme="minorHAnsi"/>
          <w:sz w:val="22"/>
          <w:szCs w:val="22"/>
        </w:rPr>
        <w:t xml:space="preserve"> is calculated as</w:t>
      </w:r>
      <w:r w:rsidR="007E2081" w:rsidRPr="007E2081">
        <w:rPr>
          <w:rFonts w:asciiTheme="minorHAnsi" w:hAnsiTheme="minorHAnsi" w:cstheme="minorHAnsi"/>
          <w:sz w:val="22"/>
          <w:szCs w:val="22"/>
        </w:rPr>
        <w:t xml:space="preserve"> Spends (for respective </w:t>
      </w:r>
      <w:r w:rsidR="00B6679F" w:rsidRPr="007E2081">
        <w:rPr>
          <w:rFonts w:asciiTheme="minorHAnsi" w:hAnsiTheme="minorHAnsi" w:cstheme="minorHAnsi"/>
          <w:sz w:val="22"/>
          <w:szCs w:val="22"/>
        </w:rPr>
        <w:t xml:space="preserve">media) </w:t>
      </w:r>
      <w:r w:rsidR="00B6679F">
        <w:rPr>
          <w:rFonts w:asciiTheme="minorHAnsi" w:hAnsiTheme="minorHAnsi" w:cstheme="minorHAnsi"/>
          <w:sz w:val="22"/>
          <w:szCs w:val="22"/>
        </w:rPr>
        <w:t>divided</w:t>
      </w:r>
      <w:r w:rsidR="007E2081">
        <w:rPr>
          <w:rFonts w:asciiTheme="minorHAnsi" w:hAnsiTheme="minorHAnsi" w:cstheme="minorHAnsi"/>
          <w:sz w:val="22"/>
          <w:szCs w:val="22"/>
        </w:rPr>
        <w:t xml:space="preserve"> by </w:t>
      </w:r>
      <w:r w:rsidR="007E2081" w:rsidRPr="007E2081">
        <w:rPr>
          <w:rFonts w:asciiTheme="minorHAnsi" w:hAnsiTheme="minorHAnsi" w:cstheme="minorHAnsi"/>
          <w:sz w:val="22"/>
          <w:szCs w:val="22"/>
        </w:rPr>
        <w:t xml:space="preserve">Number of </w:t>
      </w:r>
      <w:r w:rsidR="00CE2559" w:rsidRPr="007E2081">
        <w:rPr>
          <w:rFonts w:asciiTheme="minorHAnsi" w:hAnsiTheme="minorHAnsi" w:cstheme="minorHAnsi"/>
          <w:sz w:val="22"/>
          <w:szCs w:val="22"/>
        </w:rPr>
        <w:t>first-time</w:t>
      </w:r>
      <w:r w:rsidR="007E2081" w:rsidRPr="007E2081">
        <w:rPr>
          <w:rFonts w:asciiTheme="minorHAnsi" w:hAnsiTheme="minorHAnsi" w:cstheme="minorHAnsi"/>
          <w:sz w:val="22"/>
          <w:szCs w:val="22"/>
        </w:rPr>
        <w:t xml:space="preserve"> </w:t>
      </w:r>
      <w:r w:rsidR="00F01647" w:rsidRPr="007E2081">
        <w:rPr>
          <w:rFonts w:asciiTheme="minorHAnsi" w:hAnsiTheme="minorHAnsi" w:cstheme="minorHAnsi"/>
          <w:sz w:val="22"/>
          <w:szCs w:val="22"/>
        </w:rPr>
        <w:t>activations.</w:t>
      </w:r>
    </w:p>
    <w:p w14:paraId="203F45A5" w14:textId="38816EA0" w:rsidR="008C68E9" w:rsidRPr="0032785B" w:rsidRDefault="008C68E9" w:rsidP="008C68E9">
      <w:pPr>
        <w:pStyle w:val="ListNumber2"/>
        <w:numPr>
          <w:ilvl w:val="0"/>
          <w:numId w:val="0"/>
        </w:numPr>
        <w:rPr>
          <w:rFonts w:asciiTheme="minorHAnsi" w:hAnsiTheme="minorHAnsi" w:cstheme="minorHAnsi"/>
          <w:sz w:val="22"/>
          <w:szCs w:val="22"/>
        </w:rPr>
      </w:pPr>
    </w:p>
    <w:p w14:paraId="52E5F630"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54D6DBD0"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2744020B"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75C8FD85" w14:textId="77777777" w:rsidR="008E5C7A" w:rsidRDefault="008E5C7A" w:rsidP="007E2081">
      <w:pPr>
        <w:pStyle w:val="ListNumber2"/>
        <w:numPr>
          <w:ilvl w:val="0"/>
          <w:numId w:val="0"/>
        </w:numPr>
        <w:jc w:val="center"/>
        <w:rPr>
          <w:rFonts w:asciiTheme="minorHAnsi" w:hAnsiTheme="minorHAnsi" w:cstheme="minorHAnsi"/>
          <w:b/>
          <w:bCs/>
          <w:sz w:val="40"/>
          <w:szCs w:val="40"/>
        </w:rPr>
      </w:pPr>
    </w:p>
    <w:p w14:paraId="77D25434" w14:textId="77777777" w:rsidR="008E5C7A" w:rsidRDefault="008E5C7A" w:rsidP="007E2081">
      <w:pPr>
        <w:pStyle w:val="ListNumber2"/>
        <w:numPr>
          <w:ilvl w:val="0"/>
          <w:numId w:val="0"/>
        </w:numPr>
        <w:jc w:val="center"/>
        <w:rPr>
          <w:rFonts w:asciiTheme="minorHAnsi" w:hAnsiTheme="minorHAnsi" w:cstheme="minorHAnsi"/>
          <w:b/>
          <w:bCs/>
          <w:sz w:val="40"/>
          <w:szCs w:val="40"/>
        </w:rPr>
      </w:pPr>
    </w:p>
    <w:p w14:paraId="0271402E" w14:textId="48A3194F" w:rsidR="008C68E9" w:rsidRPr="007E2081" w:rsidRDefault="007E2081" w:rsidP="007E2081">
      <w:pPr>
        <w:pStyle w:val="ListNumber2"/>
        <w:numPr>
          <w:ilvl w:val="0"/>
          <w:numId w:val="0"/>
        </w:numPr>
        <w:jc w:val="center"/>
        <w:rPr>
          <w:rFonts w:asciiTheme="minorHAnsi" w:hAnsiTheme="minorHAnsi" w:cstheme="minorHAnsi"/>
          <w:b/>
          <w:bCs/>
          <w:sz w:val="40"/>
          <w:szCs w:val="40"/>
        </w:rPr>
      </w:pPr>
      <w:r w:rsidRPr="007E2081">
        <w:rPr>
          <w:rFonts w:asciiTheme="minorHAnsi" w:hAnsiTheme="minorHAnsi" w:cstheme="minorHAnsi"/>
          <w:b/>
          <w:bCs/>
          <w:sz w:val="40"/>
          <w:szCs w:val="40"/>
        </w:rPr>
        <w:t>Appendix</w:t>
      </w:r>
    </w:p>
    <w:p w14:paraId="789EF3C8" w14:textId="04FB45EF" w:rsidR="00573281" w:rsidRDefault="00573281">
      <w:pPr>
        <w:rPr>
          <w:rFonts w:cstheme="minorHAnsi"/>
        </w:rPr>
      </w:pPr>
    </w:p>
    <w:p w14:paraId="12AA9DC1" w14:textId="77777777" w:rsidR="00573281" w:rsidRPr="0032785B" w:rsidRDefault="00573281" w:rsidP="007931CF">
      <w:pPr>
        <w:pStyle w:val="Heading3"/>
        <w:numPr>
          <w:ilvl w:val="0"/>
          <w:numId w:val="19"/>
        </w:numPr>
        <w:rPr>
          <w:rFonts w:asciiTheme="minorHAnsi" w:hAnsiTheme="minorHAnsi" w:cstheme="minorHAnsi"/>
          <w:b/>
          <w:color w:val="000000" w:themeColor="text1"/>
          <w:sz w:val="22"/>
          <w:szCs w:val="22"/>
        </w:rPr>
      </w:pPr>
      <w:bookmarkStart w:id="17" w:name="_Toc464630136"/>
      <w:bookmarkStart w:id="18" w:name="_Toc77059479"/>
      <w:r w:rsidRPr="0032785B">
        <w:rPr>
          <w:rFonts w:asciiTheme="minorHAnsi" w:hAnsiTheme="minorHAnsi" w:cstheme="minorHAnsi"/>
          <w:b/>
          <w:color w:val="000000" w:themeColor="text1"/>
          <w:sz w:val="22"/>
          <w:szCs w:val="22"/>
        </w:rPr>
        <w:t>Pooled Model</w:t>
      </w:r>
      <w:bookmarkEnd w:id="17"/>
      <w:bookmarkEnd w:id="18"/>
    </w:p>
    <w:p w14:paraId="3672BB52" w14:textId="77777777" w:rsidR="00573281" w:rsidRPr="0032785B" w:rsidRDefault="00573281" w:rsidP="00573281">
      <w:pPr>
        <w:pStyle w:val="Default"/>
        <w:rPr>
          <w:rFonts w:asciiTheme="minorHAnsi" w:hAnsiTheme="minorHAnsi" w:cstheme="minorHAnsi"/>
          <w:sz w:val="22"/>
          <w:szCs w:val="22"/>
        </w:rPr>
      </w:pPr>
    </w:p>
    <w:p w14:paraId="6A891A32" w14:textId="77777777" w:rsidR="00573281" w:rsidRPr="0032785B" w:rsidRDefault="00573281" w:rsidP="00573281">
      <w:pPr>
        <w:pStyle w:val="Default"/>
        <w:ind w:left="1080"/>
        <w:rPr>
          <w:rFonts w:asciiTheme="minorHAnsi" w:hAnsiTheme="minorHAnsi" w:cstheme="minorHAnsi"/>
          <w:sz w:val="22"/>
          <w:szCs w:val="22"/>
        </w:rPr>
      </w:pPr>
      <w:r w:rsidRPr="0032785B">
        <w:rPr>
          <w:rFonts w:asciiTheme="minorHAnsi" w:hAnsiTheme="minorHAnsi" w:cstheme="minorHAnsi"/>
          <w:sz w:val="22"/>
          <w:szCs w:val="22"/>
        </w:rPr>
        <w:t>Typically, time-series regression models need a sufficient history of data to yield robust results (you need at least 2 years of data to get sensible results). If you have less than 2 years of data, but you have this for multiple groups, like channels, PPG’s, then you can still build a "pooled" model by combining time-series observations across several groups.</w:t>
      </w:r>
    </w:p>
    <w:p w14:paraId="28BECF1A" w14:textId="77777777" w:rsidR="00573281" w:rsidRPr="0032785B" w:rsidRDefault="00573281" w:rsidP="00573281">
      <w:pPr>
        <w:pStyle w:val="Default"/>
        <w:ind w:left="1080"/>
        <w:rPr>
          <w:rFonts w:asciiTheme="minorHAnsi" w:hAnsiTheme="minorHAnsi" w:cstheme="minorHAnsi"/>
          <w:sz w:val="22"/>
          <w:szCs w:val="22"/>
        </w:rPr>
      </w:pPr>
    </w:p>
    <w:p w14:paraId="3B1BD13E" w14:textId="77777777" w:rsidR="00573281" w:rsidRPr="0032785B" w:rsidRDefault="00573281" w:rsidP="00573281">
      <w:pPr>
        <w:pStyle w:val="Default"/>
        <w:ind w:left="1080"/>
        <w:rPr>
          <w:rFonts w:asciiTheme="minorHAnsi" w:hAnsiTheme="minorHAnsi" w:cstheme="minorHAnsi"/>
          <w:sz w:val="22"/>
          <w:szCs w:val="22"/>
        </w:rPr>
      </w:pPr>
      <w:r w:rsidRPr="0032785B">
        <w:rPr>
          <w:rFonts w:asciiTheme="minorHAnsi" w:hAnsiTheme="minorHAnsi" w:cstheme="minorHAnsi"/>
          <w:sz w:val="22"/>
          <w:szCs w:val="22"/>
        </w:rPr>
        <w:t>If you have sales data for 70 weeks from 10 different markets, you would not be able to build a regular model as you do not have 104 weeks of data, but you would be able to build a Pooled regression model because by pooling data, you have 10 times 70=700 data points instead of 70.</w:t>
      </w:r>
    </w:p>
    <w:p w14:paraId="3537053A" w14:textId="77777777" w:rsidR="00573281" w:rsidRPr="0032785B" w:rsidRDefault="00573281" w:rsidP="00573281">
      <w:pPr>
        <w:pStyle w:val="Default"/>
        <w:ind w:left="1080"/>
        <w:rPr>
          <w:rFonts w:asciiTheme="minorHAnsi" w:hAnsiTheme="minorHAnsi" w:cstheme="minorHAnsi"/>
          <w:sz w:val="22"/>
          <w:szCs w:val="22"/>
        </w:rPr>
      </w:pPr>
      <w:r w:rsidRPr="0032785B">
        <w:rPr>
          <w:rFonts w:asciiTheme="minorHAnsi" w:hAnsiTheme="minorHAnsi" w:cstheme="minorHAnsi"/>
          <w:sz w:val="22"/>
          <w:szCs w:val="22"/>
        </w:rPr>
        <w:t xml:space="preserve"> </w:t>
      </w:r>
    </w:p>
    <w:p w14:paraId="1AD04369" w14:textId="77777777" w:rsidR="00573281" w:rsidRPr="0032785B" w:rsidRDefault="00573281" w:rsidP="00573281">
      <w:pPr>
        <w:pStyle w:val="Default"/>
        <w:ind w:left="1080"/>
        <w:rPr>
          <w:rFonts w:asciiTheme="minorHAnsi" w:hAnsiTheme="minorHAnsi" w:cstheme="minorHAnsi"/>
          <w:sz w:val="22"/>
          <w:szCs w:val="22"/>
        </w:rPr>
      </w:pPr>
      <w:r w:rsidRPr="0032785B">
        <w:rPr>
          <w:rFonts w:asciiTheme="minorHAnsi" w:hAnsiTheme="minorHAnsi" w:cstheme="minorHAnsi"/>
          <w:sz w:val="22"/>
          <w:szCs w:val="22"/>
        </w:rPr>
        <w:t xml:space="preserve">Pooled regression works </w:t>
      </w:r>
      <w:proofErr w:type="gramStart"/>
      <w:r w:rsidRPr="0032785B">
        <w:rPr>
          <w:rFonts w:asciiTheme="minorHAnsi" w:hAnsiTheme="minorHAnsi" w:cstheme="minorHAnsi"/>
          <w:sz w:val="22"/>
          <w:szCs w:val="22"/>
        </w:rPr>
        <w:t>similar to</w:t>
      </w:r>
      <w:proofErr w:type="gramEnd"/>
      <w:r w:rsidRPr="0032785B">
        <w:rPr>
          <w:rFonts w:asciiTheme="minorHAnsi" w:hAnsiTheme="minorHAnsi" w:cstheme="minorHAnsi"/>
          <w:sz w:val="22"/>
          <w:szCs w:val="22"/>
        </w:rPr>
        <w:t xml:space="preserve"> regular regression, except an extra intercept or ‘dummy’ is added for each cross section. It is important to remember that Pooled Regression Coefficients do not measure demand effect separately for each cross </w:t>
      </w:r>
      <w:proofErr w:type="gramStart"/>
      <w:r w:rsidRPr="0032785B">
        <w:rPr>
          <w:rFonts w:asciiTheme="minorHAnsi" w:hAnsiTheme="minorHAnsi" w:cstheme="minorHAnsi"/>
          <w:sz w:val="22"/>
          <w:szCs w:val="22"/>
        </w:rPr>
        <w:t>section, but</w:t>
      </w:r>
      <w:proofErr w:type="gramEnd"/>
      <w:r w:rsidRPr="0032785B">
        <w:rPr>
          <w:rFonts w:asciiTheme="minorHAnsi" w:hAnsiTheme="minorHAnsi" w:cstheme="minorHAnsi"/>
          <w:sz w:val="22"/>
          <w:szCs w:val="22"/>
        </w:rPr>
        <w:t xml:space="preserve"> yield an ‘overall’ measure of demand.</w:t>
      </w:r>
    </w:p>
    <w:p w14:paraId="42B6D59B" w14:textId="77777777" w:rsidR="00573281" w:rsidRPr="0032785B" w:rsidRDefault="00573281" w:rsidP="00573281">
      <w:pPr>
        <w:pStyle w:val="Default"/>
        <w:rPr>
          <w:rFonts w:asciiTheme="minorHAnsi" w:hAnsiTheme="minorHAnsi" w:cstheme="minorHAnsi"/>
          <w:sz w:val="22"/>
          <w:szCs w:val="22"/>
        </w:rPr>
      </w:pPr>
    </w:p>
    <w:p w14:paraId="7B2D7991" w14:textId="77777777" w:rsidR="00573281" w:rsidRPr="0032785B" w:rsidRDefault="00573281" w:rsidP="00573281">
      <w:pPr>
        <w:jc w:val="center"/>
        <w:rPr>
          <w:rFonts w:cstheme="minorHAnsi"/>
        </w:rPr>
      </w:pPr>
      <w:r>
        <w:rPr>
          <w:rFonts w:cstheme="minorHAnsi"/>
          <w:noProof/>
          <w:lang w:val="en-IN" w:eastAsia="en-IN"/>
        </w:rPr>
        <w:lastRenderedPageBreak/>
        <w:drawing>
          <wp:inline distT="0" distB="0" distL="0" distR="0" wp14:anchorId="37AB4962" wp14:editId="449027D7">
            <wp:extent cx="4248150" cy="2385151"/>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8634" cy="2385423"/>
                    </a:xfrm>
                    <a:prstGeom prst="rect">
                      <a:avLst/>
                    </a:prstGeom>
                    <a:noFill/>
                  </pic:spPr>
                </pic:pic>
              </a:graphicData>
            </a:graphic>
          </wp:inline>
        </w:drawing>
      </w:r>
    </w:p>
    <w:p w14:paraId="1A9D9CD9" w14:textId="77777777" w:rsidR="00573281" w:rsidRPr="0059779D" w:rsidRDefault="00573281" w:rsidP="00573281">
      <w:pPr>
        <w:rPr>
          <w:rFonts w:cstheme="minorHAnsi"/>
          <w:lang w:val="en-IN"/>
        </w:rPr>
      </w:pPr>
    </w:p>
    <w:p w14:paraId="2B96FD56" w14:textId="77777777" w:rsidR="00573281" w:rsidRPr="0032785B" w:rsidRDefault="00573281" w:rsidP="00573281">
      <w:pPr>
        <w:pStyle w:val="Default"/>
        <w:rPr>
          <w:rFonts w:asciiTheme="minorHAnsi" w:hAnsiTheme="minorHAnsi" w:cstheme="minorHAnsi"/>
          <w:sz w:val="22"/>
          <w:szCs w:val="22"/>
        </w:rPr>
      </w:pPr>
    </w:p>
    <w:p w14:paraId="5A81912D" w14:textId="77777777" w:rsidR="00573281" w:rsidRPr="0032785B" w:rsidRDefault="00573281" w:rsidP="00573281">
      <w:pPr>
        <w:pStyle w:val="Default"/>
        <w:ind w:left="720"/>
        <w:rPr>
          <w:rFonts w:asciiTheme="minorHAnsi" w:hAnsiTheme="minorHAnsi" w:cstheme="minorHAnsi"/>
          <w:sz w:val="22"/>
          <w:szCs w:val="22"/>
        </w:rPr>
      </w:pPr>
      <w:r w:rsidRPr="0032785B">
        <w:rPr>
          <w:rFonts w:asciiTheme="minorHAnsi" w:hAnsiTheme="minorHAnsi" w:cstheme="minorHAnsi"/>
          <w:sz w:val="22"/>
          <w:szCs w:val="22"/>
        </w:rPr>
        <w:t>In many countries, data is available at a monthly level and may not have a good historical record. In such cases, using data at the dimensional level will help increase the number of data points required to develop a robust model.</w:t>
      </w:r>
    </w:p>
    <w:p w14:paraId="36B6821F" w14:textId="3E03C6F2" w:rsidR="00573281" w:rsidRDefault="00573281">
      <w:pPr>
        <w:rPr>
          <w:rFonts w:cstheme="minorHAnsi"/>
        </w:rPr>
      </w:pPr>
    </w:p>
    <w:p w14:paraId="234BE5E4" w14:textId="77777777" w:rsidR="00573281" w:rsidRPr="00D67EAD" w:rsidRDefault="00573281" w:rsidP="007931CF">
      <w:pPr>
        <w:pStyle w:val="Heading3"/>
        <w:numPr>
          <w:ilvl w:val="0"/>
          <w:numId w:val="19"/>
        </w:numPr>
        <w:rPr>
          <w:rFonts w:asciiTheme="minorHAnsi" w:hAnsiTheme="minorHAnsi" w:cstheme="minorHAnsi"/>
          <w:b/>
          <w:color w:val="000000" w:themeColor="text1"/>
          <w:sz w:val="22"/>
          <w:szCs w:val="22"/>
        </w:rPr>
      </w:pPr>
      <w:bookmarkStart w:id="19" w:name="_Toc464630137"/>
      <w:bookmarkStart w:id="20" w:name="_Toc77059480"/>
      <w:r w:rsidRPr="00D67EAD">
        <w:rPr>
          <w:rFonts w:asciiTheme="minorHAnsi" w:hAnsiTheme="minorHAnsi" w:cstheme="minorHAnsi"/>
          <w:b/>
          <w:color w:val="000000" w:themeColor="text1"/>
          <w:sz w:val="22"/>
          <w:szCs w:val="22"/>
        </w:rPr>
        <w:t>Bayesian Shrinkage</w:t>
      </w:r>
      <w:bookmarkEnd w:id="19"/>
      <w:bookmarkEnd w:id="20"/>
    </w:p>
    <w:p w14:paraId="31BF0FFB" w14:textId="77777777" w:rsidR="00573281" w:rsidRPr="00D67EAD" w:rsidRDefault="00573281" w:rsidP="00573281">
      <w:pPr>
        <w:pStyle w:val="Default"/>
        <w:rPr>
          <w:rFonts w:asciiTheme="minorHAnsi" w:hAnsiTheme="minorHAnsi" w:cstheme="minorHAnsi"/>
          <w:sz w:val="22"/>
          <w:szCs w:val="22"/>
        </w:rPr>
      </w:pPr>
    </w:p>
    <w:p w14:paraId="09D4DF59"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DDE allows users to develop Bayesian shrinkage models. Few other names used for Bayesian shrinkage models are mixed effects model, hierarchical regression model, multi-level model and variance components model with random effects. Bayesian shrinkage modeling approach is useful in the following cases:</w:t>
      </w:r>
    </w:p>
    <w:p w14:paraId="46891C48" w14:textId="77777777" w:rsidR="00573281" w:rsidRPr="00D67EAD" w:rsidRDefault="00573281" w:rsidP="007931CF">
      <w:pPr>
        <w:pStyle w:val="Default"/>
        <w:numPr>
          <w:ilvl w:val="0"/>
          <w:numId w:val="11"/>
        </w:numPr>
        <w:ind w:left="1440"/>
        <w:rPr>
          <w:rFonts w:asciiTheme="minorHAnsi" w:hAnsiTheme="minorHAnsi" w:cstheme="minorHAnsi"/>
          <w:sz w:val="22"/>
          <w:szCs w:val="22"/>
        </w:rPr>
      </w:pPr>
      <w:r w:rsidRPr="00D67EAD">
        <w:rPr>
          <w:rFonts w:asciiTheme="minorHAnsi" w:hAnsiTheme="minorHAnsi" w:cstheme="minorHAnsi"/>
          <w:sz w:val="22"/>
          <w:szCs w:val="22"/>
        </w:rPr>
        <w:t>There are multiple cross sections and differences across these cross sections</w:t>
      </w:r>
    </w:p>
    <w:p w14:paraId="150EC82B" w14:textId="77777777" w:rsidR="00573281" w:rsidRPr="00D67EAD" w:rsidRDefault="00573281" w:rsidP="007931CF">
      <w:pPr>
        <w:pStyle w:val="Default"/>
        <w:numPr>
          <w:ilvl w:val="0"/>
          <w:numId w:val="11"/>
        </w:numPr>
        <w:ind w:left="1440"/>
        <w:rPr>
          <w:rFonts w:asciiTheme="minorHAnsi" w:hAnsiTheme="minorHAnsi" w:cstheme="minorHAnsi"/>
          <w:sz w:val="22"/>
          <w:szCs w:val="22"/>
        </w:rPr>
      </w:pPr>
      <w:r w:rsidRPr="00D67EAD">
        <w:rPr>
          <w:rFonts w:asciiTheme="minorHAnsi" w:hAnsiTheme="minorHAnsi" w:cstheme="minorHAnsi"/>
          <w:sz w:val="22"/>
          <w:szCs w:val="22"/>
        </w:rPr>
        <w:t>Relationship in a regression model varies by cross sections</w:t>
      </w:r>
    </w:p>
    <w:p w14:paraId="7321D8DC" w14:textId="77777777" w:rsidR="00573281" w:rsidRPr="00D67EAD" w:rsidRDefault="00573281" w:rsidP="007931CF">
      <w:pPr>
        <w:pStyle w:val="Default"/>
        <w:numPr>
          <w:ilvl w:val="0"/>
          <w:numId w:val="11"/>
        </w:numPr>
        <w:ind w:left="1440"/>
        <w:rPr>
          <w:rFonts w:asciiTheme="minorHAnsi" w:hAnsiTheme="minorHAnsi" w:cstheme="minorHAnsi"/>
          <w:sz w:val="22"/>
          <w:szCs w:val="22"/>
        </w:rPr>
      </w:pPr>
      <w:r w:rsidRPr="00D67EAD">
        <w:rPr>
          <w:rFonts w:asciiTheme="minorHAnsi" w:hAnsiTheme="minorHAnsi" w:cstheme="minorHAnsi"/>
          <w:sz w:val="22"/>
          <w:szCs w:val="22"/>
        </w:rPr>
        <w:t>Practically not feasible to develop hundreds of models in time for business planning</w:t>
      </w:r>
    </w:p>
    <w:p w14:paraId="74895572" w14:textId="77777777" w:rsidR="00573281" w:rsidRPr="00D67EAD" w:rsidRDefault="00573281" w:rsidP="00573281">
      <w:pPr>
        <w:pStyle w:val="Default"/>
        <w:ind w:left="720"/>
        <w:rPr>
          <w:rFonts w:asciiTheme="minorHAnsi" w:hAnsiTheme="minorHAnsi" w:cstheme="minorHAnsi"/>
          <w:sz w:val="22"/>
          <w:szCs w:val="22"/>
        </w:rPr>
      </w:pPr>
    </w:p>
    <w:p w14:paraId="539FFB69"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Bayesian shrinkage:</w:t>
      </w:r>
    </w:p>
    <w:p w14:paraId="3B7CD4DE" w14:textId="77777777" w:rsidR="00573281" w:rsidRPr="00D67EAD" w:rsidRDefault="00573281" w:rsidP="007931CF">
      <w:pPr>
        <w:pStyle w:val="Default"/>
        <w:numPr>
          <w:ilvl w:val="0"/>
          <w:numId w:val="12"/>
        </w:numPr>
        <w:ind w:left="1440"/>
        <w:rPr>
          <w:rFonts w:asciiTheme="minorHAnsi" w:hAnsiTheme="minorHAnsi" w:cstheme="minorHAnsi"/>
          <w:sz w:val="22"/>
          <w:szCs w:val="22"/>
        </w:rPr>
      </w:pPr>
      <w:r w:rsidRPr="00D67EAD">
        <w:rPr>
          <w:rFonts w:asciiTheme="minorHAnsi" w:hAnsiTheme="minorHAnsi" w:cstheme="minorHAnsi"/>
          <w:sz w:val="22"/>
          <w:szCs w:val="22"/>
        </w:rPr>
        <w:t xml:space="preserve">Fits a regression equation at the cross sectional </w:t>
      </w:r>
      <w:proofErr w:type="gramStart"/>
      <w:r w:rsidRPr="00D67EAD">
        <w:rPr>
          <w:rFonts w:asciiTheme="minorHAnsi" w:hAnsiTheme="minorHAnsi" w:cstheme="minorHAnsi"/>
          <w:sz w:val="22"/>
          <w:szCs w:val="22"/>
        </w:rPr>
        <w:t>level</w:t>
      </w:r>
      <w:proofErr w:type="gramEnd"/>
    </w:p>
    <w:p w14:paraId="3EFF2DCD" w14:textId="77777777" w:rsidR="00573281" w:rsidRPr="00D67EAD" w:rsidRDefault="00573281" w:rsidP="007931CF">
      <w:pPr>
        <w:pStyle w:val="Default"/>
        <w:numPr>
          <w:ilvl w:val="0"/>
          <w:numId w:val="12"/>
        </w:numPr>
        <w:ind w:left="1440"/>
        <w:rPr>
          <w:rFonts w:asciiTheme="minorHAnsi" w:hAnsiTheme="minorHAnsi" w:cstheme="minorHAnsi"/>
          <w:sz w:val="22"/>
          <w:szCs w:val="22"/>
        </w:rPr>
      </w:pPr>
      <w:r w:rsidRPr="00D67EAD">
        <w:rPr>
          <w:rFonts w:asciiTheme="minorHAnsi" w:hAnsiTheme="minorHAnsi" w:cstheme="minorHAnsi"/>
          <w:sz w:val="22"/>
          <w:szCs w:val="22"/>
        </w:rPr>
        <w:t>Allows estimates of the regression equation vary by cross section</w:t>
      </w:r>
    </w:p>
    <w:p w14:paraId="5E8CF38D" w14:textId="77777777" w:rsidR="00573281" w:rsidRPr="00D67EAD" w:rsidRDefault="00573281" w:rsidP="007931CF">
      <w:pPr>
        <w:pStyle w:val="Default"/>
        <w:numPr>
          <w:ilvl w:val="0"/>
          <w:numId w:val="12"/>
        </w:numPr>
        <w:ind w:left="1440"/>
        <w:rPr>
          <w:rFonts w:asciiTheme="minorHAnsi" w:hAnsiTheme="minorHAnsi" w:cstheme="minorHAnsi"/>
          <w:sz w:val="22"/>
          <w:szCs w:val="22"/>
        </w:rPr>
      </w:pPr>
      <w:r w:rsidRPr="00D67EAD">
        <w:rPr>
          <w:rFonts w:asciiTheme="minorHAnsi" w:hAnsiTheme="minorHAnsi" w:cstheme="minorHAnsi"/>
          <w:sz w:val="22"/>
          <w:szCs w:val="22"/>
        </w:rPr>
        <w:t>Uses cross sectional level measures to explain variation in the individual-level parameters</w:t>
      </w:r>
    </w:p>
    <w:p w14:paraId="60685F82" w14:textId="77777777" w:rsidR="00573281" w:rsidRPr="00D67EAD" w:rsidRDefault="00573281" w:rsidP="007931CF">
      <w:pPr>
        <w:pStyle w:val="Default"/>
        <w:numPr>
          <w:ilvl w:val="0"/>
          <w:numId w:val="12"/>
        </w:numPr>
        <w:ind w:left="1440"/>
        <w:rPr>
          <w:rFonts w:asciiTheme="minorHAnsi" w:hAnsiTheme="minorHAnsi" w:cstheme="minorHAnsi"/>
          <w:sz w:val="22"/>
          <w:szCs w:val="22"/>
        </w:rPr>
      </w:pPr>
      <w:r w:rsidRPr="00D67EAD">
        <w:rPr>
          <w:rFonts w:asciiTheme="minorHAnsi" w:hAnsiTheme="minorHAnsi" w:cstheme="minorHAnsi"/>
          <w:sz w:val="22"/>
          <w:szCs w:val="22"/>
        </w:rPr>
        <w:t>Allows to test for main effects and interactions within and between levels</w:t>
      </w:r>
    </w:p>
    <w:p w14:paraId="1F24DEA9" w14:textId="77777777" w:rsidR="00573281" w:rsidRPr="00D67EAD" w:rsidRDefault="00573281" w:rsidP="00573281">
      <w:pPr>
        <w:pStyle w:val="Default"/>
        <w:ind w:left="720"/>
        <w:rPr>
          <w:rFonts w:asciiTheme="minorHAnsi" w:hAnsiTheme="minorHAnsi" w:cstheme="minorHAnsi"/>
          <w:sz w:val="22"/>
          <w:szCs w:val="22"/>
        </w:rPr>
      </w:pPr>
    </w:p>
    <w:p w14:paraId="647ECA77"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These models are very strict on the data related assumptions:</w:t>
      </w:r>
    </w:p>
    <w:p w14:paraId="6F2A2599" w14:textId="77777777" w:rsidR="00573281" w:rsidRPr="00D67EAD" w:rsidRDefault="00573281" w:rsidP="007931CF">
      <w:pPr>
        <w:pStyle w:val="Default"/>
        <w:numPr>
          <w:ilvl w:val="0"/>
          <w:numId w:val="16"/>
        </w:numPr>
        <w:ind w:left="1440"/>
        <w:rPr>
          <w:rFonts w:asciiTheme="minorHAnsi" w:hAnsiTheme="minorHAnsi" w:cstheme="minorHAnsi"/>
          <w:sz w:val="22"/>
          <w:szCs w:val="22"/>
        </w:rPr>
      </w:pPr>
      <w:r w:rsidRPr="00D67EAD">
        <w:rPr>
          <w:rFonts w:asciiTheme="minorHAnsi" w:hAnsiTheme="minorHAnsi" w:cstheme="minorHAnsi"/>
          <w:sz w:val="22"/>
          <w:szCs w:val="22"/>
        </w:rPr>
        <w:t>Data needs to be normally distributed</w:t>
      </w:r>
    </w:p>
    <w:p w14:paraId="3EF14DC7" w14:textId="77777777" w:rsidR="00573281" w:rsidRPr="00D67EAD" w:rsidRDefault="00573281" w:rsidP="007931CF">
      <w:pPr>
        <w:pStyle w:val="Default"/>
        <w:numPr>
          <w:ilvl w:val="0"/>
          <w:numId w:val="16"/>
        </w:numPr>
        <w:ind w:left="1440"/>
        <w:rPr>
          <w:rFonts w:asciiTheme="minorHAnsi" w:hAnsiTheme="minorHAnsi" w:cstheme="minorHAnsi"/>
          <w:sz w:val="22"/>
          <w:szCs w:val="22"/>
        </w:rPr>
      </w:pPr>
      <w:r w:rsidRPr="00D67EAD">
        <w:rPr>
          <w:rFonts w:asciiTheme="minorHAnsi" w:hAnsiTheme="minorHAnsi" w:cstheme="minorHAnsi"/>
          <w:sz w:val="22"/>
          <w:szCs w:val="22"/>
        </w:rPr>
        <w:t>Means of the data are linear in terms of a certain set of parameters (fixed-effects parameters) -- same as standard linear model</w:t>
      </w:r>
    </w:p>
    <w:p w14:paraId="4A41940C" w14:textId="77777777" w:rsidR="00573281" w:rsidRPr="00D67EAD" w:rsidRDefault="00573281" w:rsidP="007931CF">
      <w:pPr>
        <w:pStyle w:val="Default"/>
        <w:numPr>
          <w:ilvl w:val="0"/>
          <w:numId w:val="16"/>
        </w:numPr>
        <w:ind w:left="1440"/>
        <w:rPr>
          <w:rFonts w:asciiTheme="minorHAnsi" w:hAnsiTheme="minorHAnsi" w:cstheme="minorHAnsi"/>
          <w:sz w:val="22"/>
          <w:szCs w:val="22"/>
        </w:rPr>
      </w:pPr>
      <w:r w:rsidRPr="00D67EAD">
        <w:rPr>
          <w:rFonts w:asciiTheme="minorHAnsi" w:hAnsiTheme="minorHAnsi" w:cstheme="minorHAnsi"/>
          <w:sz w:val="22"/>
          <w:szCs w:val="22"/>
        </w:rPr>
        <w:t>Variance and covariance of the data are structured and are in terms of a different set of parameters (covariance parameters) -- different from standard linear model</w:t>
      </w:r>
    </w:p>
    <w:p w14:paraId="50D97882" w14:textId="77777777" w:rsidR="00573281" w:rsidRPr="00D67EAD" w:rsidRDefault="00573281" w:rsidP="007931CF">
      <w:pPr>
        <w:pStyle w:val="Default"/>
        <w:numPr>
          <w:ilvl w:val="0"/>
          <w:numId w:val="16"/>
        </w:numPr>
        <w:ind w:left="1440"/>
        <w:rPr>
          <w:rFonts w:asciiTheme="minorHAnsi" w:hAnsiTheme="minorHAnsi" w:cstheme="minorHAnsi"/>
          <w:sz w:val="22"/>
          <w:szCs w:val="22"/>
        </w:rPr>
      </w:pPr>
      <w:r w:rsidRPr="00D67EAD">
        <w:rPr>
          <w:rFonts w:asciiTheme="minorHAnsi" w:hAnsiTheme="minorHAnsi" w:cstheme="minorHAnsi"/>
          <w:sz w:val="22"/>
          <w:szCs w:val="22"/>
        </w:rPr>
        <w:t>Random effects parameters are normally distributed. This assumption serves to shrink outlier estimates toward the overall mean</w:t>
      </w:r>
    </w:p>
    <w:p w14:paraId="41F0FF80" w14:textId="77777777" w:rsidR="00573281" w:rsidRPr="00D67EAD" w:rsidRDefault="00573281" w:rsidP="00573281">
      <w:pPr>
        <w:pStyle w:val="Default"/>
        <w:ind w:left="720"/>
        <w:rPr>
          <w:rFonts w:asciiTheme="minorHAnsi" w:hAnsiTheme="minorHAnsi" w:cstheme="minorHAnsi"/>
          <w:sz w:val="22"/>
          <w:szCs w:val="22"/>
          <w:lang w:val="en-IN"/>
        </w:rPr>
      </w:pPr>
    </w:p>
    <w:p w14:paraId="55869708"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sz w:val="22"/>
          <w:szCs w:val="22"/>
        </w:rPr>
        <w:t xml:space="preserve">Recent academic work has shown the advantages of using Bayesian Shrinkage Methodology over Market Level Models (Boatwright, </w:t>
      </w:r>
      <w:proofErr w:type="gramStart"/>
      <w:r w:rsidRPr="00D67EAD">
        <w:rPr>
          <w:rFonts w:asciiTheme="minorHAnsi" w:hAnsiTheme="minorHAnsi" w:cstheme="minorHAnsi"/>
          <w:sz w:val="22"/>
          <w:szCs w:val="22"/>
        </w:rPr>
        <w:t>McCulloch</w:t>
      </w:r>
      <w:proofErr w:type="gramEnd"/>
      <w:r w:rsidRPr="00D67EAD">
        <w:rPr>
          <w:rFonts w:asciiTheme="minorHAnsi" w:hAnsiTheme="minorHAnsi" w:cstheme="minorHAnsi"/>
          <w:sz w:val="22"/>
          <w:szCs w:val="22"/>
        </w:rPr>
        <w:t xml:space="preserve"> and Rossi 1999)</w:t>
      </w:r>
    </w:p>
    <w:p w14:paraId="275CFD54" w14:textId="77777777" w:rsidR="00573281" w:rsidRPr="00D67EAD" w:rsidRDefault="00573281" w:rsidP="00573281">
      <w:pPr>
        <w:pStyle w:val="Default"/>
        <w:ind w:left="720"/>
        <w:rPr>
          <w:rFonts w:asciiTheme="minorHAnsi" w:hAnsiTheme="minorHAnsi" w:cstheme="minorHAnsi"/>
          <w:sz w:val="22"/>
          <w:szCs w:val="22"/>
          <w:lang w:val="en-IN"/>
        </w:rPr>
      </w:pPr>
    </w:p>
    <w:p w14:paraId="356F36D0" w14:textId="77777777" w:rsidR="00573281" w:rsidRPr="00D67EAD" w:rsidRDefault="00573281" w:rsidP="00573281">
      <w:pPr>
        <w:pStyle w:val="Default"/>
        <w:ind w:left="720"/>
        <w:rPr>
          <w:rFonts w:asciiTheme="minorHAnsi" w:hAnsiTheme="minorHAnsi" w:cstheme="minorHAnsi"/>
          <w:sz w:val="22"/>
          <w:szCs w:val="22"/>
          <w:lang w:val="en-IN"/>
        </w:rPr>
      </w:pPr>
    </w:p>
    <w:p w14:paraId="0696A55A"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Step I - Build a model for each cross section separately using time series cross sectional data (Assume we have markets and channels within markets)</w:t>
      </w:r>
    </w:p>
    <w:p w14:paraId="5C5234BA" w14:textId="77777777" w:rsidR="00573281" w:rsidRPr="00D67EAD" w:rsidRDefault="00573281" w:rsidP="00573281">
      <w:pPr>
        <w:pStyle w:val="Default"/>
        <w:ind w:left="720"/>
        <w:rPr>
          <w:rFonts w:asciiTheme="minorHAnsi" w:hAnsiTheme="minorHAnsi" w:cstheme="minorHAnsi"/>
          <w:sz w:val="22"/>
          <w:szCs w:val="22"/>
        </w:rPr>
      </w:pPr>
    </w:p>
    <w:p w14:paraId="58BDA4E7" w14:textId="77777777" w:rsidR="00573281" w:rsidRPr="00D67EAD" w:rsidRDefault="00573281" w:rsidP="00573281">
      <w:pPr>
        <w:pStyle w:val="Default"/>
        <w:ind w:left="720"/>
        <w:rPr>
          <w:rFonts w:asciiTheme="minorHAnsi" w:hAnsiTheme="minorHAnsi" w:cstheme="minorHAnsi"/>
          <w:sz w:val="28"/>
          <w:szCs w:val="22"/>
          <w:lang w:val="en-IN"/>
        </w:rPr>
      </w:pPr>
      <w:proofErr w:type="spellStart"/>
      <w:r w:rsidRPr="00D67EAD">
        <w:rPr>
          <w:rFonts w:asciiTheme="minorHAnsi" w:hAnsiTheme="minorHAnsi" w:cstheme="minorHAnsi"/>
          <w:i/>
          <w:iCs/>
          <w:sz w:val="28"/>
          <w:szCs w:val="22"/>
        </w:rPr>
        <w:lastRenderedPageBreak/>
        <w:t>y</w:t>
      </w:r>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rPr>
        <w:t xml:space="preserve"> = β</w:t>
      </w:r>
      <w:r w:rsidRPr="00D67EAD">
        <w:rPr>
          <w:rFonts w:asciiTheme="minorHAnsi" w:hAnsiTheme="minorHAnsi" w:cstheme="minorHAnsi"/>
          <w:sz w:val="28"/>
          <w:szCs w:val="22"/>
          <w:vertAlign w:val="subscript"/>
        </w:rPr>
        <w:t>0</w:t>
      </w:r>
      <w:r w:rsidRPr="00D67EAD">
        <w:rPr>
          <w:rFonts w:asciiTheme="minorHAnsi" w:hAnsiTheme="minorHAnsi" w:cstheme="minorHAnsi"/>
          <w:i/>
          <w:iCs/>
          <w:sz w:val="28"/>
          <w:szCs w:val="22"/>
          <w:vertAlign w:val="subscript"/>
        </w:rPr>
        <w:t>j</w:t>
      </w:r>
      <w:r w:rsidRPr="00D67EAD">
        <w:rPr>
          <w:rFonts w:asciiTheme="minorHAnsi" w:hAnsiTheme="minorHAnsi" w:cstheme="minorHAnsi"/>
          <w:i/>
          <w:iCs/>
          <w:sz w:val="28"/>
          <w:szCs w:val="22"/>
        </w:rPr>
        <w:t xml:space="preserve"> + β</w:t>
      </w:r>
      <w:r w:rsidRPr="00D67EAD">
        <w:rPr>
          <w:rFonts w:asciiTheme="minorHAnsi" w:hAnsiTheme="minorHAnsi" w:cstheme="minorHAnsi"/>
          <w:sz w:val="28"/>
          <w:szCs w:val="22"/>
          <w:vertAlign w:val="subscript"/>
        </w:rPr>
        <w:t>1i</w:t>
      </w:r>
      <w:r w:rsidRPr="00D67EAD">
        <w:rPr>
          <w:rFonts w:asciiTheme="minorHAnsi" w:hAnsiTheme="minorHAnsi" w:cstheme="minorHAnsi"/>
          <w:i/>
          <w:iCs/>
          <w:sz w:val="28"/>
          <w:szCs w:val="22"/>
        </w:rPr>
        <w:t xml:space="preserve"> </w:t>
      </w:r>
      <w:proofErr w:type="spellStart"/>
      <w:r w:rsidRPr="00D67EAD">
        <w:rPr>
          <w:rFonts w:asciiTheme="minorHAnsi" w:hAnsiTheme="minorHAnsi" w:cstheme="minorHAnsi"/>
          <w:i/>
          <w:iCs/>
          <w:sz w:val="28"/>
          <w:szCs w:val="22"/>
        </w:rPr>
        <w:t>X</w:t>
      </w:r>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rPr>
        <w:t xml:space="preserve"> + </w:t>
      </w:r>
      <w:r w:rsidRPr="00D67EAD">
        <w:rPr>
          <w:rFonts w:asciiTheme="minorHAnsi" w:hAnsiTheme="minorHAnsi" w:cstheme="minorHAnsi"/>
          <w:i/>
          <w:iCs/>
          <w:sz w:val="28"/>
          <w:szCs w:val="22"/>
        </w:rPr>
        <w:sym w:font="Symbol" w:char="F065"/>
      </w:r>
      <w:proofErr w:type="spellStart"/>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vertAlign w:val="subscript"/>
        </w:rPr>
        <w:br/>
        <w:t xml:space="preserve">……      </w:t>
      </w:r>
      <w:r w:rsidRPr="00D67EAD">
        <w:rPr>
          <w:rFonts w:asciiTheme="minorHAnsi" w:hAnsiTheme="minorHAnsi" w:cstheme="minorHAnsi"/>
          <w:i/>
          <w:iCs/>
          <w:sz w:val="28"/>
          <w:szCs w:val="22"/>
          <w:vertAlign w:val="subscript"/>
        </w:rPr>
        <w:tab/>
      </w:r>
      <w:r w:rsidRPr="00D67EAD">
        <w:rPr>
          <w:rFonts w:asciiTheme="minorHAnsi" w:hAnsiTheme="minorHAnsi" w:cstheme="minorHAnsi"/>
          <w:i/>
          <w:iCs/>
          <w:sz w:val="28"/>
          <w:szCs w:val="22"/>
          <w:vertAlign w:val="subscript"/>
        </w:rPr>
        <w:tab/>
      </w:r>
      <w:r w:rsidRPr="00D67EAD">
        <w:rPr>
          <w:rFonts w:asciiTheme="minorHAnsi" w:hAnsiTheme="minorHAnsi" w:cstheme="minorHAnsi"/>
          <w:i/>
          <w:iCs/>
          <w:sz w:val="28"/>
          <w:szCs w:val="22"/>
          <w:vertAlign w:val="subscript"/>
        </w:rPr>
        <w:tab/>
      </w:r>
      <w:proofErr w:type="spellStart"/>
      <w:r w:rsidRPr="00D67EAD">
        <w:rPr>
          <w:rFonts w:asciiTheme="minorHAnsi" w:hAnsiTheme="minorHAnsi" w:cstheme="minorHAnsi"/>
          <w:i/>
          <w:iCs/>
          <w:sz w:val="28"/>
          <w:szCs w:val="22"/>
          <w:vertAlign w:val="subscript"/>
        </w:rPr>
        <w:t>i</w:t>
      </w:r>
      <w:proofErr w:type="spellEnd"/>
      <w:r w:rsidRPr="00D67EAD">
        <w:rPr>
          <w:rFonts w:asciiTheme="minorHAnsi" w:hAnsiTheme="minorHAnsi" w:cstheme="minorHAnsi"/>
          <w:i/>
          <w:iCs/>
          <w:sz w:val="28"/>
          <w:szCs w:val="22"/>
          <w:vertAlign w:val="subscript"/>
        </w:rPr>
        <w:t xml:space="preserve"> = </w:t>
      </w:r>
      <w:proofErr w:type="gramStart"/>
      <w:r w:rsidRPr="00D67EAD">
        <w:rPr>
          <w:rFonts w:asciiTheme="minorHAnsi" w:hAnsiTheme="minorHAnsi" w:cstheme="minorHAnsi"/>
          <w:i/>
          <w:iCs/>
          <w:sz w:val="28"/>
          <w:szCs w:val="22"/>
          <w:vertAlign w:val="subscript"/>
        </w:rPr>
        <w:t>Markets  j</w:t>
      </w:r>
      <w:proofErr w:type="gramEnd"/>
      <w:r w:rsidRPr="00D67EAD">
        <w:rPr>
          <w:rFonts w:asciiTheme="minorHAnsi" w:hAnsiTheme="minorHAnsi" w:cstheme="minorHAnsi"/>
          <w:i/>
          <w:iCs/>
          <w:sz w:val="28"/>
          <w:szCs w:val="22"/>
          <w:vertAlign w:val="subscript"/>
        </w:rPr>
        <w:t xml:space="preserve"> = Channels</w:t>
      </w:r>
    </w:p>
    <w:p w14:paraId="7E6C09E1"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sz w:val="22"/>
          <w:szCs w:val="22"/>
        </w:rPr>
        <w:t xml:space="preserve">                                                                               ……………. (1)</w:t>
      </w:r>
    </w:p>
    <w:p w14:paraId="11C40662" w14:textId="77777777" w:rsidR="00573281" w:rsidRPr="00D67EAD" w:rsidRDefault="00573281" w:rsidP="00573281">
      <w:pPr>
        <w:pStyle w:val="Default"/>
        <w:ind w:left="720"/>
        <w:rPr>
          <w:rFonts w:asciiTheme="minorHAnsi" w:hAnsiTheme="minorHAnsi" w:cstheme="minorHAnsi"/>
          <w:sz w:val="22"/>
          <w:szCs w:val="22"/>
        </w:rPr>
      </w:pPr>
    </w:p>
    <w:p w14:paraId="2835AB01"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b/>
          <w:sz w:val="22"/>
          <w:szCs w:val="22"/>
        </w:rPr>
        <w:t>Step II</w:t>
      </w:r>
      <w:r w:rsidRPr="00D67EAD">
        <w:rPr>
          <w:rFonts w:asciiTheme="minorHAnsi" w:hAnsiTheme="minorHAnsi" w:cstheme="minorHAnsi"/>
          <w:sz w:val="22"/>
          <w:szCs w:val="22"/>
        </w:rPr>
        <w:t xml:space="preserve"> - Regression Parameters from step1 are then regressed on channel level data describing the markets process</w:t>
      </w:r>
    </w:p>
    <w:p w14:paraId="2DEE1131" w14:textId="77777777" w:rsidR="00573281" w:rsidRPr="00D67EAD" w:rsidRDefault="00573281" w:rsidP="00573281">
      <w:pPr>
        <w:pStyle w:val="Default"/>
        <w:ind w:left="720"/>
        <w:rPr>
          <w:rFonts w:asciiTheme="minorHAnsi" w:hAnsiTheme="minorHAnsi" w:cstheme="minorHAnsi"/>
          <w:sz w:val="22"/>
          <w:szCs w:val="22"/>
          <w:lang w:val="en-IN"/>
        </w:rPr>
      </w:pPr>
    </w:p>
    <w:p w14:paraId="211657C0" w14:textId="77777777" w:rsidR="00573281" w:rsidRPr="00D67EAD" w:rsidRDefault="00573281" w:rsidP="00573281">
      <w:pPr>
        <w:pStyle w:val="Default"/>
        <w:ind w:left="720"/>
        <w:rPr>
          <w:rFonts w:asciiTheme="minorHAnsi" w:hAnsiTheme="minorHAnsi" w:cstheme="minorHAnsi"/>
          <w:sz w:val="28"/>
          <w:szCs w:val="22"/>
          <w:lang w:val="en-IN"/>
        </w:rPr>
      </w:pPr>
      <w:r w:rsidRPr="00D67EAD">
        <w:rPr>
          <w:rFonts w:asciiTheme="minorHAnsi" w:hAnsiTheme="minorHAnsi" w:cstheme="minorHAnsi"/>
          <w:i/>
          <w:iCs/>
          <w:sz w:val="28"/>
          <w:szCs w:val="22"/>
        </w:rPr>
        <w:t>β</w:t>
      </w:r>
      <w:r w:rsidRPr="00D67EAD">
        <w:rPr>
          <w:rFonts w:asciiTheme="minorHAnsi" w:hAnsiTheme="minorHAnsi" w:cstheme="minorHAnsi"/>
          <w:sz w:val="28"/>
          <w:szCs w:val="22"/>
          <w:vertAlign w:val="subscript"/>
        </w:rPr>
        <w:t>0</w:t>
      </w:r>
      <w:r w:rsidRPr="00D67EAD">
        <w:rPr>
          <w:rFonts w:asciiTheme="minorHAnsi" w:hAnsiTheme="minorHAnsi" w:cstheme="minorHAnsi"/>
          <w:i/>
          <w:iCs/>
          <w:sz w:val="28"/>
          <w:szCs w:val="22"/>
          <w:vertAlign w:val="subscript"/>
        </w:rPr>
        <w:t xml:space="preserve">j = </w:t>
      </w:r>
      <w:r w:rsidRPr="00D67EAD">
        <w:rPr>
          <w:rFonts w:asciiTheme="minorHAnsi" w:hAnsiTheme="minorHAnsi" w:cstheme="minorHAnsi"/>
          <w:i/>
          <w:iCs/>
          <w:sz w:val="28"/>
          <w:szCs w:val="22"/>
          <w:lang w:val="el-GR"/>
        </w:rPr>
        <w:t>γ</w:t>
      </w:r>
      <w:proofErr w:type="gramStart"/>
      <w:r w:rsidRPr="00D67EAD">
        <w:rPr>
          <w:rFonts w:asciiTheme="minorHAnsi" w:hAnsiTheme="minorHAnsi" w:cstheme="minorHAnsi"/>
          <w:i/>
          <w:iCs/>
          <w:sz w:val="28"/>
          <w:szCs w:val="22"/>
          <w:vertAlign w:val="subscript"/>
        </w:rPr>
        <w:t xml:space="preserve">00 </w:t>
      </w:r>
      <w:r w:rsidRPr="00D67EAD">
        <w:rPr>
          <w:rFonts w:asciiTheme="minorHAnsi" w:hAnsiTheme="minorHAnsi" w:cstheme="minorHAnsi"/>
          <w:sz w:val="28"/>
          <w:szCs w:val="22"/>
        </w:rPr>
        <w:t xml:space="preserve"> +</w:t>
      </w:r>
      <w:proofErr w:type="gramEnd"/>
      <w:r w:rsidRPr="00D67EAD">
        <w:rPr>
          <w:rFonts w:asciiTheme="minorHAnsi" w:hAnsiTheme="minorHAnsi" w:cstheme="minorHAnsi"/>
          <w:sz w:val="28"/>
          <w:szCs w:val="22"/>
        </w:rPr>
        <w:t xml:space="preserve"> </w:t>
      </w:r>
      <w:r w:rsidRPr="00D67EAD">
        <w:rPr>
          <w:rFonts w:asciiTheme="minorHAnsi" w:hAnsiTheme="minorHAnsi" w:cstheme="minorHAnsi"/>
          <w:i/>
          <w:iCs/>
          <w:sz w:val="28"/>
          <w:szCs w:val="22"/>
          <w:lang w:val="el-GR"/>
        </w:rPr>
        <w:t>γ</w:t>
      </w:r>
      <w:r w:rsidRPr="00D67EAD">
        <w:rPr>
          <w:rFonts w:asciiTheme="minorHAnsi" w:hAnsiTheme="minorHAnsi" w:cstheme="minorHAnsi"/>
          <w:i/>
          <w:iCs/>
          <w:sz w:val="28"/>
          <w:szCs w:val="22"/>
          <w:vertAlign w:val="subscript"/>
        </w:rPr>
        <w:t xml:space="preserve">01* market size + </w:t>
      </w:r>
      <w:r w:rsidRPr="00D67EAD">
        <w:rPr>
          <w:rFonts w:asciiTheme="minorHAnsi" w:hAnsiTheme="minorHAnsi" w:cstheme="minorHAnsi"/>
          <w:sz w:val="28"/>
          <w:szCs w:val="22"/>
        </w:rPr>
        <w:t xml:space="preserve"> u0j</w:t>
      </w:r>
    </w:p>
    <w:p w14:paraId="71311725"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sz w:val="28"/>
          <w:szCs w:val="22"/>
        </w:rPr>
        <w:t xml:space="preserve">                                                                                 </w:t>
      </w:r>
      <w:r w:rsidRPr="00D67EAD">
        <w:rPr>
          <w:rFonts w:asciiTheme="minorHAnsi" w:hAnsiTheme="minorHAnsi" w:cstheme="minorHAnsi"/>
          <w:sz w:val="22"/>
          <w:szCs w:val="22"/>
        </w:rPr>
        <w:t>………….. (2)</w:t>
      </w:r>
    </w:p>
    <w:p w14:paraId="0351E1B4" w14:textId="77777777" w:rsidR="00573281" w:rsidRPr="00D67EAD" w:rsidRDefault="00573281" w:rsidP="00573281">
      <w:pPr>
        <w:pStyle w:val="Default"/>
        <w:ind w:left="720"/>
        <w:rPr>
          <w:rFonts w:asciiTheme="minorHAnsi" w:hAnsiTheme="minorHAnsi" w:cstheme="minorHAnsi"/>
          <w:sz w:val="22"/>
          <w:szCs w:val="22"/>
          <w:lang w:val="en-IN"/>
        </w:rPr>
      </w:pPr>
    </w:p>
    <w:p w14:paraId="774C6238"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sz w:val="22"/>
          <w:szCs w:val="22"/>
        </w:rPr>
        <w:t>Substituting (2) in (1), we get</w:t>
      </w:r>
    </w:p>
    <w:p w14:paraId="48610884"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i/>
          <w:iCs/>
          <w:noProof/>
          <w:sz w:val="22"/>
          <w:szCs w:val="22"/>
          <w:vertAlign w:val="subscript"/>
          <w:lang w:val="en-IN" w:eastAsia="en-IN"/>
        </w:rPr>
        <mc:AlternateContent>
          <mc:Choice Requires="wps">
            <w:drawing>
              <wp:anchor distT="0" distB="0" distL="114300" distR="114300" simplePos="0" relativeHeight="251663360" behindDoc="0" locked="0" layoutInCell="1" allowOverlap="1" wp14:anchorId="3B4DE6B6" wp14:editId="69554F4D">
                <wp:simplePos x="0" y="0"/>
                <wp:positionH relativeFrom="column">
                  <wp:posOffset>1123632</wp:posOffset>
                </wp:positionH>
                <wp:positionV relativeFrom="paragraph">
                  <wp:posOffset>134938</wp:posOffset>
                </wp:positionV>
                <wp:extent cx="173355" cy="525780"/>
                <wp:effectExtent l="0" t="4762" r="12382" b="12383"/>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73355" cy="525780"/>
                        </a:xfrm>
                        <a:prstGeom prst="leftBrace">
                          <a:avLst>
                            <a:gd name="adj1" fmla="val 24849"/>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margin">
                  <wp14:pctWidth>0</wp14:pctWidth>
                </wp14:sizeRelH>
                <wp14:sizeRelV relativeFrom="margin">
                  <wp14:pctHeight>0</wp14:pctHeight>
                </wp14:sizeRelV>
              </wp:anchor>
            </w:drawing>
          </mc:Choice>
          <mc:Fallback>
            <w:pict>
              <v:shapetype w14:anchorId="0B9F944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 o:spid="_x0000_s1026" type="#_x0000_t87" style="position:absolute;margin-left:88.45pt;margin-top:10.65pt;width:13.65pt;height:41.4pt;rotation:-90;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" adj="1770" fillcolor="#4f81bd [3204]" strokecolor="black [3213]">
                <v:shadow color="#eeece1 [3214]"/>
              </v:shape>
            </w:pict>
          </mc:Fallback>
        </mc:AlternateContent>
      </w:r>
      <w:r w:rsidRPr="00D67EAD">
        <w:rPr>
          <w:rFonts w:asciiTheme="minorHAnsi" w:hAnsiTheme="minorHAnsi" w:cstheme="minorHAnsi"/>
          <w:i/>
          <w:iCs/>
          <w:noProof/>
          <w:sz w:val="22"/>
          <w:szCs w:val="22"/>
          <w:vertAlign w:val="subscript"/>
          <w:lang w:val="en-IN" w:eastAsia="en-IN"/>
        </w:rPr>
        <mc:AlternateContent>
          <mc:Choice Requires="wps">
            <w:drawing>
              <wp:anchor distT="0" distB="0" distL="114300" distR="114300" simplePos="0" relativeHeight="251659264" behindDoc="0" locked="0" layoutInCell="1" allowOverlap="1" wp14:anchorId="1BAF5229" wp14:editId="08D021E8">
                <wp:simplePos x="0" y="0"/>
                <wp:positionH relativeFrom="column">
                  <wp:posOffset>601345</wp:posOffset>
                </wp:positionH>
                <wp:positionV relativeFrom="paragraph">
                  <wp:posOffset>146050</wp:posOffset>
                </wp:positionV>
                <wp:extent cx="173355" cy="525780"/>
                <wp:effectExtent l="0" t="4762" r="12382" b="12383"/>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73355" cy="525780"/>
                        </a:xfrm>
                        <a:prstGeom prst="leftBrace">
                          <a:avLst>
                            <a:gd name="adj1" fmla="val 24849"/>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margin">
                  <wp14:pctWidth>0</wp14:pctWidth>
                </wp14:sizeRelH>
                <wp14:sizeRelV relativeFrom="margin">
                  <wp14:pctHeight>0</wp14:pctHeight>
                </wp14:sizeRelV>
              </wp:anchor>
            </w:drawing>
          </mc:Choice>
          <mc:Fallback>
            <w:pict>
              <v:shape w14:anchorId="5745EB67" id="AutoShape 4" o:spid="_x0000_s1026" type="#_x0000_t87" style="position:absolute;margin-left:47.35pt;margin-top:11.5pt;width:13.65pt;height:41.4pt;rotation:-90;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" adj="1770" fillcolor="#4f81bd [3204]" strokecolor="black [3213]">
                <v:shadow color="#eeece1 [3214]"/>
              </v:shape>
            </w:pict>
          </mc:Fallback>
        </mc:AlternateContent>
      </w:r>
    </w:p>
    <w:p w14:paraId="4D907869" w14:textId="77777777" w:rsidR="00573281" w:rsidRPr="00D67EAD" w:rsidRDefault="00573281" w:rsidP="00573281">
      <w:pPr>
        <w:pStyle w:val="Default"/>
        <w:ind w:left="720"/>
        <w:rPr>
          <w:rFonts w:asciiTheme="minorHAnsi" w:hAnsiTheme="minorHAnsi" w:cstheme="minorHAnsi"/>
          <w:sz w:val="28"/>
          <w:szCs w:val="22"/>
        </w:rPr>
      </w:pPr>
      <w:r w:rsidRPr="00D67EAD">
        <w:rPr>
          <w:rFonts w:asciiTheme="minorHAnsi" w:hAnsiTheme="minorHAnsi" w:cstheme="minorHAnsi"/>
          <w:noProof/>
          <w:sz w:val="28"/>
          <w:szCs w:val="22"/>
          <w:lang w:val="en-IN" w:eastAsia="en-IN"/>
        </w:rPr>
        <mc:AlternateContent>
          <mc:Choice Requires="wps">
            <w:drawing>
              <wp:anchor distT="0" distB="0" distL="114300" distR="114300" simplePos="0" relativeHeight="251657216" behindDoc="0" locked="0" layoutInCell="1" allowOverlap="1" wp14:anchorId="17C4A1B8" wp14:editId="33B16818">
                <wp:simplePos x="0" y="0"/>
                <wp:positionH relativeFrom="column">
                  <wp:posOffset>927735</wp:posOffset>
                </wp:positionH>
                <wp:positionV relativeFrom="paragraph">
                  <wp:posOffset>297180</wp:posOffset>
                </wp:positionV>
                <wp:extent cx="704850" cy="260985"/>
                <wp:effectExtent l="0" t="0" r="0" b="0"/>
                <wp:wrapNone/>
                <wp:docPr id="4157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09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93E4112" w14:textId="77777777" w:rsidR="00573281" w:rsidRPr="0059779D" w:rsidRDefault="00573281" w:rsidP="00573281">
                            <w:pPr>
                              <w:pStyle w:val="NoSpacing"/>
                              <w:rPr>
                                <w:sz w:val="20"/>
                                <w:szCs w:val="16"/>
                              </w:rPr>
                            </w:pPr>
                            <w:r w:rsidRPr="0059779D">
                              <w:rPr>
                                <w:sz w:val="20"/>
                                <w:szCs w:val="16"/>
                              </w:rPr>
                              <w:t xml:space="preserve">Random </w:t>
                            </w:r>
                          </w:p>
                          <w:p w14:paraId="04530138" w14:textId="77777777" w:rsidR="00573281" w:rsidRPr="0059779D" w:rsidRDefault="00573281" w:rsidP="00573281">
                            <w:pPr>
                              <w:pStyle w:val="NoSpacing"/>
                              <w:rPr>
                                <w:sz w:val="20"/>
                                <w:szCs w:val="16"/>
                              </w:rPr>
                            </w:pPr>
                            <w:r w:rsidRPr="0059779D">
                              <w:rPr>
                                <w:sz w:val="20"/>
                                <w:szCs w:val="16"/>
                              </w:rPr>
                              <w:t>Effect</w:t>
                            </w:r>
                          </w:p>
                        </w:txbxContent>
                      </wps:txbx>
                      <wps:bodyPr wrap="square">
                        <a:spAutoFit/>
                      </wps:bodyPr>
                    </wps:wsp>
                  </a:graphicData>
                </a:graphic>
                <wp14:sizeRelH relativeFrom="margin">
                  <wp14:pctWidth>0</wp14:pctWidth>
                </wp14:sizeRelH>
              </wp:anchor>
            </w:drawing>
          </mc:Choice>
          <mc:Fallback>
            <w:pict>
              <v:shape w14:anchorId="17C4A1B8" id="Text Box 6" o:spid="_x0000_s1028" type="#_x0000_t202" style="position:absolute;left:0;text-align:left;margin-left:73.05pt;margin-top:23.4pt;width:55.5pt;height:20.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" filled="f" fillcolor="#4f81bd [3204]" stroked="f" strokecolor="black [3213]">
                <v:shadow color="#eeece1 [3214]"/>
                <v:textbox style="mso-fit-shape-to-text:t">
                  <w:txbxContent>
                    <w:p w14:paraId="193E4112" w14:textId="77777777" w:rsidR="00573281" w:rsidRPr="0059779D" w:rsidRDefault="00573281" w:rsidP="00573281">
                      <w:pPr>
                        <w:pStyle w:val="NoSpacing"/>
                        <w:rPr>
                          <w:sz w:val="20"/>
                          <w:szCs w:val="16"/>
                        </w:rPr>
                      </w:pPr>
                      <w:r w:rsidRPr="0059779D">
                        <w:rPr>
                          <w:sz w:val="20"/>
                          <w:szCs w:val="16"/>
                        </w:rPr>
                        <w:t xml:space="preserve">Random </w:t>
                      </w:r>
                    </w:p>
                    <w:p w14:paraId="04530138" w14:textId="77777777" w:rsidR="00573281" w:rsidRPr="0059779D" w:rsidRDefault="00573281" w:rsidP="00573281">
                      <w:pPr>
                        <w:pStyle w:val="NoSpacing"/>
                        <w:rPr>
                          <w:sz w:val="20"/>
                          <w:szCs w:val="16"/>
                        </w:rPr>
                      </w:pPr>
                      <w:r w:rsidRPr="0059779D">
                        <w:rPr>
                          <w:sz w:val="20"/>
                          <w:szCs w:val="16"/>
                        </w:rPr>
                        <w:t>Effect</w:t>
                      </w:r>
                    </w:p>
                  </w:txbxContent>
                </v:textbox>
              </v:shape>
            </w:pict>
          </mc:Fallback>
        </mc:AlternateContent>
      </w:r>
      <w:r w:rsidRPr="00D67EAD">
        <w:rPr>
          <w:rFonts w:asciiTheme="minorHAnsi" w:hAnsiTheme="minorHAnsi" w:cstheme="minorHAnsi"/>
          <w:noProof/>
          <w:sz w:val="28"/>
          <w:szCs w:val="22"/>
          <w:lang w:val="en-IN" w:eastAsia="en-IN"/>
        </w:rPr>
        <mc:AlternateContent>
          <mc:Choice Requires="wps">
            <w:drawing>
              <wp:anchor distT="0" distB="0" distL="114300" distR="114300" simplePos="0" relativeHeight="251654144" behindDoc="0" locked="0" layoutInCell="1" allowOverlap="1" wp14:anchorId="69EA4997" wp14:editId="37F33E01">
                <wp:simplePos x="0" y="0"/>
                <wp:positionH relativeFrom="column">
                  <wp:posOffset>432435</wp:posOffset>
                </wp:positionH>
                <wp:positionV relativeFrom="paragraph">
                  <wp:posOffset>286385</wp:posOffset>
                </wp:positionV>
                <wp:extent cx="514350" cy="260985"/>
                <wp:effectExtent l="0" t="0" r="0" b="3175"/>
                <wp:wrapNone/>
                <wp:docPr id="4157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9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F62853A" w14:textId="77777777" w:rsidR="00573281" w:rsidRPr="0059779D" w:rsidRDefault="00573281" w:rsidP="00573281">
                            <w:pPr>
                              <w:pStyle w:val="NoSpacing"/>
                              <w:rPr>
                                <w:sz w:val="20"/>
                                <w:szCs w:val="16"/>
                              </w:rPr>
                            </w:pPr>
                            <w:r w:rsidRPr="0059779D">
                              <w:rPr>
                                <w:sz w:val="20"/>
                                <w:szCs w:val="16"/>
                              </w:rPr>
                              <w:t>Fixed</w:t>
                            </w:r>
                          </w:p>
                          <w:p w14:paraId="019DF1A5" w14:textId="77777777" w:rsidR="00573281" w:rsidRPr="0059779D" w:rsidRDefault="00573281" w:rsidP="00573281">
                            <w:pPr>
                              <w:pStyle w:val="NoSpacing"/>
                              <w:rPr>
                                <w:sz w:val="20"/>
                                <w:szCs w:val="16"/>
                              </w:rPr>
                            </w:pPr>
                            <w:r w:rsidRPr="0059779D">
                              <w:rPr>
                                <w:sz w:val="20"/>
                                <w:szCs w:val="16"/>
                              </w:rPr>
                              <w:t>Effect</w:t>
                            </w:r>
                          </w:p>
                        </w:txbxContent>
                      </wps:txbx>
                      <wps:bodyPr wrap="square">
                        <a:spAutoFit/>
                      </wps:bodyPr>
                    </wps:wsp>
                  </a:graphicData>
                </a:graphic>
                <wp14:sizeRelH relativeFrom="margin">
                  <wp14:pctWidth>0</wp14:pctWidth>
                </wp14:sizeRelH>
              </wp:anchor>
            </w:drawing>
          </mc:Choice>
          <mc:Fallback>
            <w:pict>
              <v:shape w14:anchorId="69EA4997" id="Text Box 5" o:spid="_x0000_s1029" type="#_x0000_t202" style="position:absolute;left:0;text-align:left;margin-left:34.05pt;margin-top:22.55pt;width:40.5pt;height:20.5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" filled="f" fillcolor="#4f81bd [3204]" stroked="f" strokecolor="black [3213]">
                <v:shadow color="#eeece1 [3214]"/>
                <v:textbox style="mso-fit-shape-to-text:t">
                  <w:txbxContent>
                    <w:p w14:paraId="7F62853A" w14:textId="77777777" w:rsidR="00573281" w:rsidRPr="0059779D" w:rsidRDefault="00573281" w:rsidP="00573281">
                      <w:pPr>
                        <w:pStyle w:val="NoSpacing"/>
                        <w:rPr>
                          <w:sz w:val="20"/>
                          <w:szCs w:val="16"/>
                        </w:rPr>
                      </w:pPr>
                      <w:r w:rsidRPr="0059779D">
                        <w:rPr>
                          <w:sz w:val="20"/>
                          <w:szCs w:val="16"/>
                        </w:rPr>
                        <w:t>Fixed</w:t>
                      </w:r>
                    </w:p>
                    <w:p w14:paraId="019DF1A5" w14:textId="77777777" w:rsidR="00573281" w:rsidRPr="0059779D" w:rsidRDefault="00573281" w:rsidP="00573281">
                      <w:pPr>
                        <w:pStyle w:val="NoSpacing"/>
                        <w:rPr>
                          <w:sz w:val="20"/>
                          <w:szCs w:val="16"/>
                        </w:rPr>
                      </w:pPr>
                      <w:r w:rsidRPr="0059779D">
                        <w:rPr>
                          <w:sz w:val="20"/>
                          <w:szCs w:val="16"/>
                        </w:rPr>
                        <w:t>Effect</w:t>
                      </w:r>
                    </w:p>
                  </w:txbxContent>
                </v:textbox>
              </v:shape>
            </w:pict>
          </mc:Fallback>
        </mc:AlternateContent>
      </w:r>
      <w:r w:rsidRPr="00D67EAD">
        <w:rPr>
          <w:rFonts w:asciiTheme="minorHAnsi" w:hAnsiTheme="minorHAnsi" w:cstheme="minorHAnsi"/>
          <w:noProof/>
          <w:sz w:val="28"/>
          <w:szCs w:val="22"/>
          <w:lang w:val="en-IN" w:eastAsia="en-IN"/>
        </w:rPr>
        <mc:AlternateContent>
          <mc:Choice Requires="wps">
            <w:drawing>
              <wp:anchor distT="0" distB="0" distL="114300" distR="114300" simplePos="0" relativeHeight="251650048" behindDoc="0" locked="0" layoutInCell="1" allowOverlap="1" wp14:anchorId="5903DC04" wp14:editId="099E8BAD">
                <wp:simplePos x="0" y="0"/>
                <wp:positionH relativeFrom="column">
                  <wp:posOffset>498475</wp:posOffset>
                </wp:positionH>
                <wp:positionV relativeFrom="paragraph">
                  <wp:posOffset>9899015</wp:posOffset>
                </wp:positionV>
                <wp:extent cx="436245" cy="1301750"/>
                <wp:effectExtent l="5398" t="0" r="26352" b="26353"/>
                <wp:wrapNone/>
                <wp:docPr id="41574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436245" cy="1301750"/>
                        </a:xfrm>
                        <a:prstGeom prst="leftBrace">
                          <a:avLst>
                            <a:gd name="adj1" fmla="val 24849"/>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 w14:anchorId="6F0CB588" id="AutoShape 4" o:spid="_x0000_s1026" type="#_x0000_t87" style="position:absolute;margin-left:39.25pt;margin-top:779.45pt;width:34.35pt;height:102.5pt;rotation:-90;z-index:25165004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" adj="1799" fillcolor="#4f81bd [3204]" strokecolor="black [3213]">
                <v:shadow color="#eeece1 [3214]"/>
              </v:shape>
            </w:pict>
          </mc:Fallback>
        </mc:AlternateContent>
      </w:r>
      <w:r w:rsidRPr="00D67EAD">
        <w:rPr>
          <w:rFonts w:asciiTheme="minorHAnsi" w:hAnsiTheme="minorHAnsi" w:cstheme="minorHAnsi"/>
          <w:noProof/>
          <w:sz w:val="28"/>
          <w:szCs w:val="22"/>
          <w:lang w:val="en-IN" w:eastAsia="en-IN"/>
        </w:rPr>
        <mc:AlternateContent>
          <mc:Choice Requires="wps">
            <w:drawing>
              <wp:anchor distT="0" distB="0" distL="114300" distR="114300" simplePos="0" relativeHeight="251658240" behindDoc="0" locked="0" layoutInCell="1" allowOverlap="1" wp14:anchorId="51DC36C2" wp14:editId="22612120">
                <wp:simplePos x="0" y="0"/>
                <wp:positionH relativeFrom="column">
                  <wp:posOffset>2137410</wp:posOffset>
                </wp:positionH>
                <wp:positionV relativeFrom="paragraph">
                  <wp:posOffset>10154285</wp:posOffset>
                </wp:positionV>
                <wp:extent cx="361950" cy="1334770"/>
                <wp:effectExtent l="8890" t="0" r="27940" b="27940"/>
                <wp:wrapNone/>
                <wp:docPr id="41575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61950" cy="1334770"/>
                        </a:xfrm>
                        <a:prstGeom prst="leftBrace">
                          <a:avLst>
                            <a:gd name="adj1" fmla="val 30738"/>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 w14:anchorId="7E92BC25" id="AutoShape 7" o:spid="_x0000_s1026" type="#_x0000_t87" style="position:absolute;margin-left:168.3pt;margin-top:799.55pt;width:28.5pt;height:105.1pt;rotation:-90;z-index:25165824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" fillcolor="#4f81bd [3204]" strokecolor="black [3213]">
                <v:shadow color="#eeece1 [3214]"/>
              </v:shape>
            </w:pict>
          </mc:Fallback>
        </mc:AlternateContent>
      </w:r>
      <w:r w:rsidRPr="00D67EAD">
        <w:rPr>
          <w:rFonts w:asciiTheme="minorHAnsi" w:hAnsiTheme="minorHAnsi" w:cstheme="minorHAnsi"/>
          <w:i/>
          <w:iCs/>
          <w:sz w:val="28"/>
          <w:szCs w:val="22"/>
        </w:rPr>
        <w:t xml:space="preserve">      </w:t>
      </w:r>
      <w:proofErr w:type="spellStart"/>
      <w:r w:rsidRPr="00D67EAD">
        <w:rPr>
          <w:rFonts w:asciiTheme="minorHAnsi" w:hAnsiTheme="minorHAnsi" w:cstheme="minorHAnsi"/>
          <w:i/>
          <w:iCs/>
          <w:sz w:val="28"/>
          <w:szCs w:val="22"/>
        </w:rPr>
        <w:t>y</w:t>
      </w:r>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rPr>
        <w:t xml:space="preserve"> = </w:t>
      </w:r>
      <w:r w:rsidRPr="00D67EAD">
        <w:rPr>
          <w:rFonts w:asciiTheme="minorHAnsi" w:hAnsiTheme="minorHAnsi" w:cstheme="minorHAnsi"/>
          <w:i/>
          <w:iCs/>
          <w:sz w:val="28"/>
          <w:szCs w:val="22"/>
          <w:lang w:val="el-GR"/>
        </w:rPr>
        <w:t>γ</w:t>
      </w:r>
      <w:r w:rsidRPr="00D67EAD">
        <w:rPr>
          <w:rFonts w:asciiTheme="minorHAnsi" w:hAnsiTheme="minorHAnsi" w:cstheme="minorHAnsi"/>
          <w:i/>
          <w:iCs/>
          <w:sz w:val="28"/>
          <w:szCs w:val="22"/>
          <w:vertAlign w:val="subscript"/>
        </w:rPr>
        <w:t xml:space="preserve">00 + </w:t>
      </w:r>
      <w:r w:rsidRPr="00D67EAD">
        <w:rPr>
          <w:rFonts w:asciiTheme="minorHAnsi" w:hAnsiTheme="minorHAnsi" w:cstheme="minorHAnsi"/>
          <w:i/>
          <w:iCs/>
          <w:sz w:val="28"/>
          <w:szCs w:val="22"/>
          <w:lang w:val="el-GR"/>
        </w:rPr>
        <w:t>γ</w:t>
      </w:r>
      <w:r w:rsidRPr="00D67EAD">
        <w:rPr>
          <w:rFonts w:asciiTheme="minorHAnsi" w:hAnsiTheme="minorHAnsi" w:cstheme="minorHAnsi"/>
          <w:i/>
          <w:iCs/>
          <w:sz w:val="28"/>
          <w:szCs w:val="22"/>
          <w:vertAlign w:val="subscript"/>
        </w:rPr>
        <w:t xml:space="preserve">01 </w:t>
      </w:r>
      <w:proofErr w:type="spellStart"/>
      <w:proofErr w:type="gramStart"/>
      <w:r w:rsidRPr="00D67EAD">
        <w:rPr>
          <w:rFonts w:asciiTheme="minorHAnsi" w:hAnsiTheme="minorHAnsi" w:cstheme="minorHAnsi"/>
          <w:i/>
          <w:iCs/>
          <w:sz w:val="28"/>
          <w:szCs w:val="22"/>
        </w:rPr>
        <w:t>X</w:t>
      </w:r>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vertAlign w:val="subscript"/>
        </w:rPr>
        <w:t xml:space="preserve"> </w:t>
      </w:r>
      <w:r w:rsidRPr="00D67EAD">
        <w:rPr>
          <w:rFonts w:asciiTheme="minorHAnsi" w:hAnsiTheme="minorHAnsi" w:cstheme="minorHAnsi"/>
          <w:sz w:val="28"/>
          <w:szCs w:val="22"/>
        </w:rPr>
        <w:t xml:space="preserve"> </w:t>
      </w:r>
      <w:r w:rsidRPr="00D67EAD">
        <w:rPr>
          <w:rFonts w:asciiTheme="minorHAnsi" w:hAnsiTheme="minorHAnsi" w:cstheme="minorHAnsi"/>
          <w:i/>
          <w:iCs/>
          <w:sz w:val="28"/>
          <w:szCs w:val="22"/>
        </w:rPr>
        <w:t>+</w:t>
      </w:r>
      <w:proofErr w:type="gramEnd"/>
      <w:r w:rsidRPr="00D67EAD">
        <w:rPr>
          <w:rFonts w:asciiTheme="minorHAnsi" w:hAnsiTheme="minorHAnsi" w:cstheme="minorHAnsi"/>
          <w:i/>
          <w:iCs/>
          <w:sz w:val="28"/>
          <w:szCs w:val="22"/>
        </w:rPr>
        <w:t xml:space="preserve">u </w:t>
      </w:r>
      <w:r w:rsidRPr="00D67EAD">
        <w:rPr>
          <w:rFonts w:asciiTheme="minorHAnsi" w:hAnsiTheme="minorHAnsi" w:cstheme="minorHAnsi"/>
          <w:i/>
          <w:iCs/>
          <w:sz w:val="28"/>
          <w:szCs w:val="22"/>
          <w:vertAlign w:val="subscript"/>
        </w:rPr>
        <w:t>0j</w:t>
      </w:r>
      <w:r w:rsidRPr="00D67EAD">
        <w:rPr>
          <w:rFonts w:asciiTheme="minorHAnsi" w:hAnsiTheme="minorHAnsi" w:cstheme="minorHAnsi"/>
          <w:i/>
          <w:iCs/>
          <w:sz w:val="28"/>
          <w:szCs w:val="22"/>
        </w:rPr>
        <w:t xml:space="preserve"> +</w:t>
      </w:r>
      <w:r w:rsidRPr="00D67EAD">
        <w:rPr>
          <w:rFonts w:asciiTheme="minorHAnsi" w:hAnsiTheme="minorHAnsi" w:cstheme="minorHAnsi"/>
          <w:i/>
          <w:iCs/>
          <w:sz w:val="28"/>
          <w:szCs w:val="22"/>
        </w:rPr>
        <w:sym w:font="Symbol" w:char="F065"/>
      </w:r>
      <w:proofErr w:type="spellStart"/>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noProof/>
          <w:color w:val="auto"/>
          <w:sz w:val="28"/>
          <w:szCs w:val="22"/>
          <w:lang w:val="en-IN" w:eastAsia="en-IN"/>
        </w:rPr>
        <w:t xml:space="preserve"> </w:t>
      </w:r>
      <w:r w:rsidRPr="00D67EAD">
        <w:rPr>
          <w:rFonts w:asciiTheme="minorHAnsi" w:hAnsiTheme="minorHAnsi" w:cstheme="minorHAnsi"/>
          <w:i/>
          <w:iCs/>
          <w:sz w:val="28"/>
          <w:szCs w:val="22"/>
          <w:vertAlign w:val="subscript"/>
        </w:rPr>
        <w:br/>
      </w:r>
    </w:p>
    <w:p w14:paraId="3A68206C" w14:textId="77777777" w:rsidR="00573281" w:rsidRPr="00573281" w:rsidRDefault="00573281" w:rsidP="00573281">
      <w:pPr>
        <w:pStyle w:val="Default"/>
        <w:ind w:left="720"/>
        <w:rPr>
          <w:rFonts w:asciiTheme="minorHAnsi" w:hAnsiTheme="minorHAnsi" w:cstheme="minorHAnsi"/>
          <w:sz w:val="28"/>
          <w:szCs w:val="22"/>
          <w:highlight w:val="yellow"/>
        </w:rPr>
      </w:pPr>
    </w:p>
    <w:p w14:paraId="47B0A5A0" w14:textId="77777777" w:rsidR="00573281" w:rsidRPr="00573281" w:rsidRDefault="00573281" w:rsidP="00573281">
      <w:pPr>
        <w:pStyle w:val="Default"/>
        <w:ind w:left="720"/>
        <w:rPr>
          <w:rFonts w:asciiTheme="minorHAnsi" w:hAnsiTheme="minorHAnsi" w:cstheme="minorHAnsi"/>
          <w:b/>
          <w:sz w:val="22"/>
          <w:szCs w:val="22"/>
          <w:highlight w:val="yellow"/>
          <w:u w:val="single"/>
        </w:rPr>
      </w:pPr>
    </w:p>
    <w:p w14:paraId="5ECED586" w14:textId="77777777" w:rsidR="00573281" w:rsidRPr="00573281" w:rsidRDefault="00573281" w:rsidP="00573281">
      <w:pPr>
        <w:pStyle w:val="Default"/>
        <w:ind w:left="720"/>
        <w:rPr>
          <w:rFonts w:asciiTheme="minorHAnsi" w:hAnsiTheme="minorHAnsi" w:cstheme="minorHAnsi"/>
          <w:b/>
          <w:sz w:val="22"/>
          <w:szCs w:val="22"/>
          <w:highlight w:val="yellow"/>
          <w:u w:val="single"/>
        </w:rPr>
      </w:pPr>
    </w:p>
    <w:p w14:paraId="3FE24CD2"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The platform uses “R” statistical software to run Bayesian shrinkage model.</w:t>
      </w:r>
    </w:p>
    <w:p w14:paraId="67A9F7A4" w14:textId="77777777" w:rsidR="00573281" w:rsidRPr="00573281" w:rsidRDefault="00573281" w:rsidP="00573281">
      <w:pPr>
        <w:pStyle w:val="Default"/>
        <w:rPr>
          <w:rFonts w:asciiTheme="minorHAnsi" w:hAnsiTheme="minorHAnsi" w:cstheme="minorHAnsi"/>
          <w:sz w:val="22"/>
          <w:szCs w:val="22"/>
          <w:highlight w:val="yellow"/>
        </w:rPr>
      </w:pPr>
    </w:p>
    <w:p w14:paraId="7E8E493B" w14:textId="77777777" w:rsidR="00573281" w:rsidRPr="00573281" w:rsidRDefault="00573281" w:rsidP="00573281">
      <w:pPr>
        <w:pStyle w:val="Default"/>
        <w:rPr>
          <w:rFonts w:asciiTheme="minorHAnsi" w:hAnsiTheme="minorHAnsi" w:cstheme="minorHAnsi"/>
          <w:sz w:val="22"/>
          <w:szCs w:val="22"/>
          <w:highlight w:val="yellow"/>
        </w:rPr>
      </w:pPr>
    </w:p>
    <w:p w14:paraId="339C69E6" w14:textId="77777777" w:rsidR="00573281" w:rsidRPr="00573281" w:rsidRDefault="00573281" w:rsidP="00573281">
      <w:pPr>
        <w:pStyle w:val="Default"/>
        <w:rPr>
          <w:rFonts w:asciiTheme="minorHAnsi" w:hAnsiTheme="minorHAnsi" w:cstheme="minorHAnsi"/>
          <w:sz w:val="22"/>
          <w:szCs w:val="22"/>
          <w:highlight w:val="yellow"/>
        </w:rPr>
      </w:pPr>
      <w:r w:rsidRPr="00573281">
        <w:rPr>
          <w:rFonts w:asciiTheme="minorHAnsi" w:hAnsiTheme="minorHAnsi" w:cstheme="minorHAnsi"/>
          <w:noProof/>
          <w:sz w:val="22"/>
          <w:szCs w:val="22"/>
          <w:highlight w:val="yellow"/>
          <w:lang w:val="en-IN" w:eastAsia="en-IN"/>
        </w:rPr>
        <w:drawing>
          <wp:inline distT="0" distB="0" distL="0" distR="0" wp14:anchorId="58987AA5" wp14:editId="034081B9">
            <wp:extent cx="5925185" cy="274383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5185" cy="2743835"/>
                    </a:xfrm>
                    <a:prstGeom prst="rect">
                      <a:avLst/>
                    </a:prstGeom>
                    <a:noFill/>
                  </pic:spPr>
                </pic:pic>
              </a:graphicData>
            </a:graphic>
          </wp:inline>
        </w:drawing>
      </w:r>
    </w:p>
    <w:p w14:paraId="12977400" w14:textId="77777777" w:rsidR="00573281" w:rsidRPr="00573281" w:rsidRDefault="00573281" w:rsidP="00573281">
      <w:pPr>
        <w:pStyle w:val="Default"/>
        <w:rPr>
          <w:rFonts w:asciiTheme="minorHAnsi" w:hAnsiTheme="minorHAnsi" w:cstheme="minorHAnsi"/>
          <w:sz w:val="22"/>
          <w:szCs w:val="22"/>
          <w:highlight w:val="yellow"/>
        </w:rPr>
      </w:pPr>
    </w:p>
    <w:p w14:paraId="5749D680" w14:textId="77777777" w:rsidR="00573281" w:rsidRPr="00573281" w:rsidRDefault="00573281" w:rsidP="00573281">
      <w:pPr>
        <w:pStyle w:val="Default"/>
        <w:rPr>
          <w:rFonts w:asciiTheme="minorHAnsi" w:hAnsiTheme="minorHAnsi" w:cstheme="minorHAnsi"/>
          <w:sz w:val="22"/>
          <w:szCs w:val="22"/>
          <w:highlight w:val="yellow"/>
        </w:rPr>
      </w:pPr>
    </w:p>
    <w:p w14:paraId="46B6D6AC" w14:textId="77777777" w:rsidR="00573281" w:rsidRPr="00573281" w:rsidRDefault="00573281" w:rsidP="00573281">
      <w:pPr>
        <w:pStyle w:val="Default"/>
        <w:rPr>
          <w:rFonts w:asciiTheme="minorHAnsi" w:hAnsiTheme="minorHAnsi" w:cstheme="minorHAnsi"/>
          <w:sz w:val="22"/>
          <w:szCs w:val="22"/>
          <w:highlight w:val="yellow"/>
        </w:rPr>
      </w:pPr>
    </w:p>
    <w:p w14:paraId="6F566D15" w14:textId="77777777" w:rsidR="00573281" w:rsidRPr="00D67EAD" w:rsidRDefault="00573281" w:rsidP="007931CF">
      <w:pPr>
        <w:pStyle w:val="Default"/>
        <w:numPr>
          <w:ilvl w:val="0"/>
          <w:numId w:val="20"/>
        </w:numPr>
        <w:rPr>
          <w:rFonts w:asciiTheme="minorHAnsi" w:hAnsiTheme="minorHAnsi" w:cstheme="minorHAnsi"/>
          <w:b/>
          <w:sz w:val="22"/>
          <w:szCs w:val="22"/>
          <w:u w:val="single"/>
        </w:rPr>
      </w:pPr>
      <w:r w:rsidRPr="00573281">
        <w:rPr>
          <w:rStyle w:val="Heading3Char"/>
          <w:rFonts w:asciiTheme="minorHAnsi" w:hAnsiTheme="minorHAnsi" w:cstheme="minorHAnsi"/>
          <w:b/>
          <w:color w:val="000000" w:themeColor="text1"/>
          <w:sz w:val="22"/>
          <w:szCs w:val="22"/>
          <w:highlight w:val="yellow"/>
          <w:u w:val="single"/>
        </w:rPr>
        <w:t xml:space="preserve"> </w:t>
      </w:r>
      <w:bookmarkStart w:id="21" w:name="_Toc464630138"/>
      <w:bookmarkStart w:id="22" w:name="_Toc77059481"/>
      <w:r w:rsidRPr="00D67EAD">
        <w:rPr>
          <w:rStyle w:val="Heading3Char"/>
          <w:rFonts w:asciiTheme="minorHAnsi" w:hAnsiTheme="minorHAnsi" w:cstheme="minorHAnsi"/>
          <w:b/>
          <w:color w:val="000000" w:themeColor="text1"/>
          <w:sz w:val="22"/>
          <w:szCs w:val="22"/>
          <w:u w:val="single"/>
        </w:rPr>
        <w:t>Bayesian Priors</w:t>
      </w:r>
      <w:bookmarkEnd w:id="21"/>
      <w:bookmarkEnd w:id="22"/>
    </w:p>
    <w:p w14:paraId="61A3AE58" w14:textId="77777777" w:rsidR="00573281" w:rsidRPr="00D67EAD" w:rsidRDefault="00573281" w:rsidP="00573281">
      <w:pPr>
        <w:pStyle w:val="Default"/>
        <w:rPr>
          <w:rFonts w:asciiTheme="minorHAnsi" w:hAnsiTheme="minorHAnsi" w:cstheme="minorHAnsi"/>
          <w:b/>
          <w:sz w:val="22"/>
          <w:szCs w:val="22"/>
          <w:u w:val="single"/>
        </w:rPr>
      </w:pPr>
    </w:p>
    <w:p w14:paraId="5F645F93"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sz w:val="22"/>
          <w:szCs w:val="22"/>
        </w:rPr>
        <w:t>Often, the dataset at hand contains all the information that is available and needed to create an accurate demand model. Most clients have access to prior information that was distilled from other data sources and should be incorporated into demand models. Bayesian Estimation techniques are the best understood and most consistent tools to incorporate that information.</w:t>
      </w:r>
    </w:p>
    <w:p w14:paraId="28B3830A" w14:textId="77777777" w:rsidR="00573281" w:rsidRPr="00D67EAD" w:rsidRDefault="00573281" w:rsidP="00573281">
      <w:pPr>
        <w:pStyle w:val="Default"/>
        <w:rPr>
          <w:rFonts w:asciiTheme="minorHAnsi" w:hAnsiTheme="minorHAnsi" w:cstheme="minorHAnsi"/>
          <w:b/>
          <w:sz w:val="22"/>
          <w:szCs w:val="22"/>
          <w:u w:val="single"/>
        </w:rPr>
      </w:pPr>
    </w:p>
    <w:p w14:paraId="09B6DB0C" w14:textId="77777777" w:rsidR="00573281" w:rsidRPr="00D67EAD" w:rsidRDefault="00573281" w:rsidP="00573281">
      <w:pPr>
        <w:pStyle w:val="Default"/>
        <w:rPr>
          <w:rFonts w:asciiTheme="minorHAnsi" w:hAnsiTheme="minorHAnsi" w:cstheme="minorHAnsi"/>
          <w:iCs/>
          <w:sz w:val="22"/>
          <w:szCs w:val="22"/>
        </w:rPr>
      </w:pPr>
      <w:r w:rsidRPr="00D67EAD">
        <w:rPr>
          <w:rFonts w:asciiTheme="minorHAnsi" w:hAnsiTheme="minorHAnsi" w:cstheme="minorHAnsi"/>
          <w:sz w:val="22"/>
          <w:szCs w:val="22"/>
        </w:rPr>
        <w:t xml:space="preserve">The platform allows use of Bayesian priors at the measure level to include in the model. </w:t>
      </w:r>
      <w:r w:rsidRPr="00D67EAD">
        <w:rPr>
          <w:rFonts w:asciiTheme="minorHAnsi" w:hAnsiTheme="minorHAnsi" w:cstheme="minorHAnsi"/>
          <w:iCs/>
          <w:sz w:val="22"/>
          <w:szCs w:val="22"/>
        </w:rPr>
        <w:t xml:space="preserve">Analytic Edge recommends using </w:t>
      </w:r>
      <w:r w:rsidRPr="00D67EAD">
        <w:rPr>
          <w:rFonts w:asciiTheme="minorHAnsi" w:hAnsiTheme="minorHAnsi" w:cstheme="minorHAnsi"/>
          <w:b/>
          <w:bCs/>
          <w:iCs/>
          <w:sz w:val="22"/>
          <w:szCs w:val="22"/>
        </w:rPr>
        <w:t xml:space="preserve">weighted priors </w:t>
      </w:r>
      <w:r w:rsidRPr="00D67EAD">
        <w:rPr>
          <w:rFonts w:asciiTheme="minorHAnsi" w:hAnsiTheme="minorHAnsi" w:cstheme="minorHAnsi"/>
          <w:iCs/>
          <w:sz w:val="22"/>
          <w:szCs w:val="22"/>
        </w:rPr>
        <w:t>derived by weighting past estimates and estimates from new data.  These weighted priors must be within the distribution/standard deviation of the fixed effects estimates from the new data.</w:t>
      </w:r>
    </w:p>
    <w:p w14:paraId="46FE089E" w14:textId="77777777" w:rsidR="00573281" w:rsidRPr="00D67EAD" w:rsidRDefault="00573281" w:rsidP="00573281">
      <w:pPr>
        <w:pStyle w:val="Default"/>
        <w:rPr>
          <w:rFonts w:asciiTheme="minorHAnsi" w:hAnsiTheme="minorHAnsi" w:cstheme="minorHAnsi"/>
          <w:b/>
          <w:sz w:val="22"/>
          <w:szCs w:val="22"/>
          <w:u w:val="single"/>
        </w:rPr>
      </w:pPr>
    </w:p>
    <w:p w14:paraId="1A9D6427" w14:textId="77777777" w:rsidR="00573281" w:rsidRPr="00D67EAD" w:rsidRDefault="00EB534B" w:rsidP="00573281">
      <w:pPr>
        <w:pStyle w:val="Default"/>
        <w:rPr>
          <w:rFonts w:asciiTheme="minorHAnsi" w:hAnsiTheme="minorHAnsi" w:cstheme="minorHAnsi"/>
          <w:b/>
          <w:sz w:val="22"/>
          <w:szCs w:val="22"/>
          <w:u w:val="single"/>
        </w:rPr>
      </w:pPr>
      <w:r>
        <w:rPr>
          <w:rFonts w:asciiTheme="minorHAnsi" w:hAnsiTheme="minorHAnsi" w:cstheme="minorHAnsi"/>
          <w:b/>
          <w:noProof/>
          <w:sz w:val="22"/>
          <w:szCs w:val="22"/>
          <w:u w:val="single"/>
          <w:lang w:val="en-IN" w:eastAsia="en-IN"/>
        </w:rPr>
        <w:object w:dxaOrig="1440" w:dyaOrig="1440" w14:anchorId="7A42DEFB">
          <v:shape id="Object 23" o:spid="_x0000_s1032" type="#_x0000_t75" style="position:absolute;margin-left:-5.3pt;margin-top:10.85pt;width:261pt;height:80pt;z-index:251668480;visibility:visible">
            <v:imagedata r:id="rId27" o:title=""/>
          </v:shape>
          <o:OLEObject Type="Embed" ProgID="Equation.3" ShapeID="Object 23" DrawAspect="Content" ObjectID="_1687681223" r:id="rId28"/>
        </w:object>
      </w:r>
    </w:p>
    <w:p w14:paraId="2317DBF9" w14:textId="77777777" w:rsidR="00573281" w:rsidRPr="00D67EAD" w:rsidRDefault="00573281" w:rsidP="00573281">
      <w:pPr>
        <w:pStyle w:val="Default"/>
        <w:rPr>
          <w:rFonts w:asciiTheme="minorHAnsi" w:hAnsiTheme="minorHAnsi" w:cstheme="minorHAnsi"/>
          <w:b/>
          <w:sz w:val="22"/>
          <w:szCs w:val="22"/>
          <w:u w:val="single"/>
        </w:rPr>
      </w:pPr>
    </w:p>
    <w:p w14:paraId="655EB4F3" w14:textId="77777777" w:rsidR="00573281" w:rsidRPr="00D67EAD" w:rsidRDefault="00573281" w:rsidP="00573281">
      <w:pPr>
        <w:pStyle w:val="Default"/>
        <w:rPr>
          <w:rFonts w:asciiTheme="minorHAnsi" w:hAnsiTheme="minorHAnsi" w:cstheme="minorHAnsi"/>
          <w:b/>
          <w:sz w:val="22"/>
          <w:szCs w:val="22"/>
          <w:u w:val="single"/>
        </w:rPr>
      </w:pPr>
    </w:p>
    <w:p w14:paraId="7D50B1C7" w14:textId="77777777" w:rsidR="00573281" w:rsidRPr="00D67EAD" w:rsidRDefault="00573281" w:rsidP="00573281">
      <w:pPr>
        <w:pStyle w:val="Default"/>
        <w:rPr>
          <w:rFonts w:asciiTheme="minorHAnsi" w:hAnsiTheme="minorHAnsi" w:cstheme="minorHAnsi"/>
          <w:b/>
          <w:sz w:val="22"/>
          <w:szCs w:val="22"/>
          <w:u w:val="single"/>
        </w:rPr>
      </w:pPr>
    </w:p>
    <w:p w14:paraId="1BC127E4" w14:textId="77777777" w:rsidR="00573281" w:rsidRPr="00D67EAD" w:rsidRDefault="00573281" w:rsidP="00573281">
      <w:pPr>
        <w:pStyle w:val="Default"/>
        <w:rPr>
          <w:rFonts w:asciiTheme="minorHAnsi" w:hAnsiTheme="minorHAnsi" w:cstheme="minorHAnsi"/>
          <w:b/>
          <w:sz w:val="22"/>
          <w:szCs w:val="22"/>
          <w:u w:val="single"/>
        </w:rPr>
      </w:pPr>
    </w:p>
    <w:p w14:paraId="5C240E66" w14:textId="77777777" w:rsidR="00573281" w:rsidRPr="00D67EAD" w:rsidRDefault="00573281" w:rsidP="00573281">
      <w:pPr>
        <w:pStyle w:val="Default"/>
        <w:rPr>
          <w:rFonts w:asciiTheme="minorHAnsi" w:hAnsiTheme="minorHAnsi" w:cstheme="minorHAnsi"/>
          <w:b/>
          <w:sz w:val="22"/>
          <w:szCs w:val="22"/>
          <w:u w:val="single"/>
        </w:rPr>
      </w:pPr>
    </w:p>
    <w:p w14:paraId="6E493E36" w14:textId="77777777" w:rsidR="00573281" w:rsidRPr="00D67EAD" w:rsidRDefault="00573281" w:rsidP="00573281">
      <w:pPr>
        <w:pStyle w:val="Default"/>
        <w:rPr>
          <w:rFonts w:asciiTheme="minorHAnsi" w:hAnsiTheme="minorHAnsi" w:cstheme="minorHAnsi"/>
          <w:b/>
          <w:sz w:val="22"/>
          <w:szCs w:val="22"/>
          <w:u w:val="single"/>
        </w:rPr>
      </w:pPr>
    </w:p>
    <w:p w14:paraId="0AE491AF" w14:textId="77777777" w:rsidR="00573281" w:rsidRPr="00D67EAD" w:rsidRDefault="00573281" w:rsidP="00573281">
      <w:pPr>
        <w:pStyle w:val="Default"/>
        <w:jc w:val="center"/>
        <w:rPr>
          <w:rFonts w:asciiTheme="minorHAnsi" w:hAnsiTheme="minorHAnsi" w:cstheme="minorHAnsi"/>
          <w:b/>
          <w:sz w:val="22"/>
          <w:szCs w:val="22"/>
          <w:u w:val="single"/>
        </w:rPr>
      </w:pPr>
      <w:r w:rsidRPr="00D67EAD">
        <w:rPr>
          <w:rFonts w:asciiTheme="minorHAnsi" w:hAnsiTheme="minorHAnsi" w:cstheme="minorHAnsi"/>
          <w:noProof/>
          <w:sz w:val="22"/>
          <w:szCs w:val="22"/>
          <w:lang w:val="en-IN" w:eastAsia="en-IN"/>
        </w:rPr>
        <w:drawing>
          <wp:inline distT="0" distB="0" distL="0" distR="0" wp14:anchorId="357823CB" wp14:editId="025ED5A0">
            <wp:extent cx="3371850" cy="1789883"/>
            <wp:effectExtent l="0" t="0" r="0" b="1270"/>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76481" cy="1792341"/>
                    </a:xfrm>
                    <a:prstGeom prst="rect">
                      <a:avLst/>
                    </a:prstGeom>
                    <a:noFill/>
                  </pic:spPr>
                </pic:pic>
              </a:graphicData>
            </a:graphic>
          </wp:inline>
        </w:drawing>
      </w:r>
    </w:p>
    <w:p w14:paraId="7DB5A7FC" w14:textId="77777777" w:rsidR="00573281" w:rsidRPr="00D67EAD" w:rsidRDefault="00573281" w:rsidP="00573281">
      <w:pPr>
        <w:pStyle w:val="Default"/>
        <w:rPr>
          <w:rFonts w:asciiTheme="minorHAnsi" w:hAnsiTheme="minorHAnsi" w:cstheme="minorHAnsi"/>
          <w:sz w:val="22"/>
          <w:szCs w:val="22"/>
        </w:rPr>
      </w:pPr>
    </w:p>
    <w:p w14:paraId="3CFA5E57" w14:textId="77777777" w:rsidR="00573281" w:rsidRPr="00D67EAD" w:rsidRDefault="00573281" w:rsidP="00573281">
      <w:pPr>
        <w:pStyle w:val="Default"/>
        <w:rPr>
          <w:rFonts w:asciiTheme="minorHAnsi" w:hAnsiTheme="minorHAnsi" w:cstheme="minorHAnsi"/>
          <w:sz w:val="22"/>
          <w:szCs w:val="22"/>
        </w:rPr>
      </w:pPr>
    </w:p>
    <w:p w14:paraId="6C0209BE" w14:textId="77777777" w:rsidR="00573281" w:rsidRPr="00D67EAD" w:rsidRDefault="00573281" w:rsidP="00573281">
      <w:pPr>
        <w:pStyle w:val="Default"/>
        <w:rPr>
          <w:rFonts w:asciiTheme="minorHAnsi" w:hAnsiTheme="minorHAnsi" w:cstheme="minorHAnsi"/>
          <w:sz w:val="22"/>
          <w:szCs w:val="22"/>
        </w:rPr>
      </w:pPr>
    </w:p>
    <w:p w14:paraId="253CAB92" w14:textId="77777777" w:rsidR="00573281" w:rsidRPr="00D67EAD" w:rsidRDefault="00573281" w:rsidP="00573281">
      <w:pPr>
        <w:pStyle w:val="Default"/>
        <w:rPr>
          <w:rFonts w:asciiTheme="minorHAnsi" w:hAnsiTheme="minorHAnsi" w:cstheme="minorHAnsi"/>
          <w:sz w:val="22"/>
          <w:szCs w:val="22"/>
        </w:rPr>
      </w:pPr>
    </w:p>
    <w:p w14:paraId="238EC919" w14:textId="77777777" w:rsidR="00573281" w:rsidRPr="00D67EAD" w:rsidRDefault="00573281" w:rsidP="00573281">
      <w:pPr>
        <w:pStyle w:val="Default"/>
        <w:rPr>
          <w:rFonts w:asciiTheme="minorHAnsi" w:hAnsiTheme="minorHAnsi" w:cstheme="minorHAnsi"/>
          <w:sz w:val="22"/>
          <w:szCs w:val="22"/>
        </w:rPr>
      </w:pPr>
    </w:p>
    <w:p w14:paraId="37C57B61" w14:textId="77777777" w:rsidR="00573281" w:rsidRPr="00D67EAD" w:rsidRDefault="00573281" w:rsidP="00573281">
      <w:pPr>
        <w:pStyle w:val="Default"/>
        <w:rPr>
          <w:rFonts w:asciiTheme="minorHAnsi" w:hAnsiTheme="minorHAnsi" w:cstheme="minorHAnsi"/>
          <w:sz w:val="22"/>
          <w:szCs w:val="22"/>
        </w:rPr>
      </w:pPr>
    </w:p>
    <w:p w14:paraId="2E1B1407"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Prior distribution</w:t>
      </w:r>
      <w:r w:rsidRPr="00D67EAD">
        <w:rPr>
          <w:rFonts w:asciiTheme="minorHAnsi" w:hAnsiTheme="minorHAnsi" w:cstheme="minorHAnsi"/>
          <w:sz w:val="22"/>
          <w:szCs w:val="22"/>
        </w:rPr>
        <w:t xml:space="preserve"> – probability tendency of an uncertain quantity, </w:t>
      </w:r>
      <w:r w:rsidRPr="00D67EAD">
        <w:rPr>
          <w:rFonts w:asciiTheme="minorHAnsi" w:hAnsiTheme="minorHAnsi" w:cstheme="minorHAnsi"/>
          <w:sz w:val="22"/>
          <w:szCs w:val="22"/>
          <w:lang w:val="el-GR"/>
        </w:rPr>
        <w:t>β</w:t>
      </w:r>
      <w:r w:rsidRPr="00D67EAD">
        <w:rPr>
          <w:rFonts w:asciiTheme="minorHAnsi" w:hAnsiTheme="minorHAnsi" w:cstheme="minorHAnsi"/>
          <w:sz w:val="22"/>
          <w:szCs w:val="22"/>
        </w:rPr>
        <w:t xml:space="preserve">, that expresses previous knowledge of </w:t>
      </w:r>
      <w:r w:rsidRPr="00D67EAD">
        <w:rPr>
          <w:rFonts w:asciiTheme="minorHAnsi" w:hAnsiTheme="minorHAnsi" w:cstheme="minorHAnsi"/>
          <w:sz w:val="22"/>
          <w:szCs w:val="22"/>
          <w:lang w:val="el-GR"/>
        </w:rPr>
        <w:t>β</w:t>
      </w:r>
      <w:r w:rsidRPr="00D67EAD">
        <w:rPr>
          <w:rFonts w:asciiTheme="minorHAnsi" w:hAnsiTheme="minorHAnsi" w:cstheme="minorHAnsi"/>
          <w:sz w:val="22"/>
          <w:szCs w:val="22"/>
        </w:rPr>
        <w:t xml:space="preserve"> from, for example, a past experience, with the absence of some </w:t>
      </w:r>
      <w:proofErr w:type="gramStart"/>
      <w:r w:rsidRPr="00D67EAD">
        <w:rPr>
          <w:rFonts w:asciiTheme="minorHAnsi" w:hAnsiTheme="minorHAnsi" w:cstheme="minorHAnsi"/>
          <w:sz w:val="22"/>
          <w:szCs w:val="22"/>
        </w:rPr>
        <w:t>proof</w:t>
      </w:r>
      <w:proofErr w:type="gramEnd"/>
      <w:r w:rsidRPr="00D67EAD">
        <w:rPr>
          <w:rFonts w:asciiTheme="minorHAnsi" w:hAnsiTheme="minorHAnsi" w:cstheme="minorHAnsi"/>
          <w:sz w:val="22"/>
          <w:szCs w:val="22"/>
        </w:rPr>
        <w:t xml:space="preserve"> </w:t>
      </w:r>
    </w:p>
    <w:p w14:paraId="5FDC1793"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 xml:space="preserve">Posterior distribution </w:t>
      </w:r>
      <w:r w:rsidRPr="00D67EAD">
        <w:rPr>
          <w:rFonts w:asciiTheme="minorHAnsi" w:hAnsiTheme="minorHAnsi" w:cstheme="minorHAnsi"/>
          <w:sz w:val="22"/>
          <w:szCs w:val="22"/>
        </w:rPr>
        <w:t xml:space="preserve">– this distribution takes proof into account and is then the conditional probability of </w:t>
      </w:r>
      <w:r w:rsidRPr="00D67EAD">
        <w:rPr>
          <w:rFonts w:asciiTheme="minorHAnsi" w:hAnsiTheme="minorHAnsi" w:cstheme="minorHAnsi"/>
          <w:sz w:val="22"/>
          <w:szCs w:val="22"/>
          <w:lang w:val="el-GR"/>
        </w:rPr>
        <w:t>β</w:t>
      </w:r>
      <w:r w:rsidRPr="00D67EAD">
        <w:rPr>
          <w:rFonts w:asciiTheme="minorHAnsi" w:hAnsiTheme="minorHAnsi" w:cstheme="minorHAnsi"/>
          <w:sz w:val="22"/>
          <w:szCs w:val="22"/>
        </w:rPr>
        <w:t>. The posterior probability is computed from the prior and the likelihood function using Bayes’ theorem.</w:t>
      </w:r>
    </w:p>
    <w:p w14:paraId="198143BD"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Posterior mean</w:t>
      </w:r>
      <w:r w:rsidRPr="00D67EAD">
        <w:rPr>
          <w:rFonts w:asciiTheme="minorHAnsi" w:hAnsiTheme="minorHAnsi" w:cstheme="minorHAnsi"/>
          <w:sz w:val="22"/>
          <w:szCs w:val="22"/>
        </w:rPr>
        <w:t xml:space="preserve"> – the mean of the posterior distribution</w:t>
      </w:r>
    </w:p>
    <w:p w14:paraId="0F105B44"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Posterior variance</w:t>
      </w:r>
      <w:r w:rsidRPr="00D67EAD">
        <w:rPr>
          <w:rFonts w:asciiTheme="minorHAnsi" w:hAnsiTheme="minorHAnsi" w:cstheme="minorHAnsi"/>
          <w:sz w:val="22"/>
          <w:szCs w:val="22"/>
        </w:rPr>
        <w:t xml:space="preserve"> – the variance of the posterior distribution</w:t>
      </w:r>
    </w:p>
    <w:p w14:paraId="0189FCA0"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Conjugate priors</w:t>
      </w:r>
      <w:r w:rsidRPr="00D67EAD">
        <w:rPr>
          <w:rFonts w:asciiTheme="minorHAnsi" w:hAnsiTheme="minorHAnsi" w:cstheme="minorHAnsi"/>
          <w:sz w:val="22"/>
          <w:szCs w:val="22"/>
        </w:rPr>
        <w:t xml:space="preserve"> - a family of prior probability distributions in which the key property is that the posterior probability distribution also belongs to the family of the prior probability distribution</w:t>
      </w:r>
    </w:p>
    <w:p w14:paraId="25AD2D17" w14:textId="77777777" w:rsidR="00573281" w:rsidRPr="00D67EAD" w:rsidRDefault="00573281" w:rsidP="00573281">
      <w:pPr>
        <w:pStyle w:val="Default"/>
        <w:rPr>
          <w:rFonts w:asciiTheme="minorHAnsi" w:hAnsiTheme="minorHAnsi" w:cstheme="minorHAnsi"/>
          <w:sz w:val="22"/>
          <w:szCs w:val="22"/>
        </w:rPr>
      </w:pPr>
    </w:p>
    <w:p w14:paraId="7FA79036" w14:textId="77777777" w:rsidR="00573281" w:rsidRPr="00D67EAD" w:rsidRDefault="00573281" w:rsidP="007931CF">
      <w:pPr>
        <w:pStyle w:val="Default"/>
        <w:numPr>
          <w:ilvl w:val="0"/>
          <w:numId w:val="20"/>
        </w:numPr>
        <w:rPr>
          <w:rStyle w:val="Heading3Char"/>
          <w:rFonts w:asciiTheme="minorHAnsi" w:hAnsiTheme="minorHAnsi" w:cstheme="minorHAnsi"/>
          <w:b/>
          <w:color w:val="000000" w:themeColor="text1"/>
          <w:sz w:val="22"/>
          <w:szCs w:val="22"/>
          <w:u w:val="single"/>
        </w:rPr>
      </w:pPr>
      <w:bookmarkStart w:id="23" w:name="_Toc77059482"/>
      <w:r w:rsidRPr="00D67EAD">
        <w:rPr>
          <w:rStyle w:val="Heading3Char"/>
          <w:rFonts w:asciiTheme="minorHAnsi" w:hAnsiTheme="minorHAnsi" w:cstheme="minorHAnsi"/>
          <w:b/>
          <w:color w:val="000000" w:themeColor="text1"/>
          <w:sz w:val="22"/>
          <w:szCs w:val="22"/>
          <w:u w:val="single"/>
        </w:rPr>
        <w:t>Estimation</w:t>
      </w:r>
      <w:bookmarkEnd w:id="23"/>
    </w:p>
    <w:p w14:paraId="5A54708C" w14:textId="77777777" w:rsidR="00573281" w:rsidRPr="00D67EAD" w:rsidRDefault="00573281" w:rsidP="00573281">
      <w:pPr>
        <w:pStyle w:val="Default"/>
        <w:rPr>
          <w:rFonts w:asciiTheme="minorHAnsi" w:hAnsiTheme="minorHAnsi" w:cstheme="minorHAnsi"/>
          <w:sz w:val="22"/>
          <w:szCs w:val="22"/>
        </w:rPr>
      </w:pPr>
    </w:p>
    <w:p w14:paraId="746E95EE" w14:textId="77777777" w:rsidR="00573281" w:rsidRPr="00D67EAD" w:rsidRDefault="00573281" w:rsidP="00573281">
      <w:pPr>
        <w:pStyle w:val="Default"/>
        <w:ind w:left="360"/>
        <w:rPr>
          <w:rFonts w:asciiTheme="minorHAnsi" w:hAnsiTheme="minorHAnsi" w:cstheme="minorHAnsi"/>
          <w:sz w:val="22"/>
          <w:szCs w:val="22"/>
          <w:lang w:val="en-IN"/>
        </w:rPr>
      </w:pPr>
      <w:r w:rsidRPr="00D67EAD">
        <w:rPr>
          <w:rFonts w:asciiTheme="minorHAnsi" w:hAnsiTheme="minorHAnsi" w:cstheme="minorHAnsi"/>
          <w:sz w:val="22"/>
          <w:szCs w:val="22"/>
        </w:rPr>
        <w:t xml:space="preserve">Let </w:t>
      </w:r>
      <w:r w:rsidRPr="00D67EAD">
        <w:rPr>
          <w:rFonts w:asciiTheme="minorHAnsi" w:hAnsiTheme="minorHAnsi" w:cstheme="minorHAnsi"/>
          <w:i/>
          <w:iCs/>
          <w:sz w:val="22"/>
          <w:szCs w:val="22"/>
          <w:lang w:val="el-GR"/>
        </w:rPr>
        <w:t>θ</w:t>
      </w:r>
      <w:r w:rsidRPr="00D67EAD">
        <w:rPr>
          <w:rFonts w:asciiTheme="minorHAnsi" w:hAnsiTheme="minorHAnsi" w:cstheme="minorHAnsi"/>
          <w:sz w:val="22"/>
          <w:szCs w:val="22"/>
        </w:rPr>
        <w:t xml:space="preserve"> be an unknown parameter based on a random sample, </w:t>
      </w:r>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1</w:t>
      </w:r>
      <w:r w:rsidRPr="00D67EAD">
        <w:rPr>
          <w:rFonts w:asciiTheme="minorHAnsi" w:hAnsiTheme="minorHAnsi" w:cstheme="minorHAnsi"/>
          <w:i/>
          <w:iCs/>
          <w:sz w:val="22"/>
          <w:szCs w:val="22"/>
        </w:rPr>
        <w:t>, x</w:t>
      </w:r>
      <w:r w:rsidRPr="00D67EAD">
        <w:rPr>
          <w:rFonts w:asciiTheme="minorHAnsi" w:hAnsiTheme="minorHAnsi" w:cstheme="minorHAnsi"/>
          <w:i/>
          <w:iCs/>
          <w:sz w:val="22"/>
          <w:szCs w:val="22"/>
          <w:vertAlign w:val="subscript"/>
        </w:rPr>
        <w:t>2</w:t>
      </w:r>
      <w:r w:rsidRPr="00D67EAD">
        <w:rPr>
          <w:rFonts w:asciiTheme="minorHAnsi" w:hAnsiTheme="minorHAnsi" w:cstheme="minorHAnsi"/>
          <w:i/>
          <w:iCs/>
          <w:sz w:val="22"/>
          <w:szCs w:val="22"/>
        </w:rPr>
        <w:t xml:space="preserve">, …, </w:t>
      </w:r>
      <w:proofErr w:type="spellStart"/>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n</w:t>
      </w:r>
      <w:proofErr w:type="spellEnd"/>
      <w:r w:rsidRPr="00D67EAD">
        <w:rPr>
          <w:rFonts w:asciiTheme="minorHAnsi" w:hAnsiTheme="minorHAnsi" w:cstheme="minorHAnsi"/>
          <w:i/>
          <w:iCs/>
          <w:sz w:val="22"/>
          <w:szCs w:val="22"/>
        </w:rPr>
        <w:t xml:space="preserve"> </w:t>
      </w:r>
      <w:r w:rsidRPr="00D67EAD">
        <w:rPr>
          <w:rFonts w:asciiTheme="minorHAnsi" w:hAnsiTheme="minorHAnsi" w:cstheme="minorHAnsi"/>
          <w:sz w:val="22"/>
          <w:szCs w:val="22"/>
        </w:rPr>
        <w:t>from a distribution with pdf/</w:t>
      </w:r>
      <w:proofErr w:type="spellStart"/>
      <w:r w:rsidRPr="00D67EAD">
        <w:rPr>
          <w:rFonts w:asciiTheme="minorHAnsi" w:hAnsiTheme="minorHAnsi" w:cstheme="minorHAnsi"/>
          <w:sz w:val="22"/>
          <w:szCs w:val="22"/>
        </w:rPr>
        <w:t>pmf</w:t>
      </w:r>
      <w:proofErr w:type="spellEnd"/>
      <w:r w:rsidRPr="00D67EAD">
        <w:rPr>
          <w:rFonts w:asciiTheme="minorHAnsi" w:hAnsiTheme="minorHAnsi" w:cstheme="minorHAnsi"/>
          <w:i/>
          <w:iCs/>
          <w:sz w:val="22"/>
          <w:szCs w:val="22"/>
        </w:rPr>
        <w:t xml:space="preserve"> f (x |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w:t>
      </w:r>
    </w:p>
    <w:p w14:paraId="517ABAF4" w14:textId="77777777" w:rsidR="00573281" w:rsidRPr="00D67EAD" w:rsidRDefault="00573281" w:rsidP="00573281">
      <w:pPr>
        <w:pStyle w:val="Default"/>
        <w:ind w:left="360"/>
        <w:rPr>
          <w:rFonts w:asciiTheme="minorHAnsi" w:hAnsiTheme="minorHAnsi" w:cstheme="minorHAnsi"/>
          <w:i/>
          <w:iCs/>
          <w:sz w:val="22"/>
          <w:szCs w:val="22"/>
        </w:rPr>
      </w:pPr>
    </w:p>
    <w:p w14:paraId="6C630744" w14:textId="77777777" w:rsidR="00573281" w:rsidRPr="00D67EAD" w:rsidRDefault="00573281" w:rsidP="00573281">
      <w:pPr>
        <w:pStyle w:val="Default"/>
        <w:ind w:left="360"/>
        <w:rPr>
          <w:rFonts w:asciiTheme="minorHAnsi" w:hAnsiTheme="minorHAnsi" w:cstheme="minorHAnsi"/>
          <w:sz w:val="22"/>
          <w:szCs w:val="22"/>
          <w:lang w:val="en-IN"/>
        </w:rPr>
      </w:pPr>
      <w:r w:rsidRPr="00D67EAD">
        <w:rPr>
          <w:rFonts w:asciiTheme="minorHAnsi" w:hAnsiTheme="minorHAnsi" w:cstheme="minorHAnsi"/>
          <w:i/>
          <w:iCs/>
          <w:sz w:val="22"/>
          <w:szCs w:val="22"/>
        </w:rPr>
        <w:t xml:space="preserve">Let </w:t>
      </w:r>
      <w:r w:rsidRPr="00D67EAD">
        <w:rPr>
          <w:rFonts w:asciiTheme="minorHAnsi" w:hAnsiTheme="minorHAnsi" w:cstheme="minorHAnsi"/>
          <w:i/>
          <w:iCs/>
          <w:sz w:val="22"/>
          <w:szCs w:val="22"/>
          <w:lang w:val="el-GR"/>
        </w:rPr>
        <w:t>π</w:t>
      </w:r>
      <w:r w:rsidRPr="00D67EAD">
        <w:rPr>
          <w:rFonts w:asciiTheme="minorHAnsi" w:hAnsiTheme="minorHAnsi" w:cstheme="minorHAnsi"/>
          <w:i/>
          <w:iCs/>
          <w:sz w:val="22"/>
          <w:szCs w:val="22"/>
        </w:rPr>
        <w:t xml:space="preserve">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 xml:space="preserve">) be the prior distribution of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w:t>
      </w:r>
    </w:p>
    <w:p w14:paraId="2E1AB9BC" w14:textId="77777777" w:rsidR="00573281" w:rsidRPr="00D67EAD" w:rsidRDefault="00573281" w:rsidP="00573281">
      <w:pPr>
        <w:pStyle w:val="Default"/>
        <w:ind w:left="360"/>
        <w:rPr>
          <w:rFonts w:asciiTheme="minorHAnsi" w:hAnsiTheme="minorHAnsi" w:cstheme="minorHAnsi"/>
          <w:sz w:val="22"/>
          <w:szCs w:val="22"/>
          <w:lang w:val="en-IN"/>
        </w:rPr>
      </w:pPr>
      <w:r w:rsidRPr="00D67EAD">
        <w:rPr>
          <w:rFonts w:asciiTheme="minorHAnsi" w:hAnsiTheme="minorHAnsi" w:cstheme="minorHAnsi"/>
          <w:i/>
          <w:iCs/>
          <w:sz w:val="22"/>
          <w:szCs w:val="22"/>
        </w:rPr>
        <w:t xml:space="preserve">Let </w:t>
      </w:r>
      <w:r w:rsidRPr="00D67EAD">
        <w:rPr>
          <w:rFonts w:asciiTheme="minorHAnsi" w:hAnsiTheme="minorHAnsi" w:cstheme="minorHAnsi"/>
          <w:i/>
          <w:iCs/>
          <w:sz w:val="22"/>
          <w:szCs w:val="22"/>
          <w:lang w:val="el-GR"/>
        </w:rPr>
        <w:t>π</w:t>
      </w:r>
      <w:r w:rsidRPr="00D67EAD">
        <w:rPr>
          <w:rFonts w:asciiTheme="minorHAnsi" w:hAnsiTheme="minorHAnsi" w:cstheme="minorHAnsi"/>
          <w:sz w:val="22"/>
          <w:szCs w:val="22"/>
        </w:rPr>
        <w:t xml:space="preserve">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 xml:space="preserve"> | x</w:t>
      </w:r>
      <w:r w:rsidRPr="00D67EAD">
        <w:rPr>
          <w:rFonts w:asciiTheme="minorHAnsi" w:hAnsiTheme="minorHAnsi" w:cstheme="minorHAnsi"/>
          <w:i/>
          <w:iCs/>
          <w:sz w:val="22"/>
          <w:szCs w:val="22"/>
          <w:vertAlign w:val="subscript"/>
        </w:rPr>
        <w:t>1</w:t>
      </w:r>
      <w:r w:rsidRPr="00D67EAD">
        <w:rPr>
          <w:rFonts w:asciiTheme="minorHAnsi" w:hAnsiTheme="minorHAnsi" w:cstheme="minorHAnsi"/>
          <w:i/>
          <w:iCs/>
          <w:sz w:val="22"/>
          <w:szCs w:val="22"/>
        </w:rPr>
        <w:t>, x</w:t>
      </w:r>
      <w:r w:rsidRPr="00D67EAD">
        <w:rPr>
          <w:rFonts w:asciiTheme="minorHAnsi" w:hAnsiTheme="minorHAnsi" w:cstheme="minorHAnsi"/>
          <w:i/>
          <w:iCs/>
          <w:sz w:val="22"/>
          <w:szCs w:val="22"/>
          <w:vertAlign w:val="subscript"/>
        </w:rPr>
        <w:t>2</w:t>
      </w:r>
      <w:r w:rsidRPr="00D67EAD">
        <w:rPr>
          <w:rFonts w:asciiTheme="minorHAnsi" w:hAnsiTheme="minorHAnsi" w:cstheme="minorHAnsi"/>
          <w:i/>
          <w:iCs/>
          <w:sz w:val="22"/>
          <w:szCs w:val="22"/>
        </w:rPr>
        <w:t xml:space="preserve">, …, </w:t>
      </w:r>
      <w:proofErr w:type="spellStart"/>
      <w:proofErr w:type="gramStart"/>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n</w:t>
      </w:r>
      <w:proofErr w:type="spellEnd"/>
      <w:r w:rsidRPr="00D67EAD">
        <w:rPr>
          <w:rFonts w:asciiTheme="minorHAnsi" w:hAnsiTheme="minorHAnsi" w:cstheme="minorHAnsi"/>
          <w:sz w:val="22"/>
          <w:szCs w:val="22"/>
        </w:rPr>
        <w:t>)  be</w:t>
      </w:r>
      <w:proofErr w:type="gramEnd"/>
      <w:r w:rsidRPr="00D67EAD">
        <w:rPr>
          <w:rFonts w:asciiTheme="minorHAnsi" w:hAnsiTheme="minorHAnsi" w:cstheme="minorHAnsi"/>
          <w:sz w:val="22"/>
          <w:szCs w:val="22"/>
        </w:rPr>
        <w:t xml:space="preserve"> the posterior distribution. </w:t>
      </w:r>
    </w:p>
    <w:p w14:paraId="525428DA" w14:textId="77777777" w:rsidR="00573281" w:rsidRPr="00D67EAD" w:rsidRDefault="00573281" w:rsidP="00573281">
      <w:pPr>
        <w:pStyle w:val="Default"/>
        <w:ind w:left="360"/>
        <w:rPr>
          <w:rFonts w:asciiTheme="minorHAnsi" w:hAnsiTheme="minorHAnsi" w:cstheme="minorHAnsi"/>
          <w:sz w:val="22"/>
          <w:szCs w:val="22"/>
          <w:lang w:val="en-IN"/>
        </w:rPr>
      </w:pPr>
      <w:r w:rsidRPr="00D67EAD">
        <w:rPr>
          <w:rFonts w:asciiTheme="minorHAnsi" w:hAnsiTheme="minorHAnsi" w:cstheme="minorHAnsi"/>
          <w:sz w:val="22"/>
          <w:szCs w:val="22"/>
        </w:rPr>
        <w:t xml:space="preserve">**Note that </w:t>
      </w:r>
      <w:r w:rsidRPr="00D67EAD">
        <w:rPr>
          <w:rFonts w:asciiTheme="minorHAnsi" w:hAnsiTheme="minorHAnsi" w:cstheme="minorHAnsi"/>
          <w:i/>
          <w:iCs/>
          <w:sz w:val="22"/>
          <w:szCs w:val="22"/>
          <w:lang w:val="el-GR"/>
        </w:rPr>
        <w:t>π</w:t>
      </w:r>
      <w:r w:rsidRPr="00D67EAD">
        <w:rPr>
          <w:rFonts w:asciiTheme="minorHAnsi" w:hAnsiTheme="minorHAnsi" w:cstheme="minorHAnsi"/>
          <w:sz w:val="22"/>
          <w:szCs w:val="22"/>
        </w:rPr>
        <w:t xml:space="preserve">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 xml:space="preserve"> | x</w:t>
      </w:r>
      <w:r w:rsidRPr="00D67EAD">
        <w:rPr>
          <w:rFonts w:asciiTheme="minorHAnsi" w:hAnsiTheme="minorHAnsi" w:cstheme="minorHAnsi"/>
          <w:i/>
          <w:iCs/>
          <w:sz w:val="22"/>
          <w:szCs w:val="22"/>
          <w:vertAlign w:val="subscript"/>
        </w:rPr>
        <w:t>1</w:t>
      </w:r>
      <w:r w:rsidRPr="00D67EAD">
        <w:rPr>
          <w:rFonts w:asciiTheme="minorHAnsi" w:hAnsiTheme="minorHAnsi" w:cstheme="minorHAnsi"/>
          <w:i/>
          <w:iCs/>
          <w:sz w:val="22"/>
          <w:szCs w:val="22"/>
        </w:rPr>
        <w:t>, x</w:t>
      </w:r>
      <w:r w:rsidRPr="00D67EAD">
        <w:rPr>
          <w:rFonts w:asciiTheme="minorHAnsi" w:hAnsiTheme="minorHAnsi" w:cstheme="minorHAnsi"/>
          <w:i/>
          <w:iCs/>
          <w:sz w:val="22"/>
          <w:szCs w:val="22"/>
          <w:vertAlign w:val="subscript"/>
        </w:rPr>
        <w:t>2</w:t>
      </w:r>
      <w:r w:rsidRPr="00D67EAD">
        <w:rPr>
          <w:rFonts w:asciiTheme="minorHAnsi" w:hAnsiTheme="minorHAnsi" w:cstheme="minorHAnsi"/>
          <w:i/>
          <w:iCs/>
          <w:sz w:val="22"/>
          <w:szCs w:val="22"/>
        </w:rPr>
        <w:t xml:space="preserve">, …, </w:t>
      </w:r>
      <w:proofErr w:type="spellStart"/>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n</w:t>
      </w:r>
      <w:proofErr w:type="spellEnd"/>
      <w:r w:rsidRPr="00D67EAD">
        <w:rPr>
          <w:rFonts w:asciiTheme="minorHAnsi" w:hAnsiTheme="minorHAnsi" w:cstheme="minorHAnsi"/>
          <w:sz w:val="22"/>
          <w:szCs w:val="22"/>
        </w:rPr>
        <w:t xml:space="preserve">) is the condition distribution of </w:t>
      </w:r>
      <w:r w:rsidRPr="00D67EAD">
        <w:rPr>
          <w:rFonts w:asciiTheme="minorHAnsi" w:hAnsiTheme="minorHAnsi" w:cstheme="minorHAnsi"/>
          <w:i/>
          <w:iCs/>
          <w:sz w:val="22"/>
          <w:szCs w:val="22"/>
          <w:lang w:val="el-GR"/>
        </w:rPr>
        <w:t>θ</w:t>
      </w:r>
      <w:r w:rsidRPr="00D67EAD">
        <w:rPr>
          <w:rFonts w:asciiTheme="minorHAnsi" w:hAnsiTheme="minorHAnsi" w:cstheme="minorHAnsi"/>
          <w:sz w:val="22"/>
          <w:szCs w:val="22"/>
        </w:rPr>
        <w:t xml:space="preserve"> given the observed data, </w:t>
      </w:r>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1</w:t>
      </w:r>
      <w:r w:rsidRPr="00D67EAD">
        <w:rPr>
          <w:rFonts w:asciiTheme="minorHAnsi" w:hAnsiTheme="minorHAnsi" w:cstheme="minorHAnsi"/>
          <w:i/>
          <w:iCs/>
          <w:sz w:val="22"/>
          <w:szCs w:val="22"/>
        </w:rPr>
        <w:t>, x</w:t>
      </w:r>
      <w:r w:rsidRPr="00D67EAD">
        <w:rPr>
          <w:rFonts w:asciiTheme="minorHAnsi" w:hAnsiTheme="minorHAnsi" w:cstheme="minorHAnsi"/>
          <w:i/>
          <w:iCs/>
          <w:sz w:val="22"/>
          <w:szCs w:val="22"/>
          <w:vertAlign w:val="subscript"/>
        </w:rPr>
        <w:t>2</w:t>
      </w:r>
      <w:r w:rsidRPr="00D67EAD">
        <w:rPr>
          <w:rFonts w:asciiTheme="minorHAnsi" w:hAnsiTheme="minorHAnsi" w:cstheme="minorHAnsi"/>
          <w:i/>
          <w:iCs/>
          <w:sz w:val="22"/>
          <w:szCs w:val="22"/>
        </w:rPr>
        <w:t xml:space="preserve">, …, </w:t>
      </w:r>
      <w:proofErr w:type="spellStart"/>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n</w:t>
      </w:r>
      <w:proofErr w:type="spellEnd"/>
      <w:r w:rsidRPr="00D67EAD">
        <w:rPr>
          <w:rFonts w:asciiTheme="minorHAnsi" w:hAnsiTheme="minorHAnsi" w:cstheme="minorHAnsi"/>
          <w:sz w:val="22"/>
          <w:szCs w:val="22"/>
        </w:rPr>
        <w:t>.</w:t>
      </w:r>
    </w:p>
    <w:p w14:paraId="01B01EF2" w14:textId="77777777" w:rsidR="00573281" w:rsidRPr="00D67EAD" w:rsidRDefault="00573281" w:rsidP="00573281">
      <w:pPr>
        <w:pStyle w:val="Default"/>
        <w:ind w:left="360"/>
        <w:rPr>
          <w:rFonts w:asciiTheme="minorHAnsi" w:hAnsiTheme="minorHAnsi" w:cstheme="minorHAnsi"/>
          <w:sz w:val="22"/>
          <w:szCs w:val="22"/>
        </w:rPr>
      </w:pPr>
      <w:r w:rsidRPr="00D67EAD">
        <w:rPr>
          <w:rFonts w:asciiTheme="minorHAnsi" w:hAnsiTheme="minorHAnsi" w:cstheme="minorHAnsi"/>
          <w:sz w:val="22"/>
          <w:szCs w:val="22"/>
        </w:rPr>
        <w:t xml:space="preserve">If we apply Bayes Theorem (Eq. 15.1), the </w:t>
      </w:r>
      <w:r w:rsidRPr="00D67EAD">
        <w:rPr>
          <w:rFonts w:asciiTheme="minorHAnsi" w:hAnsiTheme="minorHAnsi" w:cstheme="minorHAnsi"/>
          <w:sz w:val="22"/>
          <w:szCs w:val="22"/>
          <w:u w:val="single"/>
        </w:rPr>
        <w:t>posterior distribution</w:t>
      </w:r>
      <w:r w:rsidRPr="00D67EAD">
        <w:rPr>
          <w:rFonts w:asciiTheme="minorHAnsi" w:hAnsiTheme="minorHAnsi" w:cstheme="minorHAnsi"/>
          <w:sz w:val="22"/>
          <w:szCs w:val="22"/>
        </w:rPr>
        <w:t xml:space="preserve"> becomes:</w:t>
      </w:r>
    </w:p>
    <w:p w14:paraId="5C9FE508" w14:textId="77777777" w:rsidR="00573281" w:rsidRPr="00D67EAD" w:rsidRDefault="00573281" w:rsidP="00573281">
      <w:pPr>
        <w:pStyle w:val="Default"/>
        <w:rPr>
          <w:rFonts w:asciiTheme="minorHAnsi" w:hAnsiTheme="minorHAnsi" w:cstheme="minorHAnsi"/>
          <w:sz w:val="22"/>
          <w:szCs w:val="22"/>
        </w:rPr>
      </w:pPr>
    </w:p>
    <w:p w14:paraId="7D2249CF" w14:textId="77777777" w:rsidR="00573281" w:rsidRPr="00D67EAD" w:rsidRDefault="00573281" w:rsidP="00573281">
      <w:pPr>
        <w:pStyle w:val="Default"/>
        <w:jc w:val="center"/>
        <w:rPr>
          <w:rFonts w:asciiTheme="minorHAnsi" w:hAnsiTheme="minorHAnsi" w:cstheme="minorHAnsi"/>
          <w:sz w:val="22"/>
          <w:szCs w:val="22"/>
          <w:lang w:val="en-IN"/>
        </w:rPr>
      </w:pPr>
      <w:r w:rsidRPr="00D67EAD">
        <w:rPr>
          <w:rFonts w:asciiTheme="minorHAnsi" w:hAnsiTheme="minorHAnsi" w:cstheme="minorHAnsi"/>
          <w:noProof/>
          <w:sz w:val="22"/>
          <w:szCs w:val="22"/>
          <w:lang w:val="en-IN" w:eastAsia="en-IN"/>
        </w:rPr>
        <w:drawing>
          <wp:inline distT="0" distB="0" distL="0" distR="0" wp14:anchorId="2D07FD69" wp14:editId="0B361D11">
            <wp:extent cx="5119222" cy="971485"/>
            <wp:effectExtent l="0" t="0" r="0" b="0"/>
            <wp:docPr id="49" name="Picture 4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Shape&#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48439" cy="977030"/>
                    </a:xfrm>
                    <a:prstGeom prst="rect">
                      <a:avLst/>
                    </a:prstGeom>
                    <a:noFill/>
                  </pic:spPr>
                </pic:pic>
              </a:graphicData>
            </a:graphic>
          </wp:inline>
        </w:drawing>
      </w:r>
    </w:p>
    <w:p w14:paraId="27767C3E" w14:textId="77777777" w:rsidR="00573281" w:rsidRPr="00D67EAD" w:rsidRDefault="00573281" w:rsidP="00573281">
      <w:pPr>
        <w:pStyle w:val="Default"/>
        <w:rPr>
          <w:rFonts w:asciiTheme="minorHAnsi" w:hAnsiTheme="minorHAnsi" w:cstheme="minorHAnsi"/>
          <w:sz w:val="22"/>
          <w:szCs w:val="22"/>
        </w:rPr>
      </w:pPr>
    </w:p>
    <w:p w14:paraId="07891BB0"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sz w:val="22"/>
          <w:szCs w:val="22"/>
        </w:rPr>
        <w:t xml:space="preserve">Two </w:t>
      </w:r>
      <w:proofErr w:type="gramStart"/>
      <w:r w:rsidRPr="00D67EAD">
        <w:rPr>
          <w:rFonts w:asciiTheme="minorHAnsi" w:hAnsiTheme="minorHAnsi" w:cstheme="minorHAnsi"/>
          <w:sz w:val="22"/>
          <w:szCs w:val="22"/>
        </w:rPr>
        <w:t>most commonly used</w:t>
      </w:r>
      <w:proofErr w:type="gramEnd"/>
      <w:r w:rsidRPr="00D67EAD">
        <w:rPr>
          <w:rFonts w:asciiTheme="minorHAnsi" w:hAnsiTheme="minorHAnsi" w:cstheme="minorHAnsi"/>
          <w:sz w:val="22"/>
          <w:szCs w:val="22"/>
        </w:rPr>
        <w:t xml:space="preserve"> methods of estimation are </w:t>
      </w:r>
      <w:r w:rsidRPr="00D67EAD">
        <w:rPr>
          <w:rFonts w:asciiTheme="minorHAnsi" w:hAnsiTheme="minorHAnsi" w:cstheme="minorHAnsi"/>
          <w:b/>
          <w:sz w:val="22"/>
          <w:szCs w:val="22"/>
        </w:rPr>
        <w:t>MAP</w:t>
      </w:r>
      <w:r w:rsidRPr="00D67EAD">
        <w:rPr>
          <w:rFonts w:asciiTheme="minorHAnsi" w:hAnsiTheme="minorHAnsi" w:cstheme="minorHAnsi"/>
          <w:sz w:val="22"/>
          <w:szCs w:val="22"/>
        </w:rPr>
        <w:t xml:space="preserve"> (Maximum a Posteriori) and </w:t>
      </w:r>
      <w:r w:rsidRPr="00D67EAD">
        <w:rPr>
          <w:rFonts w:asciiTheme="minorHAnsi" w:hAnsiTheme="minorHAnsi" w:cstheme="minorHAnsi"/>
          <w:b/>
          <w:sz w:val="22"/>
          <w:szCs w:val="22"/>
        </w:rPr>
        <w:t>MCMC</w:t>
      </w:r>
      <w:r w:rsidRPr="00D67EAD">
        <w:rPr>
          <w:rFonts w:asciiTheme="minorHAnsi" w:hAnsiTheme="minorHAnsi" w:cstheme="minorHAnsi"/>
          <w:sz w:val="22"/>
          <w:szCs w:val="22"/>
        </w:rPr>
        <w:t xml:space="preserve"> (Markov Chain Monte Carlo). MAP is </w:t>
      </w:r>
      <w:proofErr w:type="gramStart"/>
      <w:r w:rsidRPr="00D67EAD">
        <w:rPr>
          <w:rFonts w:asciiTheme="minorHAnsi" w:hAnsiTheme="minorHAnsi" w:cstheme="minorHAnsi"/>
          <w:sz w:val="22"/>
          <w:szCs w:val="22"/>
        </w:rPr>
        <w:t>similar to</w:t>
      </w:r>
      <w:proofErr w:type="gramEnd"/>
      <w:r w:rsidRPr="00D67EAD">
        <w:rPr>
          <w:rFonts w:asciiTheme="minorHAnsi" w:hAnsiTheme="minorHAnsi" w:cstheme="minorHAnsi"/>
          <w:sz w:val="22"/>
          <w:szCs w:val="22"/>
        </w:rPr>
        <w:t xml:space="preserve"> the MLE method of estimation with an addition of the prior term in the likelihood function. Estimation using MAP is difficult as figuring out gradient function for Newton Raphson are not always easy unless the assumption of conjugate priors is true (not always the case).</w:t>
      </w:r>
    </w:p>
    <w:p w14:paraId="31F7D527" w14:textId="77777777" w:rsidR="00573281" w:rsidRPr="00D67EAD" w:rsidRDefault="00573281" w:rsidP="00573281">
      <w:pPr>
        <w:pStyle w:val="Default"/>
        <w:rPr>
          <w:rFonts w:asciiTheme="minorHAnsi" w:hAnsiTheme="minorHAnsi" w:cstheme="minorHAnsi"/>
          <w:sz w:val="22"/>
          <w:szCs w:val="22"/>
        </w:rPr>
      </w:pPr>
    </w:p>
    <w:p w14:paraId="0BB90513"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sz w:val="22"/>
          <w:szCs w:val="22"/>
        </w:rPr>
        <w:t xml:space="preserve">MCMC estimation works by taking samples from the posterior distribution of the data given the parameters. </w:t>
      </w:r>
    </w:p>
    <w:p w14:paraId="54045D74" w14:textId="77777777" w:rsidR="00573281" w:rsidRPr="00D67EAD" w:rsidRDefault="00573281" w:rsidP="00573281">
      <w:pPr>
        <w:pStyle w:val="Default"/>
        <w:rPr>
          <w:rFonts w:asciiTheme="minorHAnsi" w:hAnsiTheme="minorHAnsi" w:cstheme="minorHAnsi"/>
          <w:sz w:val="22"/>
          <w:szCs w:val="22"/>
        </w:rPr>
      </w:pPr>
    </w:p>
    <w:p w14:paraId="468203C8"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noProof/>
          <w:sz w:val="22"/>
          <w:szCs w:val="22"/>
          <w:lang w:val="en-IN" w:eastAsia="en-IN"/>
        </w:rPr>
        <w:drawing>
          <wp:inline distT="0" distB="0" distL="0" distR="0" wp14:anchorId="36542022" wp14:editId="3605C2A9">
            <wp:extent cx="3646805" cy="5848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6805" cy="584835"/>
                    </a:xfrm>
                    <a:prstGeom prst="rect">
                      <a:avLst/>
                    </a:prstGeom>
                    <a:noFill/>
                    <a:ln>
                      <a:noFill/>
                    </a:ln>
                  </pic:spPr>
                </pic:pic>
              </a:graphicData>
            </a:graphic>
          </wp:inline>
        </w:drawing>
      </w:r>
    </w:p>
    <w:p w14:paraId="04D7E4EE" w14:textId="77777777" w:rsidR="00573281" w:rsidRPr="00D67EAD" w:rsidRDefault="00573281" w:rsidP="00573281">
      <w:pPr>
        <w:pStyle w:val="Default"/>
        <w:rPr>
          <w:rFonts w:asciiTheme="minorHAnsi" w:hAnsiTheme="minorHAnsi" w:cstheme="minorHAnsi"/>
          <w:sz w:val="22"/>
          <w:szCs w:val="22"/>
        </w:rPr>
      </w:pPr>
    </w:p>
    <w:p w14:paraId="697626B2"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sz w:val="22"/>
          <w:szCs w:val="22"/>
        </w:rPr>
        <w:t xml:space="preserve">Based on the prior information, MCMC finds out the shape of the distribution and outputs it as the parameter value. This brute force approach is useful when a balance is required between statistical and face validity. DDE uses </w:t>
      </w:r>
      <w:proofErr w:type="gramStart"/>
      <w:r w:rsidRPr="00D67EAD">
        <w:rPr>
          <w:rFonts w:asciiTheme="minorHAnsi" w:hAnsiTheme="minorHAnsi" w:cstheme="minorHAnsi"/>
          <w:sz w:val="22"/>
          <w:szCs w:val="22"/>
        </w:rPr>
        <w:t>Gibbs</w:t>
      </w:r>
      <w:proofErr w:type="gramEnd"/>
      <w:r w:rsidRPr="00D67EAD">
        <w:rPr>
          <w:rFonts w:asciiTheme="minorHAnsi" w:hAnsiTheme="minorHAnsi" w:cstheme="minorHAnsi"/>
          <w:sz w:val="22"/>
          <w:szCs w:val="22"/>
        </w:rPr>
        <w:t xml:space="preserve"> sampling algorithm assuming </w:t>
      </w:r>
      <w:r w:rsidRPr="00D67EAD">
        <w:rPr>
          <w:rFonts w:asciiTheme="minorHAnsi" w:hAnsiTheme="minorHAnsi" w:cstheme="minorHAnsi"/>
          <w:noProof/>
          <w:sz w:val="22"/>
          <w:szCs w:val="22"/>
          <w:lang w:val="en-IN" w:eastAsia="en-IN"/>
        </w:rPr>
        <w:drawing>
          <wp:inline distT="0" distB="0" distL="0" distR="0" wp14:anchorId="3E99AED1" wp14:editId="1609A1AF">
            <wp:extent cx="1127125"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7125" cy="457200"/>
                    </a:xfrm>
                    <a:prstGeom prst="rect">
                      <a:avLst/>
                    </a:prstGeom>
                    <a:noFill/>
                    <a:ln>
                      <a:noFill/>
                    </a:ln>
                  </pic:spPr>
                </pic:pic>
              </a:graphicData>
            </a:graphic>
          </wp:inline>
        </w:drawing>
      </w:r>
      <w:r w:rsidRPr="00D67EAD">
        <w:rPr>
          <w:rFonts w:asciiTheme="minorHAnsi" w:hAnsiTheme="minorHAnsi" w:cstheme="minorHAnsi"/>
          <w:sz w:val="22"/>
          <w:szCs w:val="22"/>
        </w:rPr>
        <w:t>is known.</w:t>
      </w:r>
    </w:p>
    <w:p w14:paraId="74B76941" w14:textId="77777777" w:rsidR="00573281" w:rsidRPr="00D67EAD" w:rsidRDefault="00573281" w:rsidP="00573281">
      <w:pPr>
        <w:pStyle w:val="Default"/>
        <w:rPr>
          <w:rFonts w:asciiTheme="minorHAnsi" w:hAnsiTheme="minorHAnsi" w:cstheme="minorHAnsi"/>
          <w:sz w:val="22"/>
          <w:szCs w:val="22"/>
        </w:rPr>
      </w:pPr>
    </w:p>
    <w:p w14:paraId="649D2F9A" w14:textId="77777777" w:rsidR="00573281" w:rsidRPr="00D67EAD" w:rsidRDefault="00573281" w:rsidP="007931CF">
      <w:pPr>
        <w:pStyle w:val="Heading2"/>
        <w:numPr>
          <w:ilvl w:val="1"/>
          <w:numId w:val="25"/>
        </w:numPr>
        <w:jc w:val="left"/>
        <w:rPr>
          <w:rFonts w:asciiTheme="minorHAnsi" w:hAnsiTheme="minorHAnsi" w:cstheme="minorHAnsi"/>
          <w:sz w:val="22"/>
          <w:szCs w:val="22"/>
        </w:rPr>
      </w:pPr>
      <w:bookmarkStart w:id="24" w:name="_Toc77059483"/>
      <w:r w:rsidRPr="00D67EAD">
        <w:rPr>
          <w:rFonts w:asciiTheme="minorHAnsi" w:hAnsiTheme="minorHAnsi" w:cstheme="minorHAnsi"/>
          <w:sz w:val="22"/>
          <w:szCs w:val="22"/>
        </w:rPr>
        <w:t>Synergy</w:t>
      </w:r>
      <w:bookmarkEnd w:id="24"/>
    </w:p>
    <w:p w14:paraId="7D382280" w14:textId="77777777" w:rsidR="00573281" w:rsidRPr="00D67EAD" w:rsidRDefault="00573281" w:rsidP="00573281">
      <w:pPr>
        <w:rPr>
          <w:rFonts w:cstheme="minorHAnsi"/>
          <w:lang w:val="en-GB"/>
        </w:rPr>
      </w:pPr>
    </w:p>
    <w:p w14:paraId="6D90767E" w14:textId="0233B814" w:rsidR="00573281" w:rsidRPr="00D67EAD" w:rsidRDefault="00573281" w:rsidP="00573281">
      <w:pPr>
        <w:pStyle w:val="ListNumber2"/>
        <w:numPr>
          <w:ilvl w:val="0"/>
          <w:numId w:val="0"/>
        </w:numPr>
        <w:ind w:left="720"/>
        <w:rPr>
          <w:rFonts w:asciiTheme="minorHAnsi" w:hAnsiTheme="minorHAnsi" w:cstheme="minorHAnsi"/>
          <w:sz w:val="22"/>
          <w:szCs w:val="22"/>
        </w:rPr>
      </w:pPr>
      <w:r w:rsidRPr="00D67EAD">
        <w:rPr>
          <w:rFonts w:asciiTheme="minorHAnsi" w:hAnsiTheme="minorHAnsi" w:cstheme="minorHAnsi"/>
          <w:sz w:val="22"/>
          <w:szCs w:val="22"/>
        </w:rPr>
        <w:t xml:space="preserve">The platform provides the ability to generate key reports required in any </w:t>
      </w:r>
      <w:proofErr w:type="spellStart"/>
      <w:r w:rsidRPr="00D67EAD">
        <w:rPr>
          <w:rFonts w:asciiTheme="minorHAnsi" w:hAnsiTheme="minorHAnsi" w:cstheme="minorHAnsi"/>
          <w:sz w:val="22"/>
          <w:szCs w:val="22"/>
        </w:rPr>
        <w:t>MMx</w:t>
      </w:r>
      <w:proofErr w:type="spellEnd"/>
      <w:r w:rsidRPr="00D67EAD">
        <w:rPr>
          <w:rFonts w:asciiTheme="minorHAnsi" w:hAnsiTheme="minorHAnsi" w:cstheme="minorHAnsi"/>
          <w:sz w:val="22"/>
          <w:szCs w:val="22"/>
        </w:rPr>
        <w:t xml:space="preserve"> analysis. The platform </w:t>
      </w:r>
      <w:proofErr w:type="gramStart"/>
      <w:r w:rsidRPr="00D67EAD">
        <w:rPr>
          <w:rFonts w:asciiTheme="minorHAnsi" w:hAnsiTheme="minorHAnsi" w:cstheme="minorHAnsi"/>
          <w:sz w:val="22"/>
          <w:szCs w:val="22"/>
        </w:rPr>
        <w:t>has the ability to</w:t>
      </w:r>
      <w:proofErr w:type="gramEnd"/>
      <w:r w:rsidRPr="00D67EAD">
        <w:rPr>
          <w:rFonts w:asciiTheme="minorHAnsi" w:hAnsiTheme="minorHAnsi" w:cstheme="minorHAnsi"/>
          <w:sz w:val="22"/>
          <w:szCs w:val="22"/>
        </w:rPr>
        <w:t xml:space="preserve"> quantify both non log and log models. The platform has built-in additive and subtractive approach to correct for synergy effects introduced because of using a multiplicative model form. For the purpose </w:t>
      </w:r>
      <w:proofErr w:type="gramStart"/>
      <w:r w:rsidRPr="00D67EAD">
        <w:rPr>
          <w:rFonts w:asciiTheme="minorHAnsi" w:hAnsiTheme="minorHAnsi" w:cstheme="minorHAnsi"/>
          <w:sz w:val="22"/>
          <w:szCs w:val="22"/>
        </w:rPr>
        <w:t>of ,</w:t>
      </w:r>
      <w:proofErr w:type="gramEnd"/>
      <w:r w:rsidRPr="00D67EAD">
        <w:rPr>
          <w:rFonts w:asciiTheme="minorHAnsi" w:hAnsiTheme="minorHAnsi" w:cstheme="minorHAnsi"/>
          <w:sz w:val="22"/>
          <w:szCs w:val="22"/>
        </w:rPr>
        <w:t xml:space="preserve"> we recommend using a </w:t>
      </w:r>
      <w:r w:rsidRPr="00D67EAD">
        <w:rPr>
          <w:rFonts w:asciiTheme="minorHAnsi" w:hAnsiTheme="minorHAnsi" w:cstheme="minorHAnsi"/>
          <w:b/>
          <w:sz w:val="22"/>
          <w:szCs w:val="22"/>
        </w:rPr>
        <w:t>subtractive approach</w:t>
      </w:r>
      <w:r w:rsidRPr="00D67EAD">
        <w:rPr>
          <w:rFonts w:asciiTheme="minorHAnsi" w:hAnsiTheme="minorHAnsi" w:cstheme="minorHAnsi"/>
          <w:sz w:val="22"/>
          <w:szCs w:val="22"/>
        </w:rPr>
        <w:t xml:space="preserve"> to maintain consistency.</w:t>
      </w:r>
    </w:p>
    <w:p w14:paraId="5A1EB27D" w14:textId="77777777" w:rsidR="00573281" w:rsidRPr="00D67EAD" w:rsidRDefault="00573281" w:rsidP="00573281">
      <w:pPr>
        <w:pStyle w:val="ListNumber2"/>
        <w:numPr>
          <w:ilvl w:val="0"/>
          <w:numId w:val="0"/>
        </w:numPr>
        <w:ind w:left="720"/>
        <w:rPr>
          <w:rFonts w:asciiTheme="minorHAnsi" w:hAnsiTheme="minorHAnsi" w:cstheme="minorHAnsi"/>
          <w:sz w:val="22"/>
          <w:szCs w:val="22"/>
        </w:rPr>
      </w:pPr>
    </w:p>
    <w:p w14:paraId="66B242D8" w14:textId="77777777" w:rsidR="00573281" w:rsidRPr="00D67EAD" w:rsidRDefault="00573281" w:rsidP="00573281">
      <w:pPr>
        <w:pStyle w:val="ListNumber2"/>
        <w:numPr>
          <w:ilvl w:val="0"/>
          <w:numId w:val="0"/>
        </w:numPr>
        <w:ind w:left="720"/>
        <w:rPr>
          <w:rFonts w:asciiTheme="minorHAnsi" w:hAnsiTheme="minorHAnsi" w:cstheme="minorHAnsi"/>
          <w:b/>
          <w:sz w:val="22"/>
          <w:szCs w:val="22"/>
        </w:rPr>
      </w:pPr>
      <w:r w:rsidRPr="00D67EAD">
        <w:rPr>
          <w:rFonts w:asciiTheme="minorHAnsi" w:hAnsiTheme="minorHAnsi" w:cstheme="minorHAnsi"/>
          <w:b/>
          <w:sz w:val="22"/>
          <w:szCs w:val="22"/>
        </w:rPr>
        <w:t>Subtractive approach:</w:t>
      </w:r>
    </w:p>
    <w:p w14:paraId="5FBB45B6" w14:textId="77777777" w:rsidR="00573281" w:rsidRPr="00D67EAD" w:rsidRDefault="00573281" w:rsidP="007931CF">
      <w:pPr>
        <w:pStyle w:val="ListNumber2"/>
        <w:numPr>
          <w:ilvl w:val="0"/>
          <w:numId w:val="13"/>
        </w:numPr>
        <w:tabs>
          <w:tab w:val="clear" w:pos="720"/>
          <w:tab w:val="num" w:pos="1440"/>
        </w:tabs>
        <w:ind w:left="1440"/>
        <w:rPr>
          <w:rFonts w:asciiTheme="minorHAnsi" w:hAnsiTheme="minorHAnsi" w:cstheme="minorHAnsi"/>
          <w:sz w:val="22"/>
          <w:szCs w:val="22"/>
        </w:rPr>
      </w:pPr>
      <w:r w:rsidRPr="00D67EAD">
        <w:rPr>
          <w:rFonts w:asciiTheme="minorHAnsi" w:hAnsiTheme="minorHAnsi" w:cstheme="minorHAnsi"/>
          <w:sz w:val="22"/>
          <w:szCs w:val="22"/>
        </w:rPr>
        <w:t>Turn all marketing levers off.  Volume estimate is base</w:t>
      </w:r>
    </w:p>
    <w:p w14:paraId="2E6E50E1" w14:textId="77777777" w:rsidR="00573281" w:rsidRPr="00D67EAD" w:rsidRDefault="00573281" w:rsidP="007931CF">
      <w:pPr>
        <w:pStyle w:val="ListNumber2"/>
        <w:numPr>
          <w:ilvl w:val="0"/>
          <w:numId w:val="13"/>
        </w:numPr>
        <w:tabs>
          <w:tab w:val="clear" w:pos="720"/>
          <w:tab w:val="num" w:pos="1440"/>
        </w:tabs>
        <w:ind w:left="1440"/>
        <w:rPr>
          <w:rFonts w:asciiTheme="minorHAnsi" w:hAnsiTheme="minorHAnsi" w:cstheme="minorHAnsi"/>
          <w:sz w:val="22"/>
          <w:szCs w:val="22"/>
          <w:lang w:val="en-IN"/>
        </w:rPr>
      </w:pPr>
      <w:r w:rsidRPr="00D67EAD">
        <w:rPr>
          <w:rFonts w:asciiTheme="minorHAnsi" w:hAnsiTheme="minorHAnsi" w:cstheme="minorHAnsi"/>
          <w:sz w:val="22"/>
          <w:szCs w:val="22"/>
        </w:rPr>
        <w:t xml:space="preserve">Turn marketing levers </w:t>
      </w:r>
      <w:r w:rsidRPr="00D67EAD">
        <w:rPr>
          <w:rFonts w:asciiTheme="minorHAnsi" w:hAnsiTheme="minorHAnsi" w:cstheme="minorHAnsi"/>
          <w:sz w:val="22"/>
          <w:szCs w:val="22"/>
          <w:u w:val="single"/>
        </w:rPr>
        <w:t>off</w:t>
      </w:r>
      <w:r w:rsidRPr="00D67EAD">
        <w:rPr>
          <w:rFonts w:asciiTheme="minorHAnsi" w:hAnsiTheme="minorHAnsi" w:cstheme="minorHAnsi"/>
          <w:sz w:val="22"/>
          <w:szCs w:val="22"/>
        </w:rPr>
        <w:t>, one at a time.  Each time, total volume minus simulated volume is incremental volume from that activity</w:t>
      </w:r>
    </w:p>
    <w:p w14:paraId="59218195" w14:textId="77777777" w:rsidR="00573281" w:rsidRPr="0032785B" w:rsidRDefault="00573281" w:rsidP="00573281">
      <w:pPr>
        <w:pStyle w:val="ListNumber2"/>
        <w:numPr>
          <w:ilvl w:val="0"/>
          <w:numId w:val="0"/>
        </w:numPr>
        <w:ind w:left="720"/>
        <w:rPr>
          <w:rFonts w:asciiTheme="minorHAnsi" w:hAnsiTheme="minorHAnsi" w:cstheme="minorHAnsi"/>
          <w:sz w:val="22"/>
          <w:szCs w:val="22"/>
        </w:rPr>
      </w:pPr>
    </w:p>
    <w:p w14:paraId="757513A8" w14:textId="77777777" w:rsidR="00573281" w:rsidRPr="0032785B" w:rsidRDefault="00573281" w:rsidP="00573281">
      <w:pPr>
        <w:pStyle w:val="NormalWeb"/>
        <w:spacing w:before="0" w:beforeAutospacing="0" w:after="0" w:afterAutospacing="0"/>
        <w:ind w:left="720"/>
        <w:rPr>
          <w:rFonts w:asciiTheme="minorHAnsi" w:hAnsiTheme="minorHAnsi" w:cstheme="minorHAnsi"/>
          <w:sz w:val="22"/>
          <w:szCs w:val="22"/>
        </w:rPr>
      </w:pPr>
      <w:r w:rsidRPr="0032785B">
        <w:rPr>
          <w:rFonts w:asciiTheme="minorHAnsi" w:hAnsiTheme="minorHAnsi" w:cstheme="minorHAnsi"/>
          <w:color w:val="000000" w:themeColor="text1"/>
          <w:kern w:val="24"/>
          <w:sz w:val="22"/>
          <w:szCs w:val="22"/>
          <w:lang w:val="en-US"/>
        </w:rPr>
        <w:t>Log(volume) = beta1*covariate1 + beta1 * covariate2 + etc.</w:t>
      </w:r>
    </w:p>
    <w:p w14:paraId="27800EC4" w14:textId="77777777" w:rsidR="00573281" w:rsidRDefault="00573281" w:rsidP="00573281">
      <w:pPr>
        <w:pStyle w:val="NormalWeb"/>
        <w:spacing w:before="0" w:beforeAutospacing="0" w:after="0" w:afterAutospacing="0"/>
        <w:ind w:left="720"/>
        <w:rPr>
          <w:rFonts w:asciiTheme="minorHAnsi" w:hAnsiTheme="minorHAnsi" w:cstheme="minorHAnsi"/>
          <w:color w:val="000000" w:themeColor="text1"/>
          <w:kern w:val="24"/>
          <w:sz w:val="22"/>
          <w:szCs w:val="22"/>
          <w:lang w:val="en-US"/>
        </w:rPr>
      </w:pPr>
      <w:r w:rsidRPr="0032785B">
        <w:rPr>
          <w:rFonts w:asciiTheme="minorHAnsi" w:hAnsiTheme="minorHAnsi" w:cstheme="minorHAnsi"/>
          <w:color w:val="000000" w:themeColor="text1"/>
          <w:kern w:val="24"/>
          <w:sz w:val="22"/>
          <w:szCs w:val="22"/>
          <w:lang w:val="en-US"/>
        </w:rPr>
        <w:t xml:space="preserve">Volume = exp(beta1*covariate1) * </w:t>
      </w:r>
      <w:proofErr w:type="gramStart"/>
      <w:r w:rsidRPr="0032785B">
        <w:rPr>
          <w:rFonts w:asciiTheme="minorHAnsi" w:hAnsiTheme="minorHAnsi" w:cstheme="minorHAnsi"/>
          <w:color w:val="000000" w:themeColor="text1"/>
          <w:kern w:val="24"/>
          <w:sz w:val="22"/>
          <w:szCs w:val="22"/>
          <w:lang w:val="en-US"/>
        </w:rPr>
        <w:t>exp(</w:t>
      </w:r>
      <w:proofErr w:type="gramEnd"/>
      <w:r w:rsidRPr="0032785B">
        <w:rPr>
          <w:rFonts w:asciiTheme="minorHAnsi" w:hAnsiTheme="minorHAnsi" w:cstheme="minorHAnsi"/>
          <w:color w:val="000000" w:themeColor="text1"/>
          <w:kern w:val="24"/>
          <w:sz w:val="22"/>
          <w:szCs w:val="22"/>
          <w:lang w:val="en-US"/>
        </w:rPr>
        <w:t>beta1 * covariate 2) * etc.</w:t>
      </w:r>
    </w:p>
    <w:p w14:paraId="76C33D0E" w14:textId="77777777" w:rsidR="00573281" w:rsidRDefault="00573281" w:rsidP="00573281">
      <w:pPr>
        <w:pStyle w:val="NormalWeb"/>
        <w:spacing w:before="0" w:beforeAutospacing="0" w:after="0" w:afterAutospacing="0"/>
        <w:ind w:left="720"/>
        <w:rPr>
          <w:rFonts w:asciiTheme="minorHAnsi" w:hAnsiTheme="minorHAnsi" w:cstheme="minorHAnsi"/>
          <w:color w:val="000000" w:themeColor="text1"/>
          <w:kern w:val="24"/>
          <w:sz w:val="22"/>
          <w:szCs w:val="22"/>
          <w:lang w:val="en-US"/>
        </w:rPr>
      </w:pPr>
    </w:p>
    <w:p w14:paraId="3B0A49B5" w14:textId="77777777" w:rsidR="00573281" w:rsidRPr="0032785B" w:rsidRDefault="00573281" w:rsidP="00573281">
      <w:pPr>
        <w:pStyle w:val="NormalWeb"/>
        <w:spacing w:before="0" w:beforeAutospacing="0" w:after="0" w:afterAutospacing="0"/>
        <w:rPr>
          <w:rFonts w:asciiTheme="minorHAnsi" w:hAnsiTheme="minorHAnsi" w:cstheme="minorHAnsi"/>
          <w:sz w:val="22"/>
          <w:szCs w:val="22"/>
        </w:rPr>
      </w:pPr>
    </w:p>
    <w:p w14:paraId="14BA75E7" w14:textId="77777777" w:rsidR="00573281" w:rsidRPr="0032785B" w:rsidRDefault="00573281" w:rsidP="00573281">
      <w:pPr>
        <w:pStyle w:val="ListNumber2"/>
        <w:numPr>
          <w:ilvl w:val="0"/>
          <w:numId w:val="0"/>
        </w:numPr>
        <w:rPr>
          <w:rFonts w:asciiTheme="minorHAnsi" w:hAnsiTheme="minorHAnsi" w:cstheme="minorHAnsi"/>
          <w:sz w:val="22"/>
          <w:szCs w:val="22"/>
        </w:rPr>
      </w:pPr>
      <w:r w:rsidRPr="0032785B">
        <w:rPr>
          <w:rFonts w:asciiTheme="minorHAnsi" w:hAnsiTheme="minorHAnsi" w:cstheme="minorHAnsi"/>
          <w:noProof/>
          <w:sz w:val="22"/>
          <w:szCs w:val="22"/>
          <w:lang w:val="en-IN" w:eastAsia="en-IN"/>
        </w:rPr>
        <w:drawing>
          <wp:anchor distT="0" distB="0" distL="114300" distR="114300" simplePos="0" relativeHeight="251661312" behindDoc="0" locked="0" layoutInCell="1" allowOverlap="1" wp14:anchorId="63ED2559" wp14:editId="0A8C6808">
            <wp:simplePos x="0" y="0"/>
            <wp:positionH relativeFrom="column">
              <wp:posOffset>172720</wp:posOffset>
            </wp:positionH>
            <wp:positionV relativeFrom="paragraph">
              <wp:posOffset>142240</wp:posOffset>
            </wp:positionV>
            <wp:extent cx="5497830" cy="2524125"/>
            <wp:effectExtent l="0" t="0" r="7620" b="9525"/>
            <wp:wrapNone/>
            <wp:docPr id="2" name="table"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Diagram&#10;&#10;Description automatically generated with medium confidence"/>
                    <pic:cNvPicPr>
                      <a:picLocks noChangeAspect="1"/>
                    </pic:cNvPicPr>
                  </pic:nvPicPr>
                  <pic:blipFill>
                    <a:blip r:embed="rId33"/>
                    <a:stretch>
                      <a:fillRect/>
                    </a:stretch>
                  </pic:blipFill>
                  <pic:spPr>
                    <a:xfrm>
                      <a:off x="0" y="0"/>
                      <a:ext cx="5497830" cy="2524125"/>
                    </a:xfrm>
                    <a:prstGeom prst="rect">
                      <a:avLst/>
                    </a:prstGeom>
                  </pic:spPr>
                </pic:pic>
              </a:graphicData>
            </a:graphic>
            <wp14:sizeRelH relativeFrom="margin">
              <wp14:pctWidth>0</wp14:pctWidth>
            </wp14:sizeRelH>
            <wp14:sizeRelV relativeFrom="margin">
              <wp14:pctHeight>0</wp14:pctHeight>
            </wp14:sizeRelV>
          </wp:anchor>
        </w:drawing>
      </w:r>
    </w:p>
    <w:p w14:paraId="5049EDE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3F382EE7"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696C1D0C"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73A339FC"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57F47693"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5875D352"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3B38DC89"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0F715541"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09E05E28"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7F88D93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4001945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17A43ED9"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130BC6A1"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45CFC00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4E0635C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5F4971A6" w14:textId="77777777" w:rsidR="00573281" w:rsidRPr="0032785B" w:rsidRDefault="00573281" w:rsidP="00573281">
      <w:pPr>
        <w:pStyle w:val="ListNumber2"/>
        <w:numPr>
          <w:ilvl w:val="0"/>
          <w:numId w:val="0"/>
        </w:numPr>
        <w:rPr>
          <w:rFonts w:asciiTheme="minorHAnsi" w:hAnsiTheme="minorHAnsi" w:cstheme="minorHAnsi"/>
          <w:sz w:val="22"/>
          <w:szCs w:val="22"/>
        </w:rPr>
      </w:pPr>
      <w:r w:rsidRPr="0032785B">
        <w:rPr>
          <w:rFonts w:asciiTheme="minorHAnsi" w:hAnsiTheme="minorHAnsi" w:cstheme="minorHAnsi"/>
          <w:noProof/>
          <w:sz w:val="22"/>
          <w:szCs w:val="22"/>
          <w:lang w:val="en-IN" w:eastAsia="en-IN"/>
        </w:rPr>
        <mc:AlternateContent>
          <mc:Choice Requires="wps">
            <w:drawing>
              <wp:anchor distT="0" distB="0" distL="114300" distR="114300" simplePos="0" relativeHeight="251660288" behindDoc="0" locked="0" layoutInCell="1" allowOverlap="1" wp14:anchorId="7FCBD204" wp14:editId="0AEC0E62">
                <wp:simplePos x="0" y="0"/>
                <wp:positionH relativeFrom="column">
                  <wp:posOffset>3785235</wp:posOffset>
                </wp:positionH>
                <wp:positionV relativeFrom="paragraph">
                  <wp:posOffset>7620</wp:posOffset>
                </wp:positionV>
                <wp:extent cx="1885950" cy="384175"/>
                <wp:effectExtent l="0" t="0" r="19050" b="14605"/>
                <wp:wrapNone/>
                <wp:docPr id="2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gray">
                        <a:xfrm>
                          <a:off x="0" y="0"/>
                          <a:ext cx="1885950" cy="384175"/>
                        </a:xfrm>
                        <a:prstGeom prst="rect">
                          <a:avLst/>
                        </a:prstGeom>
                        <a:noFill/>
                        <a:ln w="9525" algn="ctr">
                          <a:solidFill>
                            <a:schemeClr val="tx1"/>
                          </a:solidFill>
                          <a:miter lim="800000"/>
                          <a:headEnd/>
                          <a:tailEnd/>
                        </a:ln>
                      </wps:spPr>
                      <wps:txbx>
                        <w:txbxContent>
                          <w:p w14:paraId="63238474" w14:textId="77777777" w:rsidR="00573281" w:rsidRPr="000E2888" w:rsidRDefault="00573281" w:rsidP="00573281">
                            <w:pPr>
                              <w:rPr>
                                <w:rFonts w:eastAsia="Times New Roman"/>
                                <w:lang w:val="en-IN"/>
                              </w:rPr>
                            </w:pPr>
                            <w:r>
                              <w:rPr>
                                <w:rFonts w:eastAsia="Times New Roman"/>
                                <w:lang w:val="en-IN"/>
                              </w:rPr>
                              <w:t>Synergy: 43.1 – 46.5 = -3.4</w:t>
                            </w:r>
                            <w:r>
                              <w:rPr>
                                <w:rFonts w:eastAsia="Times New Roman"/>
                                <w:vanish/>
                                <w:lang w:val="en-IN"/>
                              </w:rPr>
                              <w:t xml:space="preserve">  equation then becomes:</w:t>
                            </w:r>
                            <w:r>
                              <w:rPr>
                                <w:rFonts w:eastAsia="Times New Roman"/>
                                <w:vanish/>
                                <w:lang w:val="en-IN"/>
                              </w:rPr>
                              <w:cr/>
                              <w:t xml:space="preserve"> make the ssures by aggregating any of the existing measures or  the tal vel model</w:t>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p>
                        </w:txbxContent>
                      </wps:txbx>
                      <wps:bodyPr wrap="square" lIns="45720">
                        <a:spAutoFit/>
                      </wps:bodyPr>
                    </wps:wsp>
                  </a:graphicData>
                </a:graphic>
                <wp14:sizeRelH relativeFrom="margin">
                  <wp14:pctWidth>0</wp14:pctWidth>
                </wp14:sizeRelH>
              </wp:anchor>
            </w:drawing>
          </mc:Choice>
          <mc:Fallback>
            <w:pict>
              <v:shape w14:anchorId="7FCBD204" id="Text Box 100" o:spid="_x0000_s1030" type="#_x0000_t202" style="position:absolute;margin-left:298.05pt;margin-top:.6pt;width:148.5pt;height:3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" filled="f" strokecolor="black [3213]">
                <v:textbox style="mso-fit-shape-to-text:t" inset="3.6pt">
                  <w:txbxContent>
                    <w:p w14:paraId="63238474" w14:textId="77777777" w:rsidR="00573281" w:rsidRPr="000E2888" w:rsidRDefault="00573281" w:rsidP="00573281">
                      <w:pPr>
                        <w:rPr>
                          <w:rFonts w:eastAsia="Times New Roman"/>
                          <w:lang w:val="en-IN"/>
                        </w:rPr>
                      </w:pPr>
                      <w:r>
                        <w:rPr>
                          <w:rFonts w:eastAsia="Times New Roman"/>
                          <w:lang w:val="en-IN"/>
                        </w:rPr>
                        <w:t>Synergy: 43.1 – 46.5 = -3.4</w:t>
                      </w:r>
                      <w:r>
                        <w:rPr>
                          <w:rFonts w:eastAsia="Times New Roman"/>
                          <w:vanish/>
                          <w:lang w:val="en-IN"/>
                        </w:rPr>
                        <w:t xml:space="preserve">  equation then becomes:</w:t>
                      </w:r>
                      <w:r>
                        <w:rPr>
                          <w:rFonts w:eastAsia="Times New Roman"/>
                          <w:vanish/>
                          <w:lang w:val="en-IN"/>
                        </w:rPr>
                        <w:cr/>
                        <w:t xml:space="preserve"> make the ssures by aggregating any of the existing measures or  the tal vel model</w:t>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p>
                  </w:txbxContent>
                </v:textbox>
              </v:shape>
            </w:pict>
          </mc:Fallback>
        </mc:AlternateContent>
      </w:r>
    </w:p>
    <w:p w14:paraId="1F99D828"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6C062AC1"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43A31F1B"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146C935F" w14:textId="77777777" w:rsidR="00FF58CB" w:rsidRPr="0032785B" w:rsidRDefault="00FF58CB" w:rsidP="007931CF">
      <w:pPr>
        <w:pStyle w:val="Heading2"/>
        <w:numPr>
          <w:ilvl w:val="1"/>
          <w:numId w:val="25"/>
        </w:numPr>
        <w:jc w:val="left"/>
        <w:rPr>
          <w:rFonts w:asciiTheme="minorHAnsi" w:eastAsia="MS Mincho" w:hAnsiTheme="minorHAnsi" w:cstheme="minorHAnsi"/>
          <w:sz w:val="22"/>
          <w:szCs w:val="22"/>
        </w:rPr>
      </w:pPr>
      <w:bookmarkStart w:id="25" w:name="_Toc77059484"/>
      <w:r w:rsidRPr="0032785B">
        <w:rPr>
          <w:rFonts w:asciiTheme="minorHAnsi" w:hAnsiTheme="minorHAnsi" w:cstheme="minorHAnsi"/>
          <w:sz w:val="22"/>
          <w:szCs w:val="22"/>
        </w:rPr>
        <w:t>Face Validity 1: Data transformations based on mental models and adhering to global best practices</w:t>
      </w:r>
      <w:bookmarkEnd w:id="25"/>
    </w:p>
    <w:p w14:paraId="245E7184" w14:textId="77777777" w:rsidR="00FF58CB" w:rsidRPr="0032785B" w:rsidRDefault="00FF58CB" w:rsidP="00FF58CB">
      <w:pPr>
        <w:pStyle w:val="ListParagraph"/>
        <w:ind w:left="504"/>
        <w:rPr>
          <w:rFonts w:asciiTheme="minorHAnsi" w:eastAsiaTheme="majorEastAsia" w:hAnsiTheme="minorHAnsi" w:cstheme="minorHAnsi"/>
          <w:b/>
          <w:color w:val="000000" w:themeColor="text1"/>
          <w:sz w:val="22"/>
          <w:szCs w:val="22"/>
        </w:rPr>
      </w:pPr>
    </w:p>
    <w:p w14:paraId="56358BCD" w14:textId="77777777" w:rsidR="00FF58CB" w:rsidRPr="0032785B" w:rsidRDefault="00FF58CB" w:rsidP="00FF58CB">
      <w:pPr>
        <w:ind w:left="720"/>
        <w:rPr>
          <w:rFonts w:cstheme="minorHAnsi"/>
        </w:rPr>
      </w:pPr>
      <w:r w:rsidRPr="0032785B">
        <w:rPr>
          <w:rFonts w:cstheme="minorHAnsi"/>
        </w:rPr>
        <w:t xml:space="preserve">Mental models and conceptual data transformations are relevant in </w:t>
      </w:r>
      <w:proofErr w:type="spellStart"/>
      <w:r w:rsidRPr="0032785B">
        <w:rPr>
          <w:rFonts w:cstheme="minorHAnsi"/>
        </w:rPr>
        <w:t>MMx</w:t>
      </w:r>
      <w:proofErr w:type="spellEnd"/>
      <w:r w:rsidRPr="0032785B">
        <w:rPr>
          <w:rFonts w:cstheme="minorHAnsi"/>
        </w:rPr>
        <w:t xml:space="preserve"> analysis. For </w:t>
      </w:r>
      <w:proofErr w:type="gramStart"/>
      <w:r w:rsidRPr="0032785B">
        <w:rPr>
          <w:rFonts w:cstheme="minorHAnsi"/>
        </w:rPr>
        <w:t>e.g.</w:t>
      </w:r>
      <w:proofErr w:type="gramEnd"/>
      <w:r w:rsidRPr="0032785B">
        <w:rPr>
          <w:rFonts w:cstheme="minorHAnsi"/>
        </w:rPr>
        <w:t xml:space="preserve"> in a multiplicative model, price has to be a log transformation. All media measures need to have a transformation that follows concepts from marketing literature. For </w:t>
      </w:r>
      <w:proofErr w:type="gramStart"/>
      <w:r w:rsidRPr="0032785B">
        <w:rPr>
          <w:rFonts w:cstheme="minorHAnsi"/>
        </w:rPr>
        <w:t>e.g.</w:t>
      </w:r>
      <w:proofErr w:type="gramEnd"/>
      <w:r w:rsidRPr="0032785B">
        <w:rPr>
          <w:rFonts w:cstheme="minorHAnsi"/>
        </w:rPr>
        <w:t xml:space="preserve"> Ad-Stock function to model media measures. </w:t>
      </w:r>
    </w:p>
    <w:p w14:paraId="5F410FD0" w14:textId="77777777" w:rsidR="00FF58CB" w:rsidRPr="0032785B" w:rsidRDefault="00FF58CB" w:rsidP="00FF58CB">
      <w:pPr>
        <w:pStyle w:val="NoSpacing"/>
        <w:ind w:left="720"/>
        <w:rPr>
          <w:rFonts w:cstheme="minorHAnsi"/>
          <w:lang w:val="en-IN"/>
        </w:rPr>
      </w:pPr>
      <w:proofErr w:type="spellStart"/>
      <w:r w:rsidRPr="0032785B">
        <w:rPr>
          <w:rFonts w:cstheme="minorHAnsi"/>
          <w:lang w:val="en-IN"/>
        </w:rPr>
        <w:t>Adstock</w:t>
      </w:r>
      <w:proofErr w:type="spellEnd"/>
      <w:r w:rsidRPr="0032785B">
        <w:rPr>
          <w:rFonts w:cstheme="minorHAnsi"/>
          <w:lang w:val="en-IN"/>
        </w:rPr>
        <w:t xml:space="preserve"> helps identify how response to advertising builds and decays over time across geographies where advertisement occurs. Functional form of </w:t>
      </w:r>
      <w:proofErr w:type="spellStart"/>
      <w:r w:rsidRPr="0032785B">
        <w:rPr>
          <w:rFonts w:cstheme="minorHAnsi"/>
          <w:lang w:val="en-IN"/>
        </w:rPr>
        <w:t>adstock</w:t>
      </w:r>
      <w:proofErr w:type="spellEnd"/>
      <w:r w:rsidRPr="0032785B">
        <w:rPr>
          <w:rFonts w:cstheme="minorHAnsi"/>
          <w:lang w:val="en-IN"/>
        </w:rPr>
        <w:t xml:space="preserve"> is:</w:t>
      </w:r>
    </w:p>
    <w:p w14:paraId="5E087E52" w14:textId="77777777" w:rsidR="00FF58CB" w:rsidRPr="0032785B" w:rsidRDefault="00FF58CB" w:rsidP="00FF58CB">
      <w:pPr>
        <w:pStyle w:val="NoSpacing"/>
        <w:ind w:left="720"/>
        <w:rPr>
          <w:rFonts w:cstheme="minorHAnsi"/>
          <w:lang w:val="en-IN"/>
        </w:rPr>
      </w:pPr>
    </w:p>
    <w:p w14:paraId="06E2EEE0" w14:textId="77777777" w:rsidR="00FF58CB" w:rsidRPr="0032785B" w:rsidRDefault="00FF58CB" w:rsidP="00FF58CB">
      <w:pPr>
        <w:pStyle w:val="NoSpacing"/>
        <w:ind w:left="720"/>
        <w:rPr>
          <w:rFonts w:cstheme="minorHAnsi"/>
          <w:lang w:val="en-IN"/>
        </w:rPr>
      </w:pPr>
      <w:r w:rsidRPr="0032785B">
        <w:rPr>
          <w:rFonts w:cstheme="minorHAnsi"/>
          <w:lang w:val="pt-BR"/>
        </w:rPr>
        <w:t>Ad Stock(TV)</w:t>
      </w:r>
      <w:r w:rsidRPr="0032785B">
        <w:rPr>
          <w:rFonts w:cstheme="minorHAnsi"/>
          <w:vertAlign w:val="subscript"/>
          <w:lang w:val="pt-BR"/>
        </w:rPr>
        <w:t>t</w:t>
      </w:r>
      <w:r w:rsidRPr="0032785B">
        <w:rPr>
          <w:rFonts w:cstheme="minorHAnsi"/>
          <w:lang w:val="pt-BR"/>
        </w:rPr>
        <w:t xml:space="preserve"> =  1-(1- Ad Stock(TV)</w:t>
      </w:r>
      <w:r w:rsidRPr="0032785B">
        <w:rPr>
          <w:rFonts w:cstheme="minorHAnsi"/>
          <w:vertAlign w:val="subscript"/>
          <w:lang w:val="pt-BR"/>
        </w:rPr>
        <w:t>t-1</w:t>
      </w:r>
      <w:r w:rsidRPr="0032785B">
        <w:rPr>
          <w:rFonts w:cstheme="minorHAnsi"/>
          <w:lang w:val="pt-BR"/>
        </w:rPr>
        <w:t xml:space="preserve"> *EXP(-</w:t>
      </w:r>
      <w:r w:rsidRPr="0032785B">
        <w:rPr>
          <w:rFonts w:cstheme="minorHAnsi"/>
          <w:b/>
          <w:bCs/>
          <w:i/>
          <w:iCs/>
          <w:lang w:val="pt-BR"/>
        </w:rPr>
        <w:t>Decay</w:t>
      </w:r>
      <w:r w:rsidRPr="0032785B">
        <w:rPr>
          <w:rFonts w:cstheme="minorHAnsi"/>
          <w:lang w:val="pt-BR"/>
        </w:rPr>
        <w:t>))/EXP((TV)</w:t>
      </w:r>
      <w:r w:rsidRPr="0032785B">
        <w:rPr>
          <w:rFonts w:cstheme="minorHAnsi"/>
          <w:vertAlign w:val="subscript"/>
          <w:lang w:val="pt-BR"/>
        </w:rPr>
        <w:t>t</w:t>
      </w:r>
      <w:r w:rsidRPr="0032785B">
        <w:rPr>
          <w:rFonts w:cstheme="minorHAnsi"/>
          <w:lang w:val="pt-BR"/>
        </w:rPr>
        <w:t>/100*</w:t>
      </w:r>
      <w:r w:rsidRPr="0032785B">
        <w:rPr>
          <w:rFonts w:cstheme="minorHAnsi"/>
          <w:b/>
          <w:bCs/>
          <w:i/>
          <w:iCs/>
          <w:lang w:val="pt-BR"/>
        </w:rPr>
        <w:t>Learn</w:t>
      </w:r>
      <w:r w:rsidRPr="0032785B">
        <w:rPr>
          <w:rFonts w:cstheme="minorHAnsi"/>
          <w:lang w:val="pt-BR"/>
        </w:rPr>
        <w:t>)</w:t>
      </w:r>
    </w:p>
    <w:p w14:paraId="4AF2CE1B" w14:textId="77777777" w:rsidR="00FF58CB" w:rsidRPr="0032785B" w:rsidRDefault="00FF58CB" w:rsidP="00FF58CB">
      <w:pPr>
        <w:pStyle w:val="NoSpacing"/>
        <w:ind w:left="720"/>
        <w:rPr>
          <w:rFonts w:cstheme="minorHAnsi"/>
          <w:lang w:val="en-IN"/>
        </w:rPr>
      </w:pPr>
      <w:r w:rsidRPr="0032785B">
        <w:rPr>
          <w:rFonts w:cstheme="minorHAnsi"/>
          <w:lang w:val="pt-BR"/>
        </w:rPr>
        <w:lastRenderedPageBreak/>
        <w:t>Where decay is the rate at which awareness declines</w:t>
      </w:r>
    </w:p>
    <w:p w14:paraId="5FD9CDA1" w14:textId="77777777" w:rsidR="00FF58CB" w:rsidRPr="0032785B" w:rsidRDefault="00FF58CB" w:rsidP="00FF58CB">
      <w:pPr>
        <w:pStyle w:val="NoSpacing"/>
        <w:ind w:left="720"/>
        <w:rPr>
          <w:rFonts w:cstheme="minorHAnsi"/>
          <w:lang w:val="pt-BR"/>
        </w:rPr>
      </w:pPr>
      <w:r w:rsidRPr="0032785B">
        <w:rPr>
          <w:rFonts w:cstheme="minorHAnsi"/>
          <w:lang w:val="pt-BR"/>
        </w:rPr>
        <w:t>Learn is the level post which saturation or diminishing returns occur</w:t>
      </w:r>
    </w:p>
    <w:p w14:paraId="41B281F0" w14:textId="77777777" w:rsidR="00FF58CB" w:rsidRPr="0032785B" w:rsidRDefault="00FF58CB" w:rsidP="00FF58CB">
      <w:pPr>
        <w:pStyle w:val="NoSpacing"/>
        <w:ind w:left="720"/>
        <w:rPr>
          <w:rFonts w:cstheme="minorHAnsi"/>
          <w:lang w:val="pt-BR"/>
        </w:rPr>
      </w:pPr>
    </w:p>
    <w:p w14:paraId="782FB5F7" w14:textId="77777777" w:rsidR="00FF58CB" w:rsidRPr="0032785B" w:rsidRDefault="00FF58CB" w:rsidP="00FF58CB">
      <w:pPr>
        <w:pStyle w:val="NoSpacing"/>
        <w:ind w:left="720"/>
        <w:rPr>
          <w:rFonts w:cstheme="minorHAnsi"/>
          <w:lang w:val="en-IN"/>
        </w:rPr>
      </w:pPr>
      <w:proofErr w:type="spellStart"/>
      <w:r w:rsidRPr="0032785B">
        <w:rPr>
          <w:rFonts w:cstheme="minorHAnsi"/>
          <w:lang w:val="en-IN"/>
        </w:rPr>
        <w:t>Adstock</w:t>
      </w:r>
      <w:proofErr w:type="spellEnd"/>
      <w:r w:rsidRPr="0032785B">
        <w:rPr>
          <w:rFonts w:cstheme="minorHAnsi"/>
          <w:lang w:val="en-IN"/>
        </w:rPr>
        <w:t xml:space="preserve"> transformation needs 2 parameters; Learn and Decay</w:t>
      </w:r>
    </w:p>
    <w:p w14:paraId="5964C681" w14:textId="77777777" w:rsidR="00FF58CB" w:rsidRPr="0032785B" w:rsidRDefault="00FF58CB" w:rsidP="00FF58CB">
      <w:pPr>
        <w:pStyle w:val="NoSpacing"/>
        <w:ind w:left="720"/>
        <w:rPr>
          <w:rFonts w:cstheme="minorHAnsi"/>
        </w:rPr>
      </w:pPr>
    </w:p>
    <w:p w14:paraId="0A2033C9" w14:textId="77777777" w:rsidR="00FF58CB" w:rsidRPr="0032785B" w:rsidRDefault="00FF58CB" w:rsidP="00FF58CB">
      <w:pPr>
        <w:pStyle w:val="NoSpacing"/>
        <w:ind w:left="720"/>
        <w:rPr>
          <w:rFonts w:cstheme="minorHAnsi"/>
          <w:lang w:val="en-IN"/>
        </w:rPr>
      </w:pPr>
      <w:r w:rsidRPr="0032785B">
        <w:rPr>
          <w:rFonts w:cstheme="minorHAnsi"/>
        </w:rPr>
        <w:t>Decay parameter takes values between 0 and 1 and the standard values used are 0.1, 0.2, ---- 0.9. Decay parameter value of 0.1 means 10% of the impact of advertisement is observed during the time of execution and remaining 90% of the impact of advertisement is carried forward to remaining weeks</w:t>
      </w:r>
    </w:p>
    <w:p w14:paraId="106F4F3C" w14:textId="77777777" w:rsidR="00FF58CB" w:rsidRPr="0032785B" w:rsidRDefault="00FF58CB" w:rsidP="00FF58CB">
      <w:pPr>
        <w:pStyle w:val="NoSpacing"/>
        <w:ind w:left="720"/>
        <w:rPr>
          <w:rFonts w:cstheme="minorHAnsi"/>
        </w:rPr>
      </w:pPr>
    </w:p>
    <w:p w14:paraId="193F6087" w14:textId="77777777" w:rsidR="00FF58CB" w:rsidRPr="0032785B" w:rsidRDefault="00FF58CB" w:rsidP="00FF58CB">
      <w:pPr>
        <w:pStyle w:val="NoSpacing"/>
        <w:ind w:left="720"/>
        <w:rPr>
          <w:rFonts w:cstheme="minorHAnsi"/>
        </w:rPr>
      </w:pPr>
      <w:r w:rsidRPr="0032785B">
        <w:rPr>
          <w:rFonts w:cstheme="minorHAnsi"/>
        </w:rPr>
        <w:t xml:space="preserve">Learn parameter takes values between 0 and 1. There are no standard values for this </w:t>
      </w:r>
      <w:proofErr w:type="gramStart"/>
      <w:r w:rsidRPr="0032785B">
        <w:rPr>
          <w:rFonts w:cstheme="minorHAnsi"/>
        </w:rPr>
        <w:t>parameter</w:t>
      </w:r>
      <w:proofErr w:type="gramEnd"/>
      <w:r w:rsidRPr="0032785B">
        <w:rPr>
          <w:rFonts w:cstheme="minorHAnsi"/>
        </w:rPr>
        <w:t xml:space="preserve"> and it is entirely user’s discretion based on the advertising campaign and maturity of the brand. Learn parameter value is the maximum level of response received for the advertising campaign for a specific level of support. For example, </w:t>
      </w:r>
      <w:proofErr w:type="gramStart"/>
      <w:r w:rsidRPr="0032785B">
        <w:rPr>
          <w:rFonts w:cstheme="minorHAnsi"/>
        </w:rPr>
        <w:t>let’s</w:t>
      </w:r>
      <w:proofErr w:type="gramEnd"/>
      <w:r w:rsidRPr="0032785B">
        <w:rPr>
          <w:rFonts w:cstheme="minorHAnsi"/>
        </w:rPr>
        <w:t xml:space="preserve"> say for a specific week, you have 200 GRP’s and value of learn parameter is 0.3. It means for the given week with 200 GRP’s, you can expect a maximum of 30% in response post which it starts diminishing</w:t>
      </w:r>
    </w:p>
    <w:p w14:paraId="2F66E992" w14:textId="77777777" w:rsidR="00FF58CB" w:rsidRPr="0032785B" w:rsidRDefault="00FF58CB" w:rsidP="00FF58CB">
      <w:pPr>
        <w:pStyle w:val="NoSpacing"/>
        <w:rPr>
          <w:rFonts w:cstheme="minorHAnsi"/>
        </w:rPr>
      </w:pPr>
    </w:p>
    <w:p w14:paraId="1A1B474E" w14:textId="77777777" w:rsidR="00FF58CB" w:rsidRPr="0032785B" w:rsidRDefault="00FF58CB" w:rsidP="00FF58CB">
      <w:pPr>
        <w:pStyle w:val="NoSpacing"/>
        <w:rPr>
          <w:rFonts w:cstheme="minorHAnsi"/>
        </w:rPr>
      </w:pPr>
    </w:p>
    <w:p w14:paraId="238B36D5" w14:textId="77777777" w:rsidR="00FF58CB" w:rsidRPr="0032785B" w:rsidRDefault="00FF58CB" w:rsidP="00FF58CB">
      <w:pPr>
        <w:pStyle w:val="NoSpacing"/>
        <w:jc w:val="center"/>
        <w:rPr>
          <w:rFonts w:cstheme="minorHAnsi"/>
        </w:rPr>
      </w:pPr>
      <w:r w:rsidRPr="0032785B">
        <w:rPr>
          <w:rFonts w:cstheme="minorHAnsi"/>
          <w:noProof/>
          <w:lang w:val="en-IN" w:eastAsia="en-IN"/>
        </w:rPr>
        <w:drawing>
          <wp:inline distT="0" distB="0" distL="0" distR="0" wp14:anchorId="5A6FA583" wp14:editId="1CF076FB">
            <wp:extent cx="5048250" cy="1943100"/>
            <wp:effectExtent l="0" t="0" r="19050" b="19050"/>
            <wp:docPr id="415758" name="Chart 41575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EC34566" w14:textId="77777777" w:rsidR="00FF58CB" w:rsidRPr="0032785B" w:rsidRDefault="00FF58CB" w:rsidP="00FF58CB">
      <w:pPr>
        <w:pStyle w:val="NoSpacing"/>
        <w:rPr>
          <w:rFonts w:cstheme="minorHAnsi"/>
          <w:lang w:val="en-IN"/>
        </w:rPr>
      </w:pPr>
    </w:p>
    <w:p w14:paraId="144A207E" w14:textId="15298B32" w:rsidR="00FF58CB" w:rsidRPr="0032785B" w:rsidRDefault="00FF58CB" w:rsidP="00FF58CB">
      <w:pPr>
        <w:pStyle w:val="NoSpacing"/>
        <w:ind w:left="720"/>
        <w:rPr>
          <w:rFonts w:cstheme="minorHAnsi"/>
          <w:lang w:val="en-IN"/>
        </w:rPr>
      </w:pPr>
      <w:proofErr w:type="gramStart"/>
      <w:r w:rsidRPr="0032785B">
        <w:rPr>
          <w:rFonts w:cstheme="minorHAnsi"/>
          <w:lang w:val="en-IN"/>
        </w:rPr>
        <w:t>For ,</w:t>
      </w:r>
      <w:proofErr w:type="gramEnd"/>
      <w:r w:rsidRPr="0032785B">
        <w:rPr>
          <w:rFonts w:cstheme="minorHAnsi"/>
          <w:lang w:val="en-IN"/>
        </w:rPr>
        <w:t xml:space="preserve"> one of the outputs during model review will be the transformations used to model every measure. </w:t>
      </w:r>
    </w:p>
    <w:p w14:paraId="7ACD2B5B" w14:textId="77777777" w:rsidR="00FF58CB" w:rsidRPr="0032785B" w:rsidRDefault="00FF58CB" w:rsidP="00FF58CB">
      <w:pPr>
        <w:pStyle w:val="NoSpacing"/>
        <w:rPr>
          <w:rFonts w:cstheme="minorHAnsi"/>
          <w:lang w:val="en-IN"/>
        </w:rPr>
      </w:pPr>
    </w:p>
    <w:p w14:paraId="2C053AFF"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6" w:name="_Toc77059485"/>
      <w:r w:rsidRPr="0032785B">
        <w:rPr>
          <w:rFonts w:asciiTheme="minorHAnsi" w:hAnsiTheme="minorHAnsi" w:cstheme="minorHAnsi"/>
          <w:sz w:val="22"/>
          <w:szCs w:val="22"/>
        </w:rPr>
        <w:t>Face Validity 2: Correct signs on coefficients</w:t>
      </w:r>
      <w:bookmarkEnd w:id="26"/>
    </w:p>
    <w:p w14:paraId="5FB502B4" w14:textId="77777777" w:rsidR="00FF58CB" w:rsidRPr="0032785B" w:rsidRDefault="00FF58CB" w:rsidP="00FF58CB">
      <w:pPr>
        <w:pStyle w:val="ListParagraph"/>
        <w:ind w:left="504"/>
        <w:rPr>
          <w:rFonts w:asciiTheme="minorHAnsi" w:eastAsiaTheme="majorEastAsia" w:hAnsiTheme="minorHAnsi" w:cstheme="minorHAnsi"/>
          <w:b/>
          <w:color w:val="000000" w:themeColor="text1"/>
          <w:sz w:val="22"/>
          <w:szCs w:val="22"/>
        </w:rPr>
      </w:pPr>
    </w:p>
    <w:p w14:paraId="3E35AAD4" w14:textId="77777777" w:rsidR="00FF58CB" w:rsidRPr="0032785B" w:rsidRDefault="00FF58CB" w:rsidP="00FF58CB">
      <w:pPr>
        <w:ind w:left="720"/>
        <w:rPr>
          <w:rFonts w:cstheme="minorHAnsi"/>
        </w:rPr>
      </w:pPr>
      <w:r w:rsidRPr="0032785B">
        <w:rPr>
          <w:rFonts w:cstheme="minorHAnsi"/>
        </w:rPr>
        <w:t xml:space="preserve">The platform </w:t>
      </w:r>
      <w:proofErr w:type="gramStart"/>
      <w:r w:rsidRPr="0032785B">
        <w:rPr>
          <w:rFonts w:cstheme="minorHAnsi"/>
        </w:rPr>
        <w:t>has the ability to</w:t>
      </w:r>
      <w:proofErr w:type="gramEnd"/>
      <w:r w:rsidRPr="0032785B">
        <w:rPr>
          <w:rFonts w:cstheme="minorHAnsi"/>
        </w:rPr>
        <w:t xml:space="preserve"> set bounds for every measure being modeled. This will ensure that final model always has the right coefficients. For measures that are being modeled for the first time, Analytic Edge will brainstorm with the client and agree upon the transformation and expected sign for the measure.</w:t>
      </w:r>
    </w:p>
    <w:p w14:paraId="2BE74F06"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7" w:name="_Toc77059486"/>
      <w:r w:rsidRPr="0032785B">
        <w:rPr>
          <w:rFonts w:asciiTheme="minorHAnsi" w:hAnsiTheme="minorHAnsi" w:cstheme="minorHAnsi"/>
          <w:sz w:val="22"/>
          <w:szCs w:val="22"/>
        </w:rPr>
        <w:t>Face Validity 3: Elasticities or volume response rates within reasonable ranges</w:t>
      </w:r>
      <w:bookmarkEnd w:id="27"/>
    </w:p>
    <w:p w14:paraId="63CF6202" w14:textId="77777777" w:rsidR="00FF58CB" w:rsidRPr="0032785B" w:rsidRDefault="00FF58CB" w:rsidP="00FF58CB">
      <w:pPr>
        <w:pStyle w:val="ListParagraph"/>
        <w:ind w:left="504"/>
        <w:rPr>
          <w:rFonts w:asciiTheme="minorHAnsi" w:hAnsiTheme="minorHAnsi" w:cstheme="minorHAnsi"/>
          <w:b/>
          <w:sz w:val="22"/>
          <w:szCs w:val="22"/>
        </w:rPr>
      </w:pPr>
    </w:p>
    <w:p w14:paraId="25EFD5D9" w14:textId="77777777" w:rsidR="00FF58CB" w:rsidRPr="0032785B" w:rsidRDefault="00FF58CB" w:rsidP="00FF58CB">
      <w:pPr>
        <w:ind w:left="720"/>
        <w:rPr>
          <w:rFonts w:cstheme="minorHAnsi"/>
        </w:rPr>
      </w:pPr>
      <w:r w:rsidRPr="0032785B">
        <w:rPr>
          <w:rFonts w:cstheme="minorHAnsi"/>
        </w:rPr>
        <w:t xml:space="preserve">The platform </w:t>
      </w:r>
      <w:proofErr w:type="gramStart"/>
      <w:r w:rsidRPr="0032785B">
        <w:rPr>
          <w:rFonts w:cstheme="minorHAnsi"/>
        </w:rPr>
        <w:t>has the ability to</w:t>
      </w:r>
      <w:proofErr w:type="gramEnd"/>
      <w:r w:rsidRPr="0032785B">
        <w:rPr>
          <w:rFonts w:cstheme="minorHAnsi"/>
        </w:rPr>
        <w:t xml:space="preserve"> set lower and upper bounds for every measure being modeled. This will ensure that final model always has coefficients that are within acceptable limits (For </w:t>
      </w:r>
      <w:proofErr w:type="gramStart"/>
      <w:r w:rsidRPr="0032785B">
        <w:rPr>
          <w:rFonts w:cstheme="minorHAnsi"/>
        </w:rPr>
        <w:t>e.g.</w:t>
      </w:r>
      <w:proofErr w:type="gramEnd"/>
      <w:r w:rsidRPr="0032785B">
        <w:rPr>
          <w:rFonts w:cstheme="minorHAnsi"/>
        </w:rPr>
        <w:t xml:space="preserve"> Price Elasticity for a pack size channel is between -0.25 to -4.0). For measures that are being modeled for the first time, Analytic Edge will brainstorm with the client and agree upon the transformation and expected limit for the measure.</w:t>
      </w:r>
    </w:p>
    <w:p w14:paraId="7CEBA79E" w14:textId="75CDABEB" w:rsidR="00FF58CB" w:rsidRPr="0032785B" w:rsidRDefault="00FF58CB" w:rsidP="00FF58CB">
      <w:pPr>
        <w:ind w:left="720"/>
        <w:rPr>
          <w:rFonts w:cstheme="minorHAnsi"/>
        </w:rPr>
      </w:pPr>
      <w:proofErr w:type="gramStart"/>
      <w:r w:rsidRPr="0032785B">
        <w:rPr>
          <w:rFonts w:cstheme="minorHAnsi"/>
        </w:rPr>
        <w:t>For ,</w:t>
      </w:r>
      <w:proofErr w:type="gramEnd"/>
      <w:r w:rsidRPr="0032785B">
        <w:rPr>
          <w:rFonts w:cstheme="minorHAnsi"/>
        </w:rPr>
        <w:t xml:space="preserve"> Analytic Edge will use the best practice ranges and responses listed out in the model quality criteria v13.0 doc and report the outputs as desired.</w:t>
      </w:r>
    </w:p>
    <w:p w14:paraId="778A44AB"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8" w:name="_Toc77059487"/>
      <w:r w:rsidRPr="0032785B">
        <w:rPr>
          <w:rFonts w:asciiTheme="minorHAnsi" w:hAnsiTheme="minorHAnsi" w:cstheme="minorHAnsi"/>
          <w:sz w:val="22"/>
          <w:szCs w:val="22"/>
        </w:rPr>
        <w:t>Face Validity 4: Interactions and competitive effects within reasonable ranges</w:t>
      </w:r>
      <w:bookmarkEnd w:id="28"/>
    </w:p>
    <w:p w14:paraId="0E794019" w14:textId="77777777" w:rsidR="00FF58CB" w:rsidRPr="0032785B" w:rsidRDefault="00FF58CB" w:rsidP="00FF58CB">
      <w:pPr>
        <w:pStyle w:val="ListParagraph"/>
        <w:ind w:left="504"/>
        <w:rPr>
          <w:rFonts w:asciiTheme="minorHAnsi" w:eastAsiaTheme="majorEastAsia" w:hAnsiTheme="minorHAnsi" w:cstheme="minorHAnsi"/>
          <w:b/>
          <w:color w:val="000000" w:themeColor="text1"/>
          <w:sz w:val="22"/>
          <w:szCs w:val="22"/>
        </w:rPr>
      </w:pPr>
    </w:p>
    <w:p w14:paraId="5C9CA8D1" w14:textId="77777777" w:rsidR="00FF58CB" w:rsidRPr="0032785B" w:rsidRDefault="00FF58CB" w:rsidP="00FF58CB">
      <w:pPr>
        <w:ind w:left="720"/>
        <w:rPr>
          <w:rFonts w:cstheme="minorHAnsi"/>
        </w:rPr>
      </w:pPr>
      <w:r w:rsidRPr="0032785B">
        <w:rPr>
          <w:rFonts w:cstheme="minorHAnsi"/>
        </w:rPr>
        <w:t xml:space="preserve">For each of the measures used to evaluate the impact of competitive activity, the elasticity or volume lift per increment in the competitive activity will be compared to fair share expected volume change to judge face validity. In addition, for any competitive products new in the marketplace, or those which </w:t>
      </w:r>
      <w:r w:rsidRPr="0032785B">
        <w:rPr>
          <w:rFonts w:cstheme="minorHAnsi"/>
        </w:rPr>
        <w:lastRenderedPageBreak/>
        <w:t xml:space="preserve">have grown substantially over the model fit </w:t>
      </w:r>
      <w:proofErr w:type="gramStart"/>
      <w:r w:rsidRPr="0032785B">
        <w:rPr>
          <w:rFonts w:cstheme="minorHAnsi"/>
        </w:rPr>
        <w:t>time period</w:t>
      </w:r>
      <w:proofErr w:type="gramEnd"/>
      <w:r w:rsidRPr="0032785B">
        <w:rPr>
          <w:rFonts w:cstheme="minorHAnsi"/>
        </w:rPr>
        <w:t xml:space="preserve">, implied cannibalization can be computed and checked for reasonableness. For </w:t>
      </w:r>
      <w:proofErr w:type="gramStart"/>
      <w:r w:rsidRPr="0032785B">
        <w:rPr>
          <w:rFonts w:cstheme="minorHAnsi"/>
        </w:rPr>
        <w:t>e.g.</w:t>
      </w:r>
      <w:proofErr w:type="gramEnd"/>
      <w:r w:rsidRPr="0032785B">
        <w:rPr>
          <w:rFonts w:cstheme="minorHAnsi"/>
        </w:rPr>
        <w:t xml:space="preserve"> Total of volume hit in unit cases should be reasonable relative to fair share and never larger than the new brand volume gain itself.</w:t>
      </w:r>
    </w:p>
    <w:p w14:paraId="01053A70"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9" w:name="_Toc77059488"/>
      <w:r w:rsidRPr="0032785B">
        <w:rPr>
          <w:rFonts w:asciiTheme="minorHAnsi" w:hAnsiTheme="minorHAnsi" w:cstheme="minorHAnsi"/>
          <w:sz w:val="22"/>
          <w:szCs w:val="22"/>
        </w:rPr>
        <w:t>Face Validity 5: Volume contributions within reasonable ranges</w:t>
      </w:r>
      <w:bookmarkEnd w:id="29"/>
      <w:r w:rsidRPr="0032785B">
        <w:rPr>
          <w:rFonts w:asciiTheme="minorHAnsi" w:hAnsiTheme="minorHAnsi" w:cstheme="minorHAnsi"/>
          <w:sz w:val="22"/>
          <w:szCs w:val="22"/>
        </w:rPr>
        <w:t xml:space="preserve"> </w:t>
      </w:r>
    </w:p>
    <w:p w14:paraId="409F8C5E" w14:textId="77777777" w:rsidR="00FF58CB" w:rsidRPr="0032785B" w:rsidRDefault="00FF58CB" w:rsidP="00FF58CB">
      <w:pPr>
        <w:pStyle w:val="ListParagraph"/>
        <w:ind w:left="504"/>
        <w:rPr>
          <w:rFonts w:asciiTheme="minorHAnsi" w:hAnsiTheme="minorHAnsi" w:cstheme="minorHAnsi"/>
          <w:b/>
          <w:sz w:val="22"/>
          <w:szCs w:val="22"/>
        </w:rPr>
      </w:pPr>
    </w:p>
    <w:p w14:paraId="43D8B609" w14:textId="77777777" w:rsidR="00FF58CB" w:rsidRPr="0032785B" w:rsidRDefault="00FF58CB" w:rsidP="00FF58CB">
      <w:pPr>
        <w:ind w:left="720"/>
        <w:rPr>
          <w:rFonts w:cstheme="minorHAnsi"/>
        </w:rPr>
      </w:pPr>
      <w:r w:rsidRPr="0032785B">
        <w:rPr>
          <w:rFonts w:cstheme="minorHAnsi"/>
        </w:rPr>
        <w:t>Analytic Edge will provide a complete atomic decomposition table in Excel including the volume contributions and due-to change reports in power-point. Analytic Edge will maintain a repository of all outputs and overtime build a norm for the respective client and country.</w:t>
      </w:r>
    </w:p>
    <w:p w14:paraId="6BCC4BF0"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30" w:name="_Toc77059489"/>
      <w:r w:rsidRPr="0032785B">
        <w:rPr>
          <w:rFonts w:asciiTheme="minorHAnsi" w:hAnsiTheme="minorHAnsi" w:cstheme="minorHAnsi"/>
          <w:sz w:val="22"/>
          <w:szCs w:val="22"/>
        </w:rPr>
        <w:t>Face Validity 6: Change to year ago due to errors of reasonable size</w:t>
      </w:r>
      <w:bookmarkEnd w:id="30"/>
    </w:p>
    <w:p w14:paraId="178A19C5" w14:textId="77777777" w:rsidR="00FF58CB" w:rsidRPr="0032785B" w:rsidRDefault="00FF58CB" w:rsidP="00FF58CB">
      <w:pPr>
        <w:pStyle w:val="ListParagraph"/>
        <w:ind w:left="504"/>
        <w:rPr>
          <w:rFonts w:asciiTheme="minorHAnsi" w:hAnsiTheme="minorHAnsi" w:cstheme="minorHAnsi"/>
          <w:b/>
          <w:sz w:val="22"/>
          <w:szCs w:val="22"/>
        </w:rPr>
      </w:pPr>
    </w:p>
    <w:p w14:paraId="280B5D7B" w14:textId="6E495466" w:rsidR="00FF58CB" w:rsidRPr="0032785B" w:rsidRDefault="00FF58CB" w:rsidP="00FF58CB">
      <w:pPr>
        <w:ind w:left="720"/>
        <w:rPr>
          <w:rFonts w:cstheme="minorHAnsi"/>
        </w:rPr>
      </w:pPr>
      <w:r w:rsidRPr="0032785B">
        <w:rPr>
          <w:rFonts w:cstheme="minorHAnsi"/>
        </w:rPr>
        <w:t xml:space="preserve">Due-To errors must be small for the business to trust the </w:t>
      </w:r>
      <w:proofErr w:type="spellStart"/>
      <w:r w:rsidRPr="0032785B">
        <w:rPr>
          <w:rFonts w:cstheme="minorHAnsi"/>
        </w:rPr>
        <w:t>MMx</w:t>
      </w:r>
      <w:proofErr w:type="spellEnd"/>
      <w:r w:rsidRPr="0032785B">
        <w:rPr>
          <w:rFonts w:cstheme="minorHAnsi"/>
        </w:rPr>
        <w:t xml:space="preserve"> predictions.  Exactly how much error is “small enough” varies depending on the situation.  </w:t>
      </w:r>
      <w:proofErr w:type="gramStart"/>
      <w:r w:rsidRPr="0032785B">
        <w:rPr>
          <w:rFonts w:cstheme="minorHAnsi"/>
        </w:rPr>
        <w:t>For ,</w:t>
      </w:r>
      <w:proofErr w:type="gramEnd"/>
      <w:r w:rsidRPr="0032785B">
        <w:rPr>
          <w:rFonts w:cstheme="minorHAnsi"/>
        </w:rPr>
        <w:t xml:space="preserve"> we will try and follow the below criteria subject to the acceptable limits for a specific country:</w:t>
      </w:r>
    </w:p>
    <w:p w14:paraId="570DF307" w14:textId="77777777" w:rsidR="00FF58CB" w:rsidRPr="0032785B" w:rsidRDefault="00FF58CB" w:rsidP="007931CF">
      <w:pPr>
        <w:pStyle w:val="ListParagraph"/>
        <w:numPr>
          <w:ilvl w:val="0"/>
          <w:numId w:val="15"/>
        </w:numPr>
        <w:ind w:left="1440"/>
        <w:rPr>
          <w:rFonts w:asciiTheme="minorHAnsi" w:hAnsiTheme="minorHAnsi" w:cstheme="minorHAnsi"/>
          <w:sz w:val="22"/>
          <w:szCs w:val="22"/>
        </w:rPr>
      </w:pPr>
      <w:r w:rsidRPr="0032785B">
        <w:rPr>
          <w:rFonts w:asciiTheme="minorHAnsi" w:hAnsiTheme="minorHAnsi" w:cstheme="minorHAnsi"/>
          <w:sz w:val="22"/>
          <w:szCs w:val="22"/>
        </w:rPr>
        <w:t>Error in a Due To is smaller than the total volume change unless the total volume change is less than 0.5%</w:t>
      </w:r>
    </w:p>
    <w:p w14:paraId="4D3127FD" w14:textId="77777777" w:rsidR="00FF58CB" w:rsidRPr="0032785B" w:rsidRDefault="00FF58CB" w:rsidP="007931CF">
      <w:pPr>
        <w:pStyle w:val="ListParagraph"/>
        <w:numPr>
          <w:ilvl w:val="0"/>
          <w:numId w:val="15"/>
        </w:numPr>
        <w:ind w:left="1440"/>
        <w:rPr>
          <w:rFonts w:asciiTheme="minorHAnsi" w:hAnsiTheme="minorHAnsi" w:cstheme="minorHAnsi"/>
          <w:sz w:val="22"/>
          <w:szCs w:val="22"/>
        </w:rPr>
      </w:pPr>
      <w:r w:rsidRPr="0032785B">
        <w:rPr>
          <w:rFonts w:asciiTheme="minorHAnsi" w:hAnsiTheme="minorHAnsi" w:cstheme="minorHAnsi"/>
          <w:sz w:val="22"/>
          <w:szCs w:val="22"/>
        </w:rPr>
        <w:t>Error in a Due-To is smaller than most of the named measure effects</w:t>
      </w:r>
    </w:p>
    <w:p w14:paraId="71D7E395" w14:textId="77777777" w:rsidR="00FF58CB" w:rsidRPr="0032785B" w:rsidRDefault="00FF58CB" w:rsidP="007931CF">
      <w:pPr>
        <w:pStyle w:val="ListParagraph"/>
        <w:numPr>
          <w:ilvl w:val="0"/>
          <w:numId w:val="15"/>
        </w:numPr>
        <w:ind w:left="1440"/>
        <w:rPr>
          <w:rFonts w:asciiTheme="minorHAnsi" w:hAnsiTheme="minorHAnsi" w:cstheme="minorHAnsi"/>
          <w:sz w:val="22"/>
          <w:szCs w:val="22"/>
          <w:lang w:val="en-IN"/>
        </w:rPr>
      </w:pPr>
      <w:r w:rsidRPr="0032785B">
        <w:rPr>
          <w:rFonts w:asciiTheme="minorHAnsi" w:hAnsiTheme="minorHAnsi" w:cstheme="minorHAnsi"/>
          <w:sz w:val="22"/>
          <w:szCs w:val="22"/>
        </w:rPr>
        <w:t>Error in a Due-</w:t>
      </w:r>
      <w:proofErr w:type="gramStart"/>
      <w:r w:rsidRPr="0032785B">
        <w:rPr>
          <w:rFonts w:asciiTheme="minorHAnsi" w:hAnsiTheme="minorHAnsi" w:cstheme="minorHAnsi"/>
          <w:sz w:val="22"/>
          <w:szCs w:val="22"/>
        </w:rPr>
        <w:t>To should</w:t>
      </w:r>
      <w:proofErr w:type="gramEnd"/>
      <w:r w:rsidRPr="0032785B">
        <w:rPr>
          <w:rFonts w:asciiTheme="minorHAnsi" w:hAnsiTheme="minorHAnsi" w:cstheme="minorHAnsi"/>
          <w:sz w:val="22"/>
          <w:szCs w:val="22"/>
        </w:rPr>
        <w:t xml:space="preserve"> be less than 2.0%, ideally, especially if model is free of dummy variables</w:t>
      </w:r>
    </w:p>
    <w:p w14:paraId="0242C0B2" w14:textId="77777777" w:rsidR="00FF58CB" w:rsidRPr="0032785B" w:rsidRDefault="00FF58CB" w:rsidP="00FF58CB">
      <w:pPr>
        <w:pStyle w:val="ListParagraph"/>
        <w:rPr>
          <w:rFonts w:asciiTheme="minorHAnsi" w:hAnsiTheme="minorHAnsi" w:cstheme="minorHAnsi"/>
          <w:sz w:val="22"/>
          <w:szCs w:val="22"/>
          <w:lang w:val="en-IN"/>
        </w:rPr>
      </w:pPr>
    </w:p>
    <w:p w14:paraId="55E71FFD" w14:textId="77777777" w:rsidR="00FF58CB" w:rsidRPr="0032785B" w:rsidRDefault="00FF58CB" w:rsidP="007931CF">
      <w:pPr>
        <w:pStyle w:val="Heading2"/>
        <w:numPr>
          <w:ilvl w:val="1"/>
          <w:numId w:val="25"/>
        </w:numPr>
        <w:jc w:val="left"/>
        <w:rPr>
          <w:rFonts w:asciiTheme="minorHAnsi" w:hAnsiTheme="minorHAnsi" w:cstheme="minorHAnsi"/>
          <w:color w:val="000000" w:themeColor="text1"/>
          <w:sz w:val="22"/>
          <w:szCs w:val="22"/>
        </w:rPr>
      </w:pPr>
      <w:r w:rsidRPr="0032785B">
        <w:rPr>
          <w:rFonts w:asciiTheme="minorHAnsi" w:hAnsiTheme="minorHAnsi" w:cstheme="minorHAnsi"/>
          <w:sz w:val="22"/>
          <w:szCs w:val="22"/>
        </w:rPr>
        <w:t xml:space="preserve"> </w:t>
      </w:r>
      <w:bookmarkStart w:id="31" w:name="_Toc77059490"/>
      <w:r w:rsidRPr="0032785B">
        <w:rPr>
          <w:rFonts w:asciiTheme="minorHAnsi" w:hAnsiTheme="minorHAnsi" w:cstheme="minorHAnsi"/>
          <w:sz w:val="22"/>
          <w:szCs w:val="22"/>
        </w:rPr>
        <w:t>Face Validity 7: Change to year ago due to effect sizes sensible</w:t>
      </w:r>
      <w:bookmarkEnd w:id="31"/>
    </w:p>
    <w:p w14:paraId="1EC31703" w14:textId="77777777" w:rsidR="00FF58CB" w:rsidRPr="0032785B" w:rsidRDefault="00FF58CB" w:rsidP="00FF58CB">
      <w:pPr>
        <w:pStyle w:val="ListParagraph"/>
        <w:ind w:left="504"/>
        <w:rPr>
          <w:rFonts w:asciiTheme="minorHAnsi" w:eastAsiaTheme="majorEastAsia" w:hAnsiTheme="minorHAnsi" w:cstheme="minorHAnsi"/>
          <w:b/>
          <w:color w:val="000000" w:themeColor="text1"/>
          <w:sz w:val="22"/>
          <w:szCs w:val="22"/>
        </w:rPr>
      </w:pPr>
    </w:p>
    <w:p w14:paraId="3D56A05D" w14:textId="77777777" w:rsidR="00FF58CB" w:rsidRPr="0032785B" w:rsidRDefault="00FF58CB" w:rsidP="00FF58CB">
      <w:pPr>
        <w:ind w:left="720"/>
        <w:rPr>
          <w:rFonts w:cstheme="minorHAnsi"/>
        </w:rPr>
      </w:pPr>
      <w:r w:rsidRPr="0032785B">
        <w:rPr>
          <w:rFonts w:cstheme="minorHAnsi"/>
        </w:rPr>
        <w:t xml:space="preserve">Key measures from baseline and all measures from incremental will be shown in the Due-To YOY change output. Analytic Edge will follow all best practices to not over fit the model and ensure the model error in the Due-To chart and %change values are logically explainable. </w:t>
      </w:r>
    </w:p>
    <w:p w14:paraId="3F52D432"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32" w:name="_Toc77059491"/>
      <w:r w:rsidRPr="0032785B">
        <w:rPr>
          <w:rFonts w:asciiTheme="minorHAnsi" w:hAnsiTheme="minorHAnsi" w:cstheme="minorHAnsi"/>
          <w:sz w:val="22"/>
          <w:szCs w:val="22"/>
        </w:rPr>
        <w:t>Face Validity 8: Minimum use of dummy variables</w:t>
      </w:r>
      <w:bookmarkEnd w:id="32"/>
    </w:p>
    <w:p w14:paraId="67A355C8" w14:textId="77777777" w:rsidR="00FF58CB" w:rsidRPr="0032785B" w:rsidRDefault="00FF58CB" w:rsidP="00FF58CB">
      <w:pPr>
        <w:pStyle w:val="ListParagraph"/>
        <w:ind w:left="504"/>
        <w:rPr>
          <w:rFonts w:asciiTheme="minorHAnsi" w:hAnsiTheme="minorHAnsi" w:cstheme="minorHAnsi"/>
          <w:b/>
          <w:sz w:val="22"/>
          <w:szCs w:val="22"/>
        </w:rPr>
      </w:pPr>
    </w:p>
    <w:p w14:paraId="001ECEC6" w14:textId="77777777" w:rsidR="00FF58CB" w:rsidRPr="0032785B" w:rsidRDefault="00FF58CB" w:rsidP="00FF58CB">
      <w:pPr>
        <w:ind w:left="720"/>
        <w:rPr>
          <w:rFonts w:cstheme="minorHAnsi"/>
          <w:b/>
        </w:rPr>
      </w:pPr>
      <w:proofErr w:type="spellStart"/>
      <w:r w:rsidRPr="0032785B">
        <w:rPr>
          <w:rFonts w:cstheme="minorHAnsi"/>
        </w:rPr>
        <w:t>MMx</w:t>
      </w:r>
      <w:proofErr w:type="spellEnd"/>
      <w:r w:rsidRPr="0032785B">
        <w:rPr>
          <w:rFonts w:cstheme="minorHAnsi"/>
        </w:rPr>
        <w:t xml:space="preserve"> analysis is highly recommended for business planning purpose. Analytic Edge does not believe in over beautifying the model with the use of dummy variables and will do so only after the sign off from the client and ensuring all other measures in the model meet the statistical and face validity criteria.</w:t>
      </w:r>
    </w:p>
    <w:p w14:paraId="38EF31BC"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33" w:name="_Toc77059492"/>
      <w:r w:rsidRPr="0032785B">
        <w:rPr>
          <w:rFonts w:asciiTheme="minorHAnsi" w:hAnsiTheme="minorHAnsi" w:cstheme="minorHAnsi"/>
          <w:sz w:val="22"/>
          <w:szCs w:val="22"/>
        </w:rPr>
        <w:t>Statistical Validity 1, 2: MAPE’s and R2’s</w:t>
      </w:r>
      <w:bookmarkEnd w:id="33"/>
    </w:p>
    <w:p w14:paraId="4B53CECB" w14:textId="77777777" w:rsidR="00FF58CB" w:rsidRPr="0032785B" w:rsidRDefault="00FF58CB" w:rsidP="00FF58CB">
      <w:pPr>
        <w:pStyle w:val="ListParagraph"/>
        <w:ind w:left="504"/>
        <w:rPr>
          <w:rFonts w:asciiTheme="minorHAnsi" w:hAnsiTheme="minorHAnsi" w:cstheme="minorHAnsi"/>
          <w:b/>
          <w:sz w:val="22"/>
          <w:szCs w:val="22"/>
        </w:rPr>
      </w:pPr>
    </w:p>
    <w:p w14:paraId="69310D46" w14:textId="77777777" w:rsidR="00FF58CB" w:rsidRDefault="00FF58CB" w:rsidP="00FF58CB">
      <w:pPr>
        <w:pStyle w:val="Default"/>
        <w:ind w:left="720"/>
        <w:rPr>
          <w:rFonts w:asciiTheme="minorHAnsi" w:hAnsiTheme="minorHAnsi" w:cstheme="minorHAnsi"/>
          <w:sz w:val="22"/>
          <w:szCs w:val="22"/>
        </w:rPr>
      </w:pPr>
      <w:r w:rsidRPr="0032785B">
        <w:rPr>
          <w:rFonts w:asciiTheme="minorHAnsi" w:hAnsiTheme="minorHAnsi" w:cstheme="minorHAnsi"/>
          <w:sz w:val="22"/>
          <w:szCs w:val="22"/>
        </w:rPr>
        <w:t xml:space="preserve">Higher MAPEs are expected for more volatile series, lower volume brands, and for </w:t>
      </w:r>
      <w:proofErr w:type="gramStart"/>
      <w:r w:rsidRPr="0032785B">
        <w:rPr>
          <w:rFonts w:asciiTheme="minorHAnsi" w:hAnsiTheme="minorHAnsi" w:cstheme="minorHAnsi"/>
          <w:sz w:val="22"/>
          <w:szCs w:val="22"/>
        </w:rPr>
        <w:t>less than ideal</w:t>
      </w:r>
      <w:proofErr w:type="gramEnd"/>
      <w:r w:rsidRPr="0032785B">
        <w:rPr>
          <w:rFonts w:asciiTheme="minorHAnsi" w:hAnsiTheme="minorHAnsi" w:cstheme="minorHAnsi"/>
          <w:sz w:val="22"/>
          <w:szCs w:val="22"/>
        </w:rPr>
        <w:t xml:space="preserve"> data situations. As with MAPES, it is not realistic to make a hard rule about minimum required R2s.  One might expect higher R2 for more volatile series and for high volume series; lower R2s are expected for low volume brands, and for </w:t>
      </w:r>
      <w:proofErr w:type="gramStart"/>
      <w:r w:rsidRPr="0032785B">
        <w:rPr>
          <w:rFonts w:asciiTheme="minorHAnsi" w:hAnsiTheme="minorHAnsi" w:cstheme="minorHAnsi"/>
          <w:sz w:val="22"/>
          <w:szCs w:val="22"/>
        </w:rPr>
        <w:t>less than ideal</w:t>
      </w:r>
      <w:proofErr w:type="gramEnd"/>
      <w:r w:rsidRPr="0032785B">
        <w:rPr>
          <w:rFonts w:asciiTheme="minorHAnsi" w:hAnsiTheme="minorHAnsi" w:cstheme="minorHAnsi"/>
          <w:sz w:val="22"/>
          <w:szCs w:val="22"/>
        </w:rPr>
        <w:t xml:space="preserve"> data situations.   MAPE and R2 will be computed on unit cases (not logged) and the goals are:</w:t>
      </w:r>
    </w:p>
    <w:p w14:paraId="19D713DE" w14:textId="77777777" w:rsidR="00FF58CB" w:rsidRPr="0032785B" w:rsidRDefault="00FF58CB" w:rsidP="00FF58CB">
      <w:pPr>
        <w:pStyle w:val="Default"/>
        <w:ind w:left="720"/>
        <w:rPr>
          <w:rFonts w:asciiTheme="minorHAnsi" w:hAnsiTheme="minorHAnsi" w:cstheme="minorHAnsi"/>
          <w:sz w:val="22"/>
          <w:szCs w:val="22"/>
        </w:rPr>
      </w:pPr>
    </w:p>
    <w:p w14:paraId="6B21F287" w14:textId="77777777" w:rsidR="00FF58CB" w:rsidRPr="0032785B" w:rsidRDefault="00FF58CB" w:rsidP="00FF58CB">
      <w:pPr>
        <w:pStyle w:val="Default"/>
        <w:rPr>
          <w:rFonts w:asciiTheme="minorHAnsi" w:hAnsiTheme="minorHAnsi" w:cstheme="minorHAnsi"/>
          <w:sz w:val="22"/>
          <w:szCs w:val="22"/>
        </w:rPr>
      </w:pPr>
    </w:p>
    <w:p w14:paraId="10621ECE" w14:textId="77777777" w:rsidR="00FF58CB" w:rsidRPr="0032785B" w:rsidRDefault="00FF58CB" w:rsidP="00FF58CB">
      <w:pPr>
        <w:pStyle w:val="Default"/>
        <w:rPr>
          <w:rFonts w:asciiTheme="minorHAnsi" w:hAnsiTheme="minorHAnsi" w:cstheme="minorHAnsi"/>
          <w:sz w:val="22"/>
          <w:szCs w:val="22"/>
        </w:rPr>
      </w:pP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233"/>
        <w:gridCol w:w="1276"/>
        <w:gridCol w:w="1129"/>
        <w:gridCol w:w="1280"/>
        <w:gridCol w:w="1560"/>
      </w:tblGrid>
      <w:tr w:rsidR="00FF58CB" w:rsidRPr="0032785B" w14:paraId="75CF3536" w14:textId="77777777" w:rsidTr="00E06599">
        <w:trPr>
          <w:trHeight w:val="562"/>
        </w:trPr>
        <w:tc>
          <w:tcPr>
            <w:tcW w:w="2035" w:type="dxa"/>
            <w:shd w:val="clear" w:color="000000" w:fill="D9D9D9"/>
            <w:vAlign w:val="bottom"/>
            <w:hideMark/>
          </w:tcPr>
          <w:p w14:paraId="1F447EC2" w14:textId="77777777" w:rsidR="00FF58CB" w:rsidRPr="0032785B" w:rsidRDefault="00FF58CB" w:rsidP="00E06599">
            <w:pPr>
              <w:rPr>
                <w:rFonts w:cstheme="minorHAnsi"/>
              </w:rPr>
            </w:pPr>
            <w:r w:rsidRPr="0032785B">
              <w:rPr>
                <w:rFonts w:cstheme="minorHAnsi"/>
              </w:rPr>
              <w:t>Brand Size</w:t>
            </w:r>
          </w:p>
        </w:tc>
        <w:tc>
          <w:tcPr>
            <w:tcW w:w="2233" w:type="dxa"/>
            <w:shd w:val="clear" w:color="000000" w:fill="D9D9D9"/>
            <w:vAlign w:val="bottom"/>
            <w:hideMark/>
          </w:tcPr>
          <w:p w14:paraId="21BF9B9D" w14:textId="77777777" w:rsidR="00FF58CB" w:rsidRPr="0032785B" w:rsidRDefault="00FF58CB" w:rsidP="00E06599">
            <w:pPr>
              <w:jc w:val="center"/>
              <w:rPr>
                <w:rFonts w:cstheme="minorHAnsi"/>
              </w:rPr>
            </w:pPr>
            <w:r w:rsidRPr="0032785B">
              <w:rPr>
                <w:rFonts w:cstheme="minorHAnsi"/>
              </w:rPr>
              <w:t>Granularity of Periods</w:t>
            </w:r>
          </w:p>
        </w:tc>
        <w:tc>
          <w:tcPr>
            <w:tcW w:w="1276" w:type="dxa"/>
            <w:shd w:val="clear" w:color="000000" w:fill="D9D9D9"/>
            <w:vAlign w:val="bottom"/>
            <w:hideMark/>
          </w:tcPr>
          <w:p w14:paraId="4EC1A648" w14:textId="77777777" w:rsidR="00FF58CB" w:rsidRPr="0032785B" w:rsidRDefault="00FF58CB" w:rsidP="00E06599">
            <w:pPr>
              <w:jc w:val="center"/>
              <w:rPr>
                <w:rFonts w:cstheme="minorHAnsi"/>
              </w:rPr>
            </w:pPr>
            <w:r w:rsidRPr="0032785B">
              <w:rPr>
                <w:rFonts w:cstheme="minorHAnsi"/>
              </w:rPr>
              <w:t>Yearly MAPE</w:t>
            </w:r>
          </w:p>
        </w:tc>
        <w:tc>
          <w:tcPr>
            <w:tcW w:w="1129" w:type="dxa"/>
            <w:shd w:val="clear" w:color="000000" w:fill="D9D9D9"/>
            <w:vAlign w:val="bottom"/>
            <w:hideMark/>
          </w:tcPr>
          <w:p w14:paraId="76150699" w14:textId="77777777" w:rsidR="00FF58CB" w:rsidRPr="0032785B" w:rsidRDefault="00FF58CB" w:rsidP="00E06599">
            <w:pPr>
              <w:jc w:val="center"/>
              <w:rPr>
                <w:rFonts w:cstheme="minorHAnsi"/>
              </w:rPr>
            </w:pPr>
            <w:r w:rsidRPr="0032785B">
              <w:rPr>
                <w:rFonts w:cstheme="minorHAnsi"/>
              </w:rPr>
              <w:t>Quarterly MAPE</w:t>
            </w:r>
          </w:p>
        </w:tc>
        <w:tc>
          <w:tcPr>
            <w:tcW w:w="1280" w:type="dxa"/>
            <w:shd w:val="clear" w:color="000000" w:fill="D9D9D9"/>
            <w:vAlign w:val="bottom"/>
            <w:hideMark/>
          </w:tcPr>
          <w:p w14:paraId="1FAB11BF" w14:textId="77777777" w:rsidR="00FF58CB" w:rsidRPr="0032785B" w:rsidRDefault="00FF58CB" w:rsidP="00E06599">
            <w:pPr>
              <w:jc w:val="center"/>
              <w:rPr>
                <w:rFonts w:cstheme="minorHAnsi"/>
              </w:rPr>
            </w:pPr>
            <w:r w:rsidRPr="0032785B">
              <w:rPr>
                <w:rFonts w:cstheme="minorHAnsi"/>
              </w:rPr>
              <w:t>Monthly MAPE</w:t>
            </w:r>
          </w:p>
        </w:tc>
        <w:tc>
          <w:tcPr>
            <w:tcW w:w="1560" w:type="dxa"/>
            <w:shd w:val="clear" w:color="000000" w:fill="D9D9D9"/>
            <w:vAlign w:val="bottom"/>
            <w:hideMark/>
          </w:tcPr>
          <w:p w14:paraId="00D4911A" w14:textId="77777777" w:rsidR="00FF58CB" w:rsidRPr="0032785B" w:rsidRDefault="00FF58CB" w:rsidP="00E06599">
            <w:pPr>
              <w:jc w:val="center"/>
              <w:rPr>
                <w:rFonts w:cstheme="minorHAnsi"/>
              </w:rPr>
            </w:pPr>
            <w:r w:rsidRPr="0032785B">
              <w:rPr>
                <w:rFonts w:cstheme="minorHAnsi"/>
              </w:rPr>
              <w:t>R2</w:t>
            </w:r>
          </w:p>
        </w:tc>
      </w:tr>
      <w:tr w:rsidR="00FF58CB" w:rsidRPr="0032785B" w14:paraId="2FC79E6A" w14:textId="77777777" w:rsidTr="00E06599">
        <w:trPr>
          <w:trHeight w:val="280"/>
        </w:trPr>
        <w:tc>
          <w:tcPr>
            <w:tcW w:w="2035" w:type="dxa"/>
            <w:shd w:val="clear" w:color="auto" w:fill="auto"/>
            <w:noWrap/>
            <w:vAlign w:val="bottom"/>
            <w:hideMark/>
          </w:tcPr>
          <w:p w14:paraId="29393D40" w14:textId="77777777" w:rsidR="00FF58CB" w:rsidRPr="0032785B" w:rsidRDefault="00FF58CB" w:rsidP="00E06599">
            <w:pPr>
              <w:rPr>
                <w:rFonts w:cstheme="minorHAnsi"/>
              </w:rPr>
            </w:pPr>
            <w:r w:rsidRPr="0032785B">
              <w:rPr>
                <w:rFonts w:cstheme="minorHAnsi"/>
              </w:rPr>
              <w:t>Large, &gt;= 20 mil Unit Cases</w:t>
            </w:r>
          </w:p>
        </w:tc>
        <w:tc>
          <w:tcPr>
            <w:tcW w:w="2233" w:type="dxa"/>
            <w:shd w:val="clear" w:color="auto" w:fill="auto"/>
            <w:noWrap/>
            <w:vAlign w:val="bottom"/>
            <w:hideMark/>
          </w:tcPr>
          <w:p w14:paraId="13EF7D2B" w14:textId="77777777" w:rsidR="00FF58CB" w:rsidRPr="0032785B" w:rsidRDefault="00FF58CB" w:rsidP="00E06599">
            <w:pPr>
              <w:jc w:val="center"/>
              <w:rPr>
                <w:rFonts w:cstheme="minorHAnsi"/>
              </w:rPr>
            </w:pPr>
            <w:r w:rsidRPr="0032785B">
              <w:rPr>
                <w:rFonts w:cstheme="minorHAnsi"/>
              </w:rPr>
              <w:t>Weekly</w:t>
            </w:r>
          </w:p>
        </w:tc>
        <w:tc>
          <w:tcPr>
            <w:tcW w:w="1276" w:type="dxa"/>
            <w:shd w:val="clear" w:color="auto" w:fill="auto"/>
            <w:noWrap/>
            <w:vAlign w:val="bottom"/>
            <w:hideMark/>
          </w:tcPr>
          <w:p w14:paraId="65A1A7F2" w14:textId="77777777" w:rsidR="00FF58CB" w:rsidRPr="0032785B" w:rsidRDefault="00FF58CB" w:rsidP="00E06599">
            <w:pPr>
              <w:jc w:val="center"/>
              <w:rPr>
                <w:rFonts w:cstheme="minorHAnsi"/>
              </w:rPr>
            </w:pPr>
            <w:r w:rsidRPr="0032785B">
              <w:rPr>
                <w:rFonts w:cstheme="minorHAnsi"/>
              </w:rPr>
              <w:t>1.5%</w:t>
            </w:r>
          </w:p>
        </w:tc>
        <w:tc>
          <w:tcPr>
            <w:tcW w:w="1129" w:type="dxa"/>
            <w:shd w:val="clear" w:color="auto" w:fill="auto"/>
            <w:noWrap/>
            <w:vAlign w:val="bottom"/>
            <w:hideMark/>
          </w:tcPr>
          <w:p w14:paraId="05B4DA24" w14:textId="77777777" w:rsidR="00FF58CB" w:rsidRPr="0032785B" w:rsidRDefault="00FF58CB" w:rsidP="00E06599">
            <w:pPr>
              <w:jc w:val="center"/>
              <w:rPr>
                <w:rFonts w:cstheme="minorHAnsi"/>
              </w:rPr>
            </w:pPr>
            <w:r w:rsidRPr="0032785B">
              <w:rPr>
                <w:rFonts w:cstheme="minorHAnsi"/>
              </w:rPr>
              <w:t>3%</w:t>
            </w:r>
          </w:p>
        </w:tc>
        <w:tc>
          <w:tcPr>
            <w:tcW w:w="1280" w:type="dxa"/>
            <w:shd w:val="clear" w:color="auto" w:fill="auto"/>
            <w:noWrap/>
            <w:vAlign w:val="bottom"/>
            <w:hideMark/>
          </w:tcPr>
          <w:p w14:paraId="062147C9" w14:textId="77777777" w:rsidR="00FF58CB" w:rsidRPr="0032785B" w:rsidRDefault="00FF58CB" w:rsidP="00E06599">
            <w:pPr>
              <w:jc w:val="center"/>
              <w:rPr>
                <w:rFonts w:cstheme="minorHAnsi"/>
              </w:rPr>
            </w:pPr>
            <w:r w:rsidRPr="0032785B">
              <w:rPr>
                <w:rFonts w:cstheme="minorHAnsi"/>
              </w:rPr>
              <w:t>6%</w:t>
            </w:r>
          </w:p>
        </w:tc>
        <w:tc>
          <w:tcPr>
            <w:tcW w:w="1560" w:type="dxa"/>
            <w:shd w:val="clear" w:color="auto" w:fill="auto"/>
            <w:noWrap/>
            <w:vAlign w:val="bottom"/>
            <w:hideMark/>
          </w:tcPr>
          <w:p w14:paraId="45CBA00B" w14:textId="77777777" w:rsidR="00FF58CB" w:rsidRPr="0032785B" w:rsidRDefault="00FF58CB" w:rsidP="00E06599">
            <w:pPr>
              <w:jc w:val="center"/>
              <w:rPr>
                <w:rFonts w:cstheme="minorHAnsi"/>
              </w:rPr>
            </w:pPr>
            <w:r w:rsidRPr="0032785B">
              <w:rPr>
                <w:rFonts w:cstheme="minorHAnsi"/>
              </w:rPr>
              <w:t>85%</w:t>
            </w:r>
          </w:p>
        </w:tc>
      </w:tr>
      <w:tr w:rsidR="00FF58CB" w:rsidRPr="0032785B" w14:paraId="01C5CEA1" w14:textId="77777777" w:rsidTr="00E06599">
        <w:trPr>
          <w:trHeight w:val="280"/>
        </w:trPr>
        <w:tc>
          <w:tcPr>
            <w:tcW w:w="2035" w:type="dxa"/>
            <w:shd w:val="clear" w:color="auto" w:fill="auto"/>
            <w:noWrap/>
            <w:vAlign w:val="bottom"/>
            <w:hideMark/>
          </w:tcPr>
          <w:p w14:paraId="181508E0" w14:textId="77777777" w:rsidR="00FF58CB" w:rsidRPr="0032785B" w:rsidRDefault="00FF58CB" w:rsidP="00E06599">
            <w:pPr>
              <w:rPr>
                <w:rFonts w:cstheme="minorHAnsi"/>
              </w:rPr>
            </w:pPr>
            <w:r w:rsidRPr="0032785B">
              <w:rPr>
                <w:rFonts w:cstheme="minorHAnsi"/>
              </w:rPr>
              <w:t>Small</w:t>
            </w:r>
          </w:p>
        </w:tc>
        <w:tc>
          <w:tcPr>
            <w:tcW w:w="2233" w:type="dxa"/>
            <w:shd w:val="clear" w:color="auto" w:fill="auto"/>
            <w:noWrap/>
            <w:vAlign w:val="bottom"/>
            <w:hideMark/>
          </w:tcPr>
          <w:p w14:paraId="7A022DF9" w14:textId="77777777" w:rsidR="00FF58CB" w:rsidRPr="0032785B" w:rsidRDefault="00FF58CB" w:rsidP="00E06599">
            <w:pPr>
              <w:jc w:val="center"/>
              <w:rPr>
                <w:rFonts w:cstheme="minorHAnsi"/>
              </w:rPr>
            </w:pPr>
            <w:r w:rsidRPr="0032785B">
              <w:rPr>
                <w:rFonts w:cstheme="minorHAnsi"/>
              </w:rPr>
              <w:t>Weekly</w:t>
            </w:r>
          </w:p>
        </w:tc>
        <w:tc>
          <w:tcPr>
            <w:tcW w:w="1276" w:type="dxa"/>
            <w:shd w:val="clear" w:color="auto" w:fill="auto"/>
            <w:noWrap/>
            <w:vAlign w:val="bottom"/>
            <w:hideMark/>
          </w:tcPr>
          <w:p w14:paraId="40AA96ED" w14:textId="77777777" w:rsidR="00FF58CB" w:rsidRPr="0032785B" w:rsidRDefault="00FF58CB" w:rsidP="00E06599">
            <w:pPr>
              <w:jc w:val="center"/>
              <w:rPr>
                <w:rFonts w:cstheme="minorHAnsi"/>
              </w:rPr>
            </w:pPr>
            <w:r w:rsidRPr="0032785B">
              <w:rPr>
                <w:rFonts w:cstheme="minorHAnsi"/>
              </w:rPr>
              <w:t>4%</w:t>
            </w:r>
          </w:p>
        </w:tc>
        <w:tc>
          <w:tcPr>
            <w:tcW w:w="1129" w:type="dxa"/>
            <w:shd w:val="clear" w:color="auto" w:fill="auto"/>
            <w:noWrap/>
            <w:vAlign w:val="bottom"/>
            <w:hideMark/>
          </w:tcPr>
          <w:p w14:paraId="6B6CEA78" w14:textId="77777777" w:rsidR="00FF58CB" w:rsidRPr="0032785B" w:rsidRDefault="00FF58CB" w:rsidP="00E06599">
            <w:pPr>
              <w:jc w:val="center"/>
              <w:rPr>
                <w:rFonts w:cstheme="minorHAnsi"/>
              </w:rPr>
            </w:pPr>
            <w:r w:rsidRPr="0032785B">
              <w:rPr>
                <w:rFonts w:cstheme="minorHAnsi"/>
              </w:rPr>
              <w:t>5%</w:t>
            </w:r>
          </w:p>
        </w:tc>
        <w:tc>
          <w:tcPr>
            <w:tcW w:w="1280" w:type="dxa"/>
            <w:shd w:val="clear" w:color="auto" w:fill="auto"/>
            <w:noWrap/>
            <w:vAlign w:val="bottom"/>
            <w:hideMark/>
          </w:tcPr>
          <w:p w14:paraId="4C6BFEC5" w14:textId="77777777" w:rsidR="00FF58CB" w:rsidRPr="0032785B" w:rsidRDefault="00FF58CB" w:rsidP="00E06599">
            <w:pPr>
              <w:jc w:val="center"/>
              <w:rPr>
                <w:rFonts w:cstheme="minorHAnsi"/>
              </w:rPr>
            </w:pPr>
            <w:r w:rsidRPr="0032785B">
              <w:rPr>
                <w:rFonts w:cstheme="minorHAnsi"/>
              </w:rPr>
              <w:t>8%</w:t>
            </w:r>
          </w:p>
        </w:tc>
        <w:tc>
          <w:tcPr>
            <w:tcW w:w="1560" w:type="dxa"/>
            <w:shd w:val="clear" w:color="auto" w:fill="auto"/>
            <w:noWrap/>
            <w:vAlign w:val="bottom"/>
            <w:hideMark/>
          </w:tcPr>
          <w:p w14:paraId="6619AB19" w14:textId="77777777" w:rsidR="00FF58CB" w:rsidRPr="0032785B" w:rsidRDefault="00FF58CB" w:rsidP="00E06599">
            <w:pPr>
              <w:jc w:val="center"/>
              <w:rPr>
                <w:rFonts w:cstheme="minorHAnsi"/>
              </w:rPr>
            </w:pPr>
            <w:r w:rsidRPr="0032785B">
              <w:rPr>
                <w:rFonts w:cstheme="minorHAnsi"/>
              </w:rPr>
              <w:t>80%</w:t>
            </w:r>
          </w:p>
        </w:tc>
      </w:tr>
    </w:tbl>
    <w:p w14:paraId="1C94A339" w14:textId="77777777" w:rsidR="00FF58CB" w:rsidRPr="0032785B" w:rsidRDefault="00FF58CB" w:rsidP="00FF58CB">
      <w:pPr>
        <w:pStyle w:val="Default"/>
        <w:rPr>
          <w:rFonts w:asciiTheme="minorHAnsi" w:hAnsiTheme="minorHAnsi" w:cstheme="minorHAnsi"/>
          <w:sz w:val="22"/>
          <w:szCs w:val="22"/>
        </w:rPr>
      </w:pPr>
    </w:p>
    <w:p w14:paraId="0D46860C" w14:textId="77777777" w:rsidR="00FF58CB" w:rsidRPr="0032785B" w:rsidRDefault="00FF58CB" w:rsidP="00FF58CB">
      <w:pPr>
        <w:ind w:left="720"/>
        <w:rPr>
          <w:rFonts w:cstheme="minorHAnsi"/>
        </w:rPr>
      </w:pPr>
      <w:r w:rsidRPr="0032785B">
        <w:rPr>
          <w:rFonts w:cstheme="minorHAnsi"/>
        </w:rPr>
        <w:t xml:space="preserve">Face validity takes precedence over statistical validity. A high R2 and low MAPES could be achieved with extensive use of dummy variables but such a model would not be suitable for scenario planning </w:t>
      </w:r>
      <w:r w:rsidRPr="0032785B">
        <w:rPr>
          <w:rFonts w:cstheme="minorHAnsi"/>
        </w:rPr>
        <w:lastRenderedPageBreak/>
        <w:t>purposes. The reports will highlight the MAPE for the last year and compare it with the previous mode</w:t>
      </w:r>
      <w:bookmarkStart w:id="34" w:name="_Toc271807805"/>
      <w:bookmarkStart w:id="35" w:name="_Toc271807827"/>
      <w:bookmarkStart w:id="36" w:name="_Toc416525877"/>
      <w:r w:rsidRPr="0032785B">
        <w:rPr>
          <w:rFonts w:cstheme="minorHAnsi"/>
        </w:rPr>
        <w:t>ling year periods if available.</w:t>
      </w:r>
    </w:p>
    <w:p w14:paraId="659137A6" w14:textId="77777777" w:rsidR="00FF58CB" w:rsidRPr="0032785B" w:rsidRDefault="00FF58CB" w:rsidP="00FF58CB">
      <w:pPr>
        <w:rPr>
          <w:rFonts w:cstheme="minorHAnsi"/>
        </w:rPr>
      </w:pPr>
    </w:p>
    <w:p w14:paraId="0F10CB7A" w14:textId="77777777" w:rsidR="00FF58CB" w:rsidRPr="00D67EAD" w:rsidRDefault="00FF58CB" w:rsidP="007931CF">
      <w:pPr>
        <w:pStyle w:val="Heading2"/>
        <w:numPr>
          <w:ilvl w:val="1"/>
          <w:numId w:val="25"/>
        </w:numPr>
        <w:jc w:val="left"/>
        <w:rPr>
          <w:rFonts w:asciiTheme="minorHAnsi" w:hAnsiTheme="minorHAnsi" w:cstheme="minorHAnsi"/>
          <w:sz w:val="22"/>
          <w:szCs w:val="22"/>
        </w:rPr>
      </w:pPr>
      <w:bookmarkStart w:id="37" w:name="_Toc77059493"/>
      <w:r w:rsidRPr="00D67EAD">
        <w:rPr>
          <w:rFonts w:asciiTheme="minorHAnsi" w:hAnsiTheme="minorHAnsi" w:cstheme="minorHAnsi"/>
          <w:sz w:val="22"/>
          <w:szCs w:val="22"/>
        </w:rPr>
        <w:t>Statistical Validity 3: Small Correction Facto</w:t>
      </w:r>
      <w:bookmarkEnd w:id="34"/>
      <w:bookmarkEnd w:id="35"/>
      <w:bookmarkEnd w:id="36"/>
      <w:r w:rsidRPr="00D67EAD">
        <w:rPr>
          <w:rFonts w:asciiTheme="minorHAnsi" w:hAnsiTheme="minorHAnsi" w:cstheme="minorHAnsi"/>
          <w:sz w:val="22"/>
          <w:szCs w:val="22"/>
        </w:rPr>
        <w:t>r</w:t>
      </w:r>
      <w:bookmarkEnd w:id="37"/>
    </w:p>
    <w:p w14:paraId="125AB794" w14:textId="77777777" w:rsidR="00FF58CB" w:rsidRPr="0032785B" w:rsidRDefault="00FF58CB" w:rsidP="00FF58CB">
      <w:pPr>
        <w:rPr>
          <w:rFonts w:cstheme="minorHAnsi"/>
          <w:lang w:val="en-GB"/>
        </w:rPr>
      </w:pPr>
    </w:p>
    <w:p w14:paraId="3D415B58" w14:textId="77777777" w:rsidR="00FF58CB" w:rsidRPr="0032785B" w:rsidRDefault="00FF58CB" w:rsidP="00FF58CB">
      <w:pPr>
        <w:ind w:left="720"/>
        <w:rPr>
          <w:rFonts w:cstheme="minorHAnsi"/>
        </w:rPr>
      </w:pPr>
      <w:r w:rsidRPr="0032785B">
        <w:rPr>
          <w:rFonts w:cstheme="minorHAnsi"/>
        </w:rPr>
        <w:t xml:space="preserve">Correction Factor is required to correct for the bias introduced because of moving from a log scale to raw scale and occasionally due to some errors in the model fit. It is the sum of predicted volume divided by the sum of actual volume over the </w:t>
      </w:r>
      <w:proofErr w:type="gramStart"/>
      <w:r w:rsidRPr="0032785B">
        <w:rPr>
          <w:rFonts w:cstheme="minorHAnsi"/>
        </w:rPr>
        <w:t>time period</w:t>
      </w:r>
      <w:proofErr w:type="gramEnd"/>
      <w:r w:rsidRPr="0032785B">
        <w:rPr>
          <w:rFonts w:cstheme="minorHAnsi"/>
        </w:rPr>
        <w:t xml:space="preserve"> of the model fit. It will be multiplied with the predicted volume and corrected predicted volume will be reported. Correction factor computed over all model fit time periods is expected to be 1% or less.</w:t>
      </w:r>
    </w:p>
    <w:p w14:paraId="0F5A09C0" w14:textId="77777777" w:rsidR="00FF58CB" w:rsidRPr="0032785B" w:rsidRDefault="00FF58CB" w:rsidP="00FF58CB">
      <w:pPr>
        <w:ind w:left="720"/>
        <w:rPr>
          <w:rFonts w:cstheme="minorHAnsi"/>
        </w:rPr>
      </w:pPr>
      <w:r w:rsidRPr="0032785B">
        <w:rPr>
          <w:rFonts w:cstheme="minorHAnsi"/>
        </w:rPr>
        <w:t>To reduce correction factor, Analytic Edge will adapt the following approach:</w:t>
      </w:r>
    </w:p>
    <w:p w14:paraId="0C34C8DE" w14:textId="77777777" w:rsidR="00FF58CB" w:rsidRPr="0032785B" w:rsidRDefault="00FF58CB" w:rsidP="007931CF">
      <w:pPr>
        <w:pStyle w:val="ListParagraph"/>
        <w:numPr>
          <w:ilvl w:val="0"/>
          <w:numId w:val="7"/>
        </w:numPr>
        <w:ind w:left="1440"/>
        <w:rPr>
          <w:rFonts w:asciiTheme="minorHAnsi" w:hAnsiTheme="minorHAnsi" w:cstheme="minorHAnsi"/>
          <w:sz w:val="22"/>
          <w:szCs w:val="22"/>
        </w:rPr>
      </w:pPr>
      <w:r w:rsidRPr="0032785B">
        <w:rPr>
          <w:rFonts w:asciiTheme="minorHAnsi" w:hAnsiTheme="minorHAnsi" w:cstheme="minorHAnsi"/>
          <w:sz w:val="22"/>
          <w:szCs w:val="22"/>
        </w:rPr>
        <w:t xml:space="preserve">Visually inspect the actual versus predicted plot. Look for </w:t>
      </w:r>
      <w:r w:rsidRPr="0032785B">
        <w:rPr>
          <w:rFonts w:asciiTheme="minorHAnsi" w:hAnsiTheme="minorHAnsi" w:cstheme="minorHAnsi"/>
          <w:b/>
          <w:color w:val="FF0000"/>
          <w:sz w:val="22"/>
          <w:szCs w:val="22"/>
        </w:rPr>
        <w:t>spikes</w:t>
      </w:r>
      <w:r w:rsidRPr="0032785B">
        <w:rPr>
          <w:rFonts w:asciiTheme="minorHAnsi" w:hAnsiTheme="minorHAnsi" w:cstheme="minorHAnsi"/>
          <w:color w:val="FF0000"/>
          <w:sz w:val="22"/>
          <w:szCs w:val="22"/>
        </w:rPr>
        <w:t xml:space="preserve"> </w:t>
      </w:r>
      <w:r w:rsidRPr="0032785B">
        <w:rPr>
          <w:rFonts w:asciiTheme="minorHAnsi" w:hAnsiTheme="minorHAnsi" w:cstheme="minorHAnsi"/>
          <w:sz w:val="22"/>
          <w:szCs w:val="22"/>
        </w:rPr>
        <w:t>in actual volume where the error is large: these could indicate a promotion or other one-time marketing or execution activity that is left out of the model, or not accounted for appropriately in the current iteration for the model</w:t>
      </w:r>
    </w:p>
    <w:p w14:paraId="600AB660" w14:textId="77777777" w:rsidR="00FF58CB" w:rsidRPr="0032785B" w:rsidRDefault="00FF58CB" w:rsidP="007931CF">
      <w:pPr>
        <w:pStyle w:val="ListParagraph"/>
        <w:numPr>
          <w:ilvl w:val="0"/>
          <w:numId w:val="7"/>
        </w:numPr>
        <w:ind w:left="1440"/>
        <w:rPr>
          <w:rFonts w:asciiTheme="minorHAnsi" w:hAnsiTheme="minorHAnsi" w:cstheme="minorHAnsi"/>
          <w:sz w:val="22"/>
          <w:szCs w:val="22"/>
        </w:rPr>
      </w:pPr>
      <w:r w:rsidRPr="0032785B">
        <w:rPr>
          <w:rFonts w:asciiTheme="minorHAnsi" w:hAnsiTheme="minorHAnsi" w:cstheme="minorHAnsi"/>
          <w:sz w:val="22"/>
          <w:szCs w:val="22"/>
        </w:rPr>
        <w:t xml:space="preserve">Visually inspect the actual versus predicted plot. Look for </w:t>
      </w:r>
      <w:r w:rsidRPr="0032785B">
        <w:rPr>
          <w:rFonts w:asciiTheme="minorHAnsi" w:hAnsiTheme="minorHAnsi" w:cstheme="minorHAnsi"/>
          <w:b/>
          <w:color w:val="FF0000"/>
          <w:sz w:val="22"/>
          <w:szCs w:val="22"/>
        </w:rPr>
        <w:t>runs</w:t>
      </w:r>
      <w:r w:rsidRPr="0032785B">
        <w:rPr>
          <w:rFonts w:asciiTheme="minorHAnsi" w:hAnsiTheme="minorHAnsi" w:cstheme="minorHAnsi"/>
          <w:color w:val="FF0000"/>
          <w:sz w:val="22"/>
          <w:szCs w:val="22"/>
        </w:rPr>
        <w:t xml:space="preserve"> </w:t>
      </w:r>
      <w:r w:rsidRPr="0032785B">
        <w:rPr>
          <w:rFonts w:asciiTheme="minorHAnsi" w:hAnsiTheme="minorHAnsi" w:cstheme="minorHAnsi"/>
          <w:sz w:val="22"/>
          <w:szCs w:val="22"/>
        </w:rPr>
        <w:t xml:space="preserve">in the residuals, </w:t>
      </w:r>
      <w:proofErr w:type="gramStart"/>
      <w:r w:rsidRPr="0032785B">
        <w:rPr>
          <w:rFonts w:asciiTheme="minorHAnsi" w:hAnsiTheme="minorHAnsi" w:cstheme="minorHAnsi"/>
          <w:sz w:val="22"/>
          <w:szCs w:val="22"/>
        </w:rPr>
        <w:t>i.e.</w:t>
      </w:r>
      <w:proofErr w:type="gramEnd"/>
      <w:r w:rsidRPr="0032785B">
        <w:rPr>
          <w:rFonts w:asciiTheme="minorHAnsi" w:hAnsiTheme="minorHAnsi" w:cstheme="minorHAnsi"/>
          <w:sz w:val="22"/>
          <w:szCs w:val="22"/>
        </w:rPr>
        <w:t xml:space="preserve"> long stretches of time where all the errors are in the same direction.  This could indicate a missing driver or data problem</w:t>
      </w:r>
    </w:p>
    <w:p w14:paraId="160376E4" w14:textId="77777777" w:rsidR="00FF58CB" w:rsidRPr="0032785B" w:rsidRDefault="00FF58CB" w:rsidP="007931CF">
      <w:pPr>
        <w:pStyle w:val="ListParagraph"/>
        <w:numPr>
          <w:ilvl w:val="0"/>
          <w:numId w:val="7"/>
        </w:numPr>
        <w:ind w:left="1440"/>
        <w:rPr>
          <w:rFonts w:asciiTheme="minorHAnsi" w:hAnsiTheme="minorHAnsi" w:cstheme="minorHAnsi"/>
          <w:sz w:val="22"/>
          <w:szCs w:val="22"/>
        </w:rPr>
      </w:pPr>
      <w:r w:rsidRPr="0032785B">
        <w:rPr>
          <w:rFonts w:asciiTheme="minorHAnsi" w:hAnsiTheme="minorHAnsi" w:cstheme="minorHAnsi"/>
          <w:sz w:val="22"/>
          <w:szCs w:val="22"/>
        </w:rPr>
        <w:t>Visually inspect the actual versus predicted plot; brainstorm with the client and try to find a missing driver or alternative data transformation on existing drivers that can reduce the correction factor</w:t>
      </w:r>
    </w:p>
    <w:p w14:paraId="1DF4BF87" w14:textId="77777777" w:rsidR="00FF58CB" w:rsidRPr="0032785B" w:rsidRDefault="00FF58CB" w:rsidP="00FF58CB">
      <w:pPr>
        <w:rPr>
          <w:rFonts w:cstheme="minorHAnsi"/>
        </w:rPr>
      </w:pPr>
    </w:p>
    <w:p w14:paraId="51646872" w14:textId="77777777" w:rsidR="00FF58CB" w:rsidRPr="0032785B" w:rsidRDefault="00FF58CB" w:rsidP="007931CF">
      <w:pPr>
        <w:pStyle w:val="Heading2"/>
        <w:numPr>
          <w:ilvl w:val="1"/>
          <w:numId w:val="25"/>
        </w:numPr>
        <w:jc w:val="left"/>
        <w:rPr>
          <w:rFonts w:asciiTheme="minorHAnsi" w:hAnsiTheme="minorHAnsi" w:cstheme="minorHAnsi"/>
          <w:color w:val="000000" w:themeColor="text1"/>
          <w:sz w:val="22"/>
          <w:szCs w:val="22"/>
        </w:rPr>
      </w:pPr>
      <w:bookmarkStart w:id="38" w:name="_Toc416525878"/>
      <w:r w:rsidRPr="0032785B">
        <w:rPr>
          <w:rFonts w:asciiTheme="minorHAnsi" w:hAnsiTheme="minorHAnsi" w:cstheme="minorHAnsi"/>
          <w:sz w:val="22"/>
          <w:szCs w:val="22"/>
        </w:rPr>
        <w:t xml:space="preserve"> </w:t>
      </w:r>
      <w:bookmarkStart w:id="39" w:name="_Toc77059494"/>
      <w:r w:rsidRPr="0032785B">
        <w:rPr>
          <w:rFonts w:asciiTheme="minorHAnsi" w:hAnsiTheme="minorHAnsi" w:cstheme="minorHAnsi"/>
          <w:sz w:val="22"/>
          <w:szCs w:val="22"/>
        </w:rPr>
        <w:t>Statistical Validity 4: Actual, Predicted, Error Time Series</w:t>
      </w:r>
      <w:bookmarkEnd w:id="38"/>
      <w:bookmarkEnd w:id="39"/>
    </w:p>
    <w:p w14:paraId="1407C56B" w14:textId="77777777" w:rsidR="00FF58CB" w:rsidRPr="0032785B" w:rsidRDefault="00FF58CB" w:rsidP="00FF58CB">
      <w:pPr>
        <w:rPr>
          <w:rFonts w:cstheme="minorHAnsi"/>
        </w:rPr>
      </w:pPr>
    </w:p>
    <w:p w14:paraId="092D51D9" w14:textId="77777777" w:rsidR="00FF58CB" w:rsidRPr="0032785B" w:rsidRDefault="00FF58CB" w:rsidP="00FF58CB">
      <w:pPr>
        <w:ind w:left="720"/>
        <w:rPr>
          <w:rFonts w:cstheme="minorHAnsi"/>
        </w:rPr>
      </w:pPr>
      <w:r w:rsidRPr="0032785B">
        <w:rPr>
          <w:rFonts w:cstheme="minorHAnsi"/>
        </w:rPr>
        <w:t xml:space="preserve">Analytic Edge will visually inspect actual versus predicted plots for all brands individually. There will be a close look for: </w:t>
      </w:r>
    </w:p>
    <w:p w14:paraId="2AA9993F" w14:textId="77777777" w:rsidR="00FF58CB" w:rsidRPr="0032785B" w:rsidRDefault="00FF58CB" w:rsidP="007931CF">
      <w:pPr>
        <w:pStyle w:val="ListParagraph"/>
        <w:numPr>
          <w:ilvl w:val="0"/>
          <w:numId w:val="8"/>
        </w:numPr>
        <w:ind w:left="1440"/>
        <w:rPr>
          <w:rFonts w:asciiTheme="minorHAnsi" w:hAnsiTheme="minorHAnsi" w:cstheme="minorHAnsi"/>
          <w:sz w:val="22"/>
          <w:szCs w:val="22"/>
        </w:rPr>
      </w:pPr>
      <w:r w:rsidRPr="0032785B">
        <w:rPr>
          <w:rFonts w:asciiTheme="minorHAnsi" w:hAnsiTheme="minorHAnsi" w:cstheme="minorHAnsi"/>
          <w:sz w:val="22"/>
          <w:szCs w:val="22"/>
        </w:rPr>
        <w:t>Good alignment of the actual to the predicted volume</w:t>
      </w:r>
    </w:p>
    <w:p w14:paraId="4768CE31" w14:textId="77777777" w:rsidR="00FF58CB" w:rsidRPr="0032785B" w:rsidRDefault="00FF58CB" w:rsidP="007931CF">
      <w:pPr>
        <w:pStyle w:val="ListParagraph"/>
        <w:numPr>
          <w:ilvl w:val="0"/>
          <w:numId w:val="8"/>
        </w:numPr>
        <w:ind w:left="1440"/>
        <w:rPr>
          <w:rFonts w:asciiTheme="minorHAnsi" w:hAnsiTheme="minorHAnsi" w:cstheme="minorHAnsi"/>
          <w:sz w:val="22"/>
          <w:szCs w:val="22"/>
        </w:rPr>
      </w:pPr>
      <w:r w:rsidRPr="0032785B">
        <w:rPr>
          <w:rFonts w:asciiTheme="minorHAnsi" w:hAnsiTheme="minorHAnsi" w:cstheme="minorHAnsi"/>
          <w:sz w:val="22"/>
          <w:szCs w:val="22"/>
        </w:rPr>
        <w:t xml:space="preserve">Residuals that appear to be random without runs of positive or negative values or particular patterns, </w:t>
      </w:r>
      <w:proofErr w:type="gramStart"/>
      <w:r w:rsidRPr="0032785B">
        <w:rPr>
          <w:rFonts w:asciiTheme="minorHAnsi" w:hAnsiTheme="minorHAnsi" w:cstheme="minorHAnsi"/>
          <w:sz w:val="22"/>
          <w:szCs w:val="22"/>
        </w:rPr>
        <w:t>e.g.</w:t>
      </w:r>
      <w:proofErr w:type="gramEnd"/>
      <w:r w:rsidRPr="0032785B">
        <w:rPr>
          <w:rFonts w:asciiTheme="minorHAnsi" w:hAnsiTheme="minorHAnsi" w:cstheme="minorHAnsi"/>
          <w:sz w:val="22"/>
          <w:szCs w:val="22"/>
        </w:rPr>
        <w:t xml:space="preserve"> always missing on high volume periods.</w:t>
      </w:r>
    </w:p>
    <w:p w14:paraId="1ABB1282" w14:textId="77777777" w:rsidR="00FF58CB" w:rsidRPr="0032785B" w:rsidRDefault="00FF58CB" w:rsidP="007931CF">
      <w:pPr>
        <w:pStyle w:val="ListParagraph"/>
        <w:numPr>
          <w:ilvl w:val="0"/>
          <w:numId w:val="8"/>
        </w:numPr>
        <w:ind w:left="1440"/>
        <w:rPr>
          <w:rFonts w:asciiTheme="minorHAnsi" w:hAnsiTheme="minorHAnsi" w:cstheme="minorHAnsi"/>
          <w:sz w:val="22"/>
          <w:szCs w:val="22"/>
        </w:rPr>
      </w:pPr>
      <w:r w:rsidRPr="0032785B">
        <w:rPr>
          <w:rFonts w:asciiTheme="minorHAnsi" w:hAnsiTheme="minorHAnsi" w:cstheme="minorHAnsi"/>
          <w:sz w:val="22"/>
          <w:szCs w:val="22"/>
        </w:rPr>
        <w:t xml:space="preserve">No odd jumps in the predicted volume, which can be caused by incorrect data or variable transformations  </w:t>
      </w:r>
    </w:p>
    <w:p w14:paraId="15C1BD80" w14:textId="77777777" w:rsidR="00FF58CB" w:rsidRPr="0032785B" w:rsidRDefault="00FF58CB" w:rsidP="00FF58CB">
      <w:pPr>
        <w:pStyle w:val="ListParagraph"/>
        <w:ind w:left="1440"/>
        <w:rPr>
          <w:rFonts w:asciiTheme="minorHAnsi" w:hAnsiTheme="minorHAnsi" w:cstheme="minorHAnsi"/>
          <w:sz w:val="22"/>
          <w:szCs w:val="22"/>
        </w:rPr>
      </w:pPr>
    </w:p>
    <w:p w14:paraId="448F9AC9" w14:textId="77777777" w:rsidR="00FF58CB" w:rsidRPr="0032785B" w:rsidRDefault="00FF58CB" w:rsidP="00FF58CB">
      <w:pPr>
        <w:ind w:left="720"/>
        <w:rPr>
          <w:rFonts w:cstheme="minorHAnsi"/>
        </w:rPr>
      </w:pPr>
      <w:r w:rsidRPr="0032785B">
        <w:rPr>
          <w:rFonts w:cstheme="minorHAnsi"/>
        </w:rPr>
        <w:t xml:space="preserve">The Actual versus Predicted reporting deliverable is an Excel file at the time period level with raw data plus a pivot table and chart </w:t>
      </w:r>
      <w:proofErr w:type="gramStart"/>
      <w:r w:rsidRPr="0032785B">
        <w:rPr>
          <w:rFonts w:cstheme="minorHAnsi"/>
        </w:rPr>
        <w:t>output</w:t>
      </w:r>
      <w:proofErr w:type="gramEnd"/>
    </w:p>
    <w:p w14:paraId="5431EF34" w14:textId="77777777" w:rsidR="00FF58CB" w:rsidRPr="0032785B" w:rsidRDefault="00FF58CB" w:rsidP="00FF58CB">
      <w:pPr>
        <w:jc w:val="center"/>
        <w:rPr>
          <w:rFonts w:cstheme="minorHAnsi"/>
        </w:rPr>
      </w:pPr>
      <w:r w:rsidRPr="0032785B">
        <w:rPr>
          <w:rFonts w:cstheme="minorHAnsi"/>
          <w:noProof/>
          <w:lang w:val="en-IN" w:eastAsia="en-IN"/>
        </w:rPr>
        <w:lastRenderedPageBreak/>
        <w:drawing>
          <wp:inline distT="0" distB="0" distL="0" distR="0" wp14:anchorId="50F91164" wp14:editId="5011498F">
            <wp:extent cx="5095875" cy="2446908"/>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100315" cy="2449040"/>
                    </a:xfrm>
                    <a:prstGeom prst="rect">
                      <a:avLst/>
                    </a:prstGeom>
                    <a:noFill/>
                    <a:ln>
                      <a:noFill/>
                    </a:ln>
                    <a:effectLst/>
                  </pic:spPr>
                </pic:pic>
              </a:graphicData>
            </a:graphic>
          </wp:inline>
        </w:drawing>
      </w:r>
    </w:p>
    <w:p w14:paraId="1AB28418" w14:textId="77777777" w:rsidR="00FF58CB" w:rsidRPr="0032785B" w:rsidRDefault="00FF58CB" w:rsidP="00FF58CB">
      <w:pPr>
        <w:rPr>
          <w:rFonts w:cstheme="minorHAnsi"/>
        </w:rPr>
      </w:pPr>
    </w:p>
    <w:p w14:paraId="4D825D44" w14:textId="77777777" w:rsidR="00FF58CB" w:rsidRPr="0032785B" w:rsidRDefault="00FF58CB" w:rsidP="00FF58CB">
      <w:pPr>
        <w:rPr>
          <w:rFonts w:cstheme="minorHAnsi"/>
        </w:rPr>
      </w:pPr>
      <w:r w:rsidRPr="0032785B">
        <w:rPr>
          <w:rFonts w:cstheme="minorHAnsi"/>
          <w:noProof/>
          <w:lang w:val="en-IN" w:eastAsia="en-IN"/>
        </w:rPr>
        <mc:AlternateContent>
          <mc:Choice Requires="wps">
            <w:drawing>
              <wp:anchor distT="0" distB="0" distL="114300" distR="114300" simplePos="0" relativeHeight="251666432" behindDoc="0" locked="0" layoutInCell="1" allowOverlap="1" wp14:anchorId="3C8D7D95" wp14:editId="423FCCA3">
                <wp:simplePos x="0" y="0"/>
                <wp:positionH relativeFrom="column">
                  <wp:posOffset>2794635</wp:posOffset>
                </wp:positionH>
                <wp:positionV relativeFrom="paragraph">
                  <wp:posOffset>2067560</wp:posOffset>
                </wp:positionV>
                <wp:extent cx="647700" cy="247650"/>
                <wp:effectExtent l="0" t="0" r="19050" b="19050"/>
                <wp:wrapNone/>
                <wp:docPr id="5" name="Oval 5"/>
                <wp:cNvGraphicFramePr/>
                <a:graphic xmlns:a="http://schemas.openxmlformats.org/drawingml/2006/main">
                  <a:graphicData uri="http://schemas.microsoft.com/office/word/2010/wordprocessingShape">
                    <wps:wsp>
                      <wps:cNvSpPr/>
                      <wps:spPr>
                        <a:xfrm>
                          <a:off x="0" y="0"/>
                          <a:ext cx="64770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B9765B" id="Oval 5" o:spid="_x0000_s1026" style="position:absolute;margin-left:220.05pt;margin-top:162.8pt;width:51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" filled="f" strokecolor="black [3213]" strokeweight="2pt"/>
            </w:pict>
          </mc:Fallback>
        </mc:AlternateContent>
      </w:r>
      <w:r w:rsidRPr="0032785B">
        <w:rPr>
          <w:rFonts w:cstheme="minorHAnsi"/>
          <w:noProof/>
          <w:lang w:val="en-IN" w:eastAsia="en-IN"/>
        </w:rPr>
        <mc:AlternateContent>
          <mc:Choice Requires="wps">
            <w:drawing>
              <wp:anchor distT="0" distB="0" distL="114300" distR="114300" simplePos="0" relativeHeight="251664384" behindDoc="0" locked="0" layoutInCell="1" allowOverlap="1" wp14:anchorId="73D67074" wp14:editId="249A7351">
                <wp:simplePos x="0" y="0"/>
                <wp:positionH relativeFrom="column">
                  <wp:posOffset>2737485</wp:posOffset>
                </wp:positionH>
                <wp:positionV relativeFrom="paragraph">
                  <wp:posOffset>1667510</wp:posOffset>
                </wp:positionV>
                <wp:extent cx="647700" cy="247650"/>
                <wp:effectExtent l="0" t="0" r="19050" b="19050"/>
                <wp:wrapNone/>
                <wp:docPr id="4" name="Oval 4"/>
                <wp:cNvGraphicFramePr/>
                <a:graphic xmlns:a="http://schemas.openxmlformats.org/drawingml/2006/main">
                  <a:graphicData uri="http://schemas.microsoft.com/office/word/2010/wordprocessingShape">
                    <wps:wsp>
                      <wps:cNvSpPr/>
                      <wps:spPr>
                        <a:xfrm>
                          <a:off x="0" y="0"/>
                          <a:ext cx="64770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E6EA3A" id="Oval 4" o:spid="_x0000_s1026" style="position:absolute;margin-left:215.55pt;margin-top:131.3pt;width:51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" filled="f" strokecolor="black [3213]" strokeweight="2pt"/>
            </w:pict>
          </mc:Fallback>
        </mc:AlternateContent>
      </w:r>
      <w:r w:rsidRPr="0032785B">
        <w:rPr>
          <w:rFonts w:cstheme="minorHAnsi"/>
          <w:noProof/>
          <w:lang w:val="en-IN" w:eastAsia="en-IN"/>
        </w:rPr>
        <w:drawing>
          <wp:inline distT="0" distB="0" distL="0" distR="0" wp14:anchorId="47737D1E" wp14:editId="5446A5B1">
            <wp:extent cx="331470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14700" cy="3057525"/>
                    </a:xfrm>
                    <a:prstGeom prst="rect">
                      <a:avLst/>
                    </a:prstGeom>
                    <a:noFill/>
                    <a:ln>
                      <a:noFill/>
                    </a:ln>
                  </pic:spPr>
                </pic:pic>
              </a:graphicData>
            </a:graphic>
          </wp:inline>
        </w:drawing>
      </w:r>
    </w:p>
    <w:p w14:paraId="1D40DDA9" w14:textId="77777777" w:rsidR="00FF58CB" w:rsidRPr="0032785B" w:rsidRDefault="00FF58CB" w:rsidP="00FF58CB">
      <w:pPr>
        <w:rPr>
          <w:rFonts w:cstheme="minorHAnsi"/>
        </w:rPr>
      </w:pPr>
    </w:p>
    <w:p w14:paraId="5C845BB5" w14:textId="77777777" w:rsidR="00FF58CB" w:rsidRPr="0032785B" w:rsidRDefault="00FF58CB" w:rsidP="007931CF">
      <w:pPr>
        <w:pStyle w:val="Heading2"/>
        <w:numPr>
          <w:ilvl w:val="1"/>
          <w:numId w:val="25"/>
        </w:numPr>
        <w:jc w:val="left"/>
        <w:rPr>
          <w:rFonts w:asciiTheme="minorHAnsi" w:hAnsiTheme="minorHAnsi" w:cstheme="minorHAnsi"/>
          <w:color w:val="000000" w:themeColor="text1"/>
          <w:sz w:val="22"/>
          <w:szCs w:val="22"/>
        </w:rPr>
      </w:pPr>
      <w:bookmarkStart w:id="40" w:name="_Toc416525879"/>
      <w:bookmarkStart w:id="41" w:name="_Toc77059495"/>
      <w:r w:rsidRPr="0032785B">
        <w:rPr>
          <w:rFonts w:asciiTheme="minorHAnsi" w:hAnsiTheme="minorHAnsi" w:cstheme="minorHAnsi"/>
          <w:sz w:val="22"/>
          <w:szCs w:val="22"/>
        </w:rPr>
        <w:t>Statistical Validity 5: Coefficient Confidence</w:t>
      </w:r>
      <w:bookmarkEnd w:id="40"/>
      <w:bookmarkEnd w:id="41"/>
    </w:p>
    <w:p w14:paraId="5CBF1B40" w14:textId="77777777" w:rsidR="00FF58CB" w:rsidRPr="0032785B" w:rsidRDefault="00FF58CB" w:rsidP="00FF58CB">
      <w:pPr>
        <w:rPr>
          <w:rFonts w:cstheme="minorHAnsi"/>
          <w:lang w:val="en-GB"/>
        </w:rPr>
      </w:pPr>
    </w:p>
    <w:p w14:paraId="2A8540B1" w14:textId="77777777" w:rsidR="00FF58CB" w:rsidRPr="0032785B" w:rsidRDefault="00FF58CB" w:rsidP="00FF58CB">
      <w:pPr>
        <w:ind w:left="720"/>
        <w:rPr>
          <w:rFonts w:cstheme="minorHAnsi"/>
        </w:rPr>
      </w:pPr>
      <w:r w:rsidRPr="0032785B">
        <w:rPr>
          <w:rFonts w:cstheme="minorHAnsi"/>
        </w:rPr>
        <w:t xml:space="preserve">In regression models, P-values indicate the probability that a coefficient is not different from zero. P-values are less relevant when Bayesian statistical approaches are used.  Modelers may sometimes fix a coefficient to a prior and in such </w:t>
      </w:r>
      <w:proofErr w:type="gramStart"/>
      <w:r w:rsidRPr="0032785B">
        <w:rPr>
          <w:rFonts w:cstheme="minorHAnsi"/>
        </w:rPr>
        <w:t>cases</w:t>
      </w:r>
      <w:proofErr w:type="gramEnd"/>
      <w:r w:rsidRPr="0032785B">
        <w:rPr>
          <w:rFonts w:cstheme="minorHAnsi"/>
        </w:rPr>
        <w:t xml:space="preserve"> there will not be any P-value reported from the Bayesian solving algorithm</w:t>
      </w:r>
    </w:p>
    <w:p w14:paraId="550F82FE" w14:textId="77777777" w:rsidR="00FF58CB" w:rsidRPr="0032785B" w:rsidRDefault="00FF58CB" w:rsidP="00FF58CB">
      <w:pPr>
        <w:ind w:left="720"/>
        <w:rPr>
          <w:rFonts w:cstheme="minorHAnsi"/>
        </w:rPr>
      </w:pPr>
      <w:r w:rsidRPr="0032785B">
        <w:rPr>
          <w:rFonts w:cstheme="minorHAnsi"/>
        </w:rPr>
        <w:t>Analytic Edge will provide the following during the model review:</w:t>
      </w:r>
    </w:p>
    <w:p w14:paraId="4F21290F" w14:textId="77777777" w:rsidR="00FF58CB" w:rsidRPr="0032785B" w:rsidRDefault="00FF58CB" w:rsidP="007931CF">
      <w:pPr>
        <w:pStyle w:val="ListNumber2"/>
        <w:numPr>
          <w:ilvl w:val="0"/>
          <w:numId w:val="10"/>
        </w:numPr>
        <w:ind w:left="1440"/>
        <w:rPr>
          <w:rFonts w:asciiTheme="minorHAnsi" w:hAnsiTheme="minorHAnsi" w:cstheme="minorHAnsi"/>
          <w:sz w:val="22"/>
          <w:szCs w:val="22"/>
        </w:rPr>
      </w:pPr>
      <w:r w:rsidRPr="0032785B">
        <w:rPr>
          <w:rFonts w:asciiTheme="minorHAnsi" w:hAnsiTheme="minorHAnsi" w:cstheme="minorHAnsi"/>
          <w:sz w:val="22"/>
          <w:szCs w:val="22"/>
        </w:rPr>
        <w:t>Coefficient, P-values and VIF for every measure in the model</w:t>
      </w:r>
    </w:p>
    <w:p w14:paraId="4630F5AC" w14:textId="77777777" w:rsidR="00FF58CB" w:rsidRDefault="00FF58CB" w:rsidP="007931CF">
      <w:pPr>
        <w:pStyle w:val="ListNumber2"/>
        <w:numPr>
          <w:ilvl w:val="0"/>
          <w:numId w:val="10"/>
        </w:numPr>
        <w:ind w:left="1440"/>
        <w:rPr>
          <w:rFonts w:asciiTheme="minorHAnsi" w:hAnsiTheme="minorHAnsi" w:cstheme="minorHAnsi"/>
          <w:sz w:val="22"/>
          <w:szCs w:val="22"/>
        </w:rPr>
      </w:pPr>
      <w:r w:rsidRPr="0032785B">
        <w:rPr>
          <w:rFonts w:asciiTheme="minorHAnsi" w:hAnsiTheme="minorHAnsi" w:cstheme="minorHAnsi"/>
          <w:sz w:val="22"/>
          <w:szCs w:val="22"/>
        </w:rPr>
        <w:t>Highlight of the coefficients that were forced to the bounds due to data related inputs</w:t>
      </w:r>
    </w:p>
    <w:p w14:paraId="5F4D9D6D" w14:textId="77777777" w:rsidR="00FF58CB" w:rsidRPr="0032785B" w:rsidRDefault="00FF58CB" w:rsidP="00FF58CB">
      <w:pPr>
        <w:pStyle w:val="ListNumber2"/>
        <w:numPr>
          <w:ilvl w:val="0"/>
          <w:numId w:val="0"/>
        </w:numPr>
        <w:rPr>
          <w:rFonts w:asciiTheme="minorHAnsi" w:hAnsiTheme="minorHAnsi" w:cstheme="minorHAnsi"/>
          <w:sz w:val="22"/>
          <w:szCs w:val="22"/>
        </w:rPr>
      </w:pPr>
    </w:p>
    <w:p w14:paraId="3F9D458D" w14:textId="77777777" w:rsidR="00FF58CB" w:rsidRPr="0032785B" w:rsidRDefault="00FF58CB" w:rsidP="00FF58CB">
      <w:pPr>
        <w:pStyle w:val="ListNumber2"/>
        <w:numPr>
          <w:ilvl w:val="0"/>
          <w:numId w:val="0"/>
        </w:numPr>
        <w:rPr>
          <w:rFonts w:asciiTheme="minorHAnsi" w:hAnsiTheme="minorHAnsi" w:cstheme="minorHAnsi"/>
          <w:sz w:val="22"/>
          <w:szCs w:val="22"/>
        </w:rPr>
      </w:pPr>
    </w:p>
    <w:p w14:paraId="0F81FBBB"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42" w:name="_Toc77059496"/>
      <w:r w:rsidRPr="0032785B">
        <w:rPr>
          <w:rFonts w:asciiTheme="minorHAnsi" w:hAnsiTheme="minorHAnsi" w:cstheme="minorHAnsi"/>
          <w:sz w:val="22"/>
          <w:szCs w:val="22"/>
        </w:rPr>
        <w:t>Statistical Validity 6: Forecasting Accuracy</w:t>
      </w:r>
      <w:bookmarkEnd w:id="42"/>
    </w:p>
    <w:p w14:paraId="08A2EFAE" w14:textId="77777777" w:rsidR="00FF58CB" w:rsidRPr="0032785B" w:rsidRDefault="00FF58CB" w:rsidP="00FF58CB">
      <w:pPr>
        <w:rPr>
          <w:rFonts w:cstheme="minorHAnsi"/>
          <w:lang w:val="en-GB"/>
        </w:rPr>
      </w:pPr>
    </w:p>
    <w:p w14:paraId="6DD1A945" w14:textId="77777777" w:rsidR="00FF58CB" w:rsidRPr="0032785B" w:rsidRDefault="00FF58CB" w:rsidP="00FF58CB">
      <w:pPr>
        <w:pStyle w:val="ListNumber2"/>
        <w:numPr>
          <w:ilvl w:val="0"/>
          <w:numId w:val="0"/>
        </w:numPr>
        <w:ind w:left="720"/>
        <w:rPr>
          <w:rFonts w:asciiTheme="minorHAnsi" w:hAnsiTheme="minorHAnsi" w:cstheme="minorHAnsi"/>
          <w:sz w:val="22"/>
          <w:szCs w:val="22"/>
        </w:rPr>
      </w:pPr>
      <w:proofErr w:type="spellStart"/>
      <w:r w:rsidRPr="0032785B">
        <w:rPr>
          <w:rFonts w:asciiTheme="minorHAnsi" w:hAnsiTheme="minorHAnsi" w:cstheme="minorHAnsi"/>
          <w:sz w:val="22"/>
          <w:szCs w:val="22"/>
        </w:rPr>
        <w:lastRenderedPageBreak/>
        <w:t>MMx</w:t>
      </w:r>
      <w:proofErr w:type="spellEnd"/>
      <w:r w:rsidRPr="0032785B">
        <w:rPr>
          <w:rFonts w:asciiTheme="minorHAnsi" w:hAnsiTheme="minorHAnsi" w:cstheme="minorHAnsi"/>
          <w:sz w:val="22"/>
          <w:szCs w:val="22"/>
        </w:rPr>
        <w:t xml:space="preserve"> analysis should not be looked at as a </w:t>
      </w:r>
      <w:proofErr w:type="gramStart"/>
      <w:r w:rsidRPr="0032785B">
        <w:rPr>
          <w:rFonts w:asciiTheme="minorHAnsi" w:hAnsiTheme="minorHAnsi" w:cstheme="minorHAnsi"/>
          <w:sz w:val="22"/>
          <w:szCs w:val="22"/>
        </w:rPr>
        <w:t>one off</w:t>
      </w:r>
      <w:proofErr w:type="gramEnd"/>
      <w:r w:rsidRPr="0032785B">
        <w:rPr>
          <w:rFonts w:asciiTheme="minorHAnsi" w:hAnsiTheme="minorHAnsi" w:cstheme="minorHAnsi"/>
          <w:sz w:val="22"/>
          <w:szCs w:val="22"/>
        </w:rPr>
        <w:t xml:space="preserve"> analysis. It should be periodically calibrated and used to estimate volume and profit under alternative scenarios and to recommend business actions needed to achieve volume and profit goals. </w:t>
      </w:r>
    </w:p>
    <w:p w14:paraId="1F57ABB6" w14:textId="77777777" w:rsidR="00FF58CB" w:rsidRPr="0032785B" w:rsidRDefault="00FF58CB" w:rsidP="00FF58CB">
      <w:pPr>
        <w:pStyle w:val="ListNumber2"/>
        <w:numPr>
          <w:ilvl w:val="0"/>
          <w:numId w:val="0"/>
        </w:numPr>
        <w:ind w:left="720"/>
        <w:rPr>
          <w:rFonts w:asciiTheme="minorHAnsi" w:hAnsiTheme="minorHAnsi" w:cstheme="minorHAnsi"/>
          <w:sz w:val="22"/>
          <w:szCs w:val="22"/>
        </w:rPr>
      </w:pPr>
    </w:p>
    <w:p w14:paraId="01633179" w14:textId="77777777" w:rsidR="00FF58CB" w:rsidRPr="0032785B" w:rsidRDefault="00FF58CB" w:rsidP="00FF58CB">
      <w:pPr>
        <w:pStyle w:val="ListNumber2"/>
        <w:numPr>
          <w:ilvl w:val="0"/>
          <w:numId w:val="0"/>
        </w:numPr>
        <w:ind w:left="720"/>
        <w:rPr>
          <w:rFonts w:asciiTheme="minorHAnsi" w:hAnsiTheme="minorHAnsi" w:cstheme="minorHAnsi"/>
          <w:sz w:val="22"/>
          <w:szCs w:val="22"/>
        </w:rPr>
      </w:pPr>
      <w:r w:rsidRPr="0032785B">
        <w:rPr>
          <w:rFonts w:asciiTheme="minorHAnsi" w:hAnsiTheme="minorHAnsi" w:cstheme="minorHAnsi"/>
          <w:sz w:val="22"/>
          <w:szCs w:val="22"/>
        </w:rPr>
        <w:t xml:space="preserve">The platform offers a business planning module.  This module offers the ability to load incremental data, generate scenarios &amp; forecasts, make </w:t>
      </w:r>
      <w:proofErr w:type="gramStart"/>
      <w:r w:rsidRPr="0032785B">
        <w:rPr>
          <w:rFonts w:asciiTheme="minorHAnsi" w:hAnsiTheme="minorHAnsi" w:cstheme="minorHAnsi"/>
          <w:sz w:val="22"/>
          <w:szCs w:val="22"/>
        </w:rPr>
        <w:t>assumptions</w:t>
      </w:r>
      <w:proofErr w:type="gramEnd"/>
      <w:r w:rsidRPr="0032785B">
        <w:rPr>
          <w:rFonts w:asciiTheme="minorHAnsi" w:hAnsiTheme="minorHAnsi" w:cstheme="minorHAnsi"/>
          <w:sz w:val="22"/>
          <w:szCs w:val="22"/>
        </w:rPr>
        <w:t xml:space="preserve"> and track the model performance on a periodic basis. The platform will output the difference between actual sales and forecasted sales and report the forecast accuracy. The goal is to scrutinize this forecast accuracy periodically and take corrective measures to ensure model </w:t>
      </w:r>
      <w:proofErr w:type="gramStart"/>
      <w:r w:rsidRPr="0032785B">
        <w:rPr>
          <w:rFonts w:asciiTheme="minorHAnsi" w:hAnsiTheme="minorHAnsi" w:cstheme="minorHAnsi"/>
          <w:sz w:val="22"/>
          <w:szCs w:val="22"/>
        </w:rPr>
        <w:t>is able to</w:t>
      </w:r>
      <w:proofErr w:type="gramEnd"/>
      <w:r w:rsidRPr="0032785B">
        <w:rPr>
          <w:rFonts w:asciiTheme="minorHAnsi" w:hAnsiTheme="minorHAnsi" w:cstheme="minorHAnsi"/>
          <w:sz w:val="22"/>
          <w:szCs w:val="22"/>
        </w:rPr>
        <w:t xml:space="preserve"> capture as many data driven nuances as feasible.</w:t>
      </w:r>
    </w:p>
    <w:p w14:paraId="556DA5F4" w14:textId="77777777" w:rsidR="00FF58CB" w:rsidRPr="0032785B" w:rsidRDefault="00FF58CB" w:rsidP="00FF58CB">
      <w:pPr>
        <w:pStyle w:val="ListNumber2"/>
        <w:numPr>
          <w:ilvl w:val="0"/>
          <w:numId w:val="0"/>
        </w:numPr>
        <w:rPr>
          <w:rFonts w:asciiTheme="minorHAnsi" w:hAnsiTheme="minorHAnsi" w:cstheme="minorHAnsi"/>
          <w:sz w:val="22"/>
          <w:szCs w:val="22"/>
        </w:rPr>
      </w:pPr>
    </w:p>
    <w:p w14:paraId="6A8467EB" w14:textId="77777777" w:rsidR="00FF58CB" w:rsidRPr="0032785B" w:rsidRDefault="00FF58CB" w:rsidP="00FF58CB">
      <w:pPr>
        <w:pStyle w:val="ListNumber2"/>
        <w:numPr>
          <w:ilvl w:val="0"/>
          <w:numId w:val="0"/>
        </w:numPr>
        <w:rPr>
          <w:rFonts w:asciiTheme="minorHAnsi" w:hAnsiTheme="minorHAnsi" w:cstheme="minorHAnsi"/>
          <w:sz w:val="22"/>
          <w:szCs w:val="22"/>
        </w:rPr>
      </w:pPr>
    </w:p>
    <w:p w14:paraId="74938559" w14:textId="77777777" w:rsidR="00FF58CB" w:rsidRPr="0032785B" w:rsidRDefault="00FF58CB" w:rsidP="00FF58CB">
      <w:pPr>
        <w:pStyle w:val="ListNumber2"/>
        <w:numPr>
          <w:ilvl w:val="0"/>
          <w:numId w:val="0"/>
        </w:numPr>
        <w:jc w:val="center"/>
        <w:rPr>
          <w:rFonts w:asciiTheme="minorHAnsi" w:hAnsiTheme="minorHAnsi" w:cstheme="minorHAnsi"/>
          <w:sz w:val="22"/>
          <w:szCs w:val="22"/>
        </w:rPr>
      </w:pPr>
      <w:r w:rsidRPr="0032785B">
        <w:rPr>
          <w:rFonts w:asciiTheme="minorHAnsi" w:hAnsiTheme="minorHAnsi" w:cstheme="minorHAnsi"/>
          <w:noProof/>
          <w:sz w:val="22"/>
          <w:szCs w:val="22"/>
          <w:lang w:val="en-IN" w:eastAsia="en-IN"/>
        </w:rPr>
        <w:drawing>
          <wp:inline distT="0" distB="0" distL="0" distR="0" wp14:anchorId="24AA13C1" wp14:editId="2BC4A1CA">
            <wp:extent cx="4695825" cy="2498177"/>
            <wp:effectExtent l="0" t="0" r="0" b="0"/>
            <wp:docPr id="26"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Graphical user interface&#10;&#10;Description automatically generated"/>
                    <pic:cNvPicPr>
                      <a:picLocks noChangeAspect="1" noChangeArrowheads="1"/>
                    </pic:cNvPicPr>
                  </pic:nvPicPr>
                  <pic:blipFill rotWithShape="1">
                    <a:blip r:embed="rId37" cstate="print">
                      <a:duotone>
                        <a:schemeClr val="accent1">
                          <a:shade val="45000"/>
                          <a:satMod val="135000"/>
                        </a:schemeClr>
                        <a:prstClr val="white"/>
                      </a:duotone>
                      <a:extLst>
                        <a:ext uri="{BEBA8EAE-BF5A-486C-A8C5-ECC9F3942E4B}">
                          <a14:imgProps xmlns:a14="http://schemas.microsoft.com/office/drawing/2010/main">
                            <a14:imgLayer r:embed="rId38">
                              <a14:imgEffect>
                                <a14:brightnessContrast bright="-20000" contrast="40000"/>
                              </a14:imgEffect>
                            </a14:imgLayer>
                          </a14:imgProps>
                        </a:ext>
                        <a:ext uri="{28A0092B-C50C-407E-A947-70E740481C1C}">
                          <a14:useLocalDpi xmlns:a14="http://schemas.microsoft.com/office/drawing/2010/main" val="0"/>
                        </a:ext>
                      </a:extLst>
                    </a:blip>
                    <a:srcRect l="6364" t="6515" r="4062" b="8726"/>
                    <a:stretch/>
                  </pic:blipFill>
                  <pic:spPr bwMode="auto">
                    <a:xfrm>
                      <a:off x="0" y="0"/>
                      <a:ext cx="4702452" cy="2501702"/>
                    </a:xfrm>
                    <a:prstGeom prst="rect">
                      <a:avLst/>
                    </a:prstGeom>
                    <a:noFill/>
                    <a:ln>
                      <a:noFill/>
                    </a:ln>
                    <a:effectLst/>
                  </pic:spPr>
                </pic:pic>
              </a:graphicData>
            </a:graphic>
          </wp:inline>
        </w:drawing>
      </w:r>
    </w:p>
    <w:p w14:paraId="31F40A7B" w14:textId="77777777" w:rsidR="00573281" w:rsidRPr="0032785B" w:rsidRDefault="00573281">
      <w:pPr>
        <w:rPr>
          <w:rFonts w:cstheme="minorHAnsi"/>
        </w:rPr>
      </w:pPr>
    </w:p>
    <w:sectPr w:rsidR="00573281" w:rsidRPr="0032785B" w:rsidSect="009F3EC0">
      <w:footerReference w:type="default" r:id="rId39"/>
      <w:pgSz w:w="11907" w:h="16839" w:code="9"/>
      <w:pgMar w:top="720" w:right="720" w:bottom="720" w:left="1134" w:header="0" w:footer="28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E5997" w14:textId="77777777" w:rsidR="00EB534B" w:rsidRDefault="00EB534B">
      <w:pPr>
        <w:spacing w:after="0" w:line="240" w:lineRule="auto"/>
      </w:pPr>
      <w:r>
        <w:separator/>
      </w:r>
    </w:p>
  </w:endnote>
  <w:endnote w:type="continuationSeparator" w:id="0">
    <w:p w14:paraId="6A8E0A89" w14:textId="77777777" w:rsidR="00EB534B" w:rsidRDefault="00EB5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77437" w14:textId="77777777" w:rsidR="0076260C" w:rsidRPr="00597CCB" w:rsidRDefault="0076260C" w:rsidP="0044372F">
    <w:pPr>
      <w:pStyle w:val="Footer"/>
      <w:spacing w:before="100" w:beforeAutospacing="1"/>
      <w:ind w:left="-1008" w:right="-720"/>
      <w:jc w:val="center"/>
      <w:rPr>
        <w:rFonts w:ascii="Arial Narrow" w:hAnsi="Arial Narrow"/>
        <w:b/>
        <w:color w:val="0D0D0D" w:themeColor="text1" w:themeTint="F2"/>
        <w:lang w:val="en-IN"/>
      </w:rPr>
    </w:pPr>
    <w:r>
      <w:rPr>
        <w:rFonts w:ascii="Arial Narrow" w:hAnsi="Arial Narrow"/>
        <w:b/>
        <w:color w:val="0D0D0D" w:themeColor="text1" w:themeTint="F2"/>
        <w:sz w:val="20"/>
        <w:lang w:val="en-IN"/>
      </w:rPr>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EDABC" w14:textId="77777777" w:rsidR="00EB534B" w:rsidRDefault="00EB534B">
      <w:pPr>
        <w:spacing w:after="0" w:line="240" w:lineRule="auto"/>
      </w:pPr>
      <w:r>
        <w:separator/>
      </w:r>
    </w:p>
  </w:footnote>
  <w:footnote w:type="continuationSeparator" w:id="0">
    <w:p w14:paraId="06D9C8B9" w14:textId="77777777" w:rsidR="00EB534B" w:rsidRDefault="00EB5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2432DF44"/>
    <w:lvl w:ilvl="0">
      <w:start w:val="1"/>
      <w:numFmt w:val="decimal"/>
      <w:pStyle w:val="ListNumber2"/>
      <w:lvlText w:val="%1."/>
      <w:lvlJc w:val="left"/>
      <w:pPr>
        <w:tabs>
          <w:tab w:val="num" w:pos="1980"/>
        </w:tabs>
        <w:ind w:left="1980" w:hanging="360"/>
      </w:pPr>
    </w:lvl>
  </w:abstractNum>
  <w:abstractNum w:abstractNumId="1" w15:restartNumberingAfterBreak="0">
    <w:nsid w:val="03DE1CC1"/>
    <w:multiLevelType w:val="hybridMultilevel"/>
    <w:tmpl w:val="B72A6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C318B"/>
    <w:multiLevelType w:val="hybridMultilevel"/>
    <w:tmpl w:val="FF2CC2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C7C7D"/>
    <w:multiLevelType w:val="hybridMultilevel"/>
    <w:tmpl w:val="2EF25D72"/>
    <w:lvl w:ilvl="0" w:tplc="69926550">
      <w:start w:val="1"/>
      <w:numFmt w:val="bullet"/>
      <w:lvlText w:val="•"/>
      <w:lvlJc w:val="left"/>
      <w:pPr>
        <w:tabs>
          <w:tab w:val="num" w:pos="720"/>
        </w:tabs>
        <w:ind w:left="720" w:hanging="360"/>
      </w:pPr>
      <w:rPr>
        <w:rFonts w:ascii="Times New Roman" w:hAnsi="Times New Roman" w:hint="default"/>
      </w:rPr>
    </w:lvl>
    <w:lvl w:ilvl="1" w:tplc="2942171C" w:tentative="1">
      <w:start w:val="1"/>
      <w:numFmt w:val="bullet"/>
      <w:lvlText w:val="•"/>
      <w:lvlJc w:val="left"/>
      <w:pPr>
        <w:tabs>
          <w:tab w:val="num" w:pos="1440"/>
        </w:tabs>
        <w:ind w:left="1440" w:hanging="360"/>
      </w:pPr>
      <w:rPr>
        <w:rFonts w:ascii="Times New Roman" w:hAnsi="Times New Roman" w:hint="default"/>
      </w:rPr>
    </w:lvl>
    <w:lvl w:ilvl="2" w:tplc="D60AC2AC" w:tentative="1">
      <w:start w:val="1"/>
      <w:numFmt w:val="bullet"/>
      <w:lvlText w:val="•"/>
      <w:lvlJc w:val="left"/>
      <w:pPr>
        <w:tabs>
          <w:tab w:val="num" w:pos="2160"/>
        </w:tabs>
        <w:ind w:left="2160" w:hanging="360"/>
      </w:pPr>
      <w:rPr>
        <w:rFonts w:ascii="Times New Roman" w:hAnsi="Times New Roman" w:hint="default"/>
      </w:rPr>
    </w:lvl>
    <w:lvl w:ilvl="3" w:tplc="F2F65282" w:tentative="1">
      <w:start w:val="1"/>
      <w:numFmt w:val="bullet"/>
      <w:lvlText w:val="•"/>
      <w:lvlJc w:val="left"/>
      <w:pPr>
        <w:tabs>
          <w:tab w:val="num" w:pos="2880"/>
        </w:tabs>
        <w:ind w:left="2880" w:hanging="360"/>
      </w:pPr>
      <w:rPr>
        <w:rFonts w:ascii="Times New Roman" w:hAnsi="Times New Roman" w:hint="default"/>
      </w:rPr>
    </w:lvl>
    <w:lvl w:ilvl="4" w:tplc="D00CE89C" w:tentative="1">
      <w:start w:val="1"/>
      <w:numFmt w:val="bullet"/>
      <w:lvlText w:val="•"/>
      <w:lvlJc w:val="left"/>
      <w:pPr>
        <w:tabs>
          <w:tab w:val="num" w:pos="3600"/>
        </w:tabs>
        <w:ind w:left="3600" w:hanging="360"/>
      </w:pPr>
      <w:rPr>
        <w:rFonts w:ascii="Times New Roman" w:hAnsi="Times New Roman" w:hint="default"/>
      </w:rPr>
    </w:lvl>
    <w:lvl w:ilvl="5" w:tplc="2A14C394" w:tentative="1">
      <w:start w:val="1"/>
      <w:numFmt w:val="bullet"/>
      <w:lvlText w:val="•"/>
      <w:lvlJc w:val="left"/>
      <w:pPr>
        <w:tabs>
          <w:tab w:val="num" w:pos="4320"/>
        </w:tabs>
        <w:ind w:left="4320" w:hanging="360"/>
      </w:pPr>
      <w:rPr>
        <w:rFonts w:ascii="Times New Roman" w:hAnsi="Times New Roman" w:hint="default"/>
      </w:rPr>
    </w:lvl>
    <w:lvl w:ilvl="6" w:tplc="76B0E1F4" w:tentative="1">
      <w:start w:val="1"/>
      <w:numFmt w:val="bullet"/>
      <w:lvlText w:val="•"/>
      <w:lvlJc w:val="left"/>
      <w:pPr>
        <w:tabs>
          <w:tab w:val="num" w:pos="5040"/>
        </w:tabs>
        <w:ind w:left="5040" w:hanging="360"/>
      </w:pPr>
      <w:rPr>
        <w:rFonts w:ascii="Times New Roman" w:hAnsi="Times New Roman" w:hint="default"/>
      </w:rPr>
    </w:lvl>
    <w:lvl w:ilvl="7" w:tplc="D5C0E252" w:tentative="1">
      <w:start w:val="1"/>
      <w:numFmt w:val="bullet"/>
      <w:lvlText w:val="•"/>
      <w:lvlJc w:val="left"/>
      <w:pPr>
        <w:tabs>
          <w:tab w:val="num" w:pos="5760"/>
        </w:tabs>
        <w:ind w:left="5760" w:hanging="360"/>
      </w:pPr>
      <w:rPr>
        <w:rFonts w:ascii="Times New Roman" w:hAnsi="Times New Roman" w:hint="default"/>
      </w:rPr>
    </w:lvl>
    <w:lvl w:ilvl="8" w:tplc="0A166BD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3D40F7"/>
    <w:multiLevelType w:val="hybridMultilevel"/>
    <w:tmpl w:val="AE22D07E"/>
    <w:lvl w:ilvl="0" w:tplc="CD7EDE84">
      <w:start w:val="1"/>
      <w:numFmt w:val="decimal"/>
      <w:lvlText w:val="2.1.1.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3471A3"/>
    <w:multiLevelType w:val="hybridMultilevel"/>
    <w:tmpl w:val="B164C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03489"/>
    <w:multiLevelType w:val="hybridMultilevel"/>
    <w:tmpl w:val="3856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34EE7"/>
    <w:multiLevelType w:val="hybridMultilevel"/>
    <w:tmpl w:val="7A6AA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50727E"/>
    <w:multiLevelType w:val="hybridMultilevel"/>
    <w:tmpl w:val="4356B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59670B"/>
    <w:multiLevelType w:val="hybridMultilevel"/>
    <w:tmpl w:val="604EE448"/>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131776"/>
    <w:multiLevelType w:val="hybridMultilevel"/>
    <w:tmpl w:val="130E6920"/>
    <w:lvl w:ilvl="0" w:tplc="E6945D84">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4A0B9F"/>
    <w:multiLevelType w:val="multilevel"/>
    <w:tmpl w:val="F8D21FD0"/>
    <w:lvl w:ilvl="0">
      <w:start w:val="4"/>
      <w:numFmt w:val="decimal"/>
      <w:lvlText w:val="%1."/>
      <w:lvlJc w:val="left"/>
      <w:pPr>
        <w:ind w:left="360" w:hanging="360"/>
      </w:pPr>
      <w:rPr>
        <w:rFonts w:eastAsiaTheme="majorEastAsia" w:hint="default"/>
      </w:rPr>
    </w:lvl>
    <w:lvl w:ilvl="1">
      <w:start w:val="1"/>
      <w:numFmt w:val="decimal"/>
      <w:lvlText w:val="%1.%2."/>
      <w:lvlJc w:val="left"/>
      <w:pPr>
        <w:ind w:left="1800" w:hanging="360"/>
      </w:pPr>
      <w:rPr>
        <w:rFonts w:eastAsiaTheme="majorEastAsia" w:hint="default"/>
      </w:rPr>
    </w:lvl>
    <w:lvl w:ilvl="2">
      <w:start w:val="1"/>
      <w:numFmt w:val="decimal"/>
      <w:lvlText w:val="%1.%2.%3."/>
      <w:lvlJc w:val="left"/>
      <w:pPr>
        <w:ind w:left="3600" w:hanging="720"/>
      </w:pPr>
      <w:rPr>
        <w:rFonts w:eastAsiaTheme="majorEastAsia" w:hint="default"/>
      </w:rPr>
    </w:lvl>
    <w:lvl w:ilvl="3">
      <w:start w:val="1"/>
      <w:numFmt w:val="decimal"/>
      <w:lvlText w:val="%1.%2.%3.%4."/>
      <w:lvlJc w:val="left"/>
      <w:pPr>
        <w:ind w:left="5040" w:hanging="720"/>
      </w:pPr>
      <w:rPr>
        <w:rFonts w:eastAsiaTheme="majorEastAsia" w:hint="default"/>
      </w:rPr>
    </w:lvl>
    <w:lvl w:ilvl="4">
      <w:start w:val="1"/>
      <w:numFmt w:val="decimal"/>
      <w:lvlText w:val="%1.%2.%3.%4.%5."/>
      <w:lvlJc w:val="left"/>
      <w:pPr>
        <w:ind w:left="6840" w:hanging="1080"/>
      </w:pPr>
      <w:rPr>
        <w:rFonts w:eastAsiaTheme="majorEastAsia" w:hint="default"/>
      </w:rPr>
    </w:lvl>
    <w:lvl w:ilvl="5">
      <w:start w:val="1"/>
      <w:numFmt w:val="decimal"/>
      <w:lvlText w:val="%1.%2.%3.%4.%5.%6."/>
      <w:lvlJc w:val="left"/>
      <w:pPr>
        <w:ind w:left="8280" w:hanging="1080"/>
      </w:pPr>
      <w:rPr>
        <w:rFonts w:eastAsiaTheme="majorEastAsia" w:hint="default"/>
      </w:rPr>
    </w:lvl>
    <w:lvl w:ilvl="6">
      <w:start w:val="1"/>
      <w:numFmt w:val="decimal"/>
      <w:lvlText w:val="%1.%2.%3.%4.%5.%6.%7."/>
      <w:lvlJc w:val="left"/>
      <w:pPr>
        <w:ind w:left="10080" w:hanging="1440"/>
      </w:pPr>
      <w:rPr>
        <w:rFonts w:eastAsiaTheme="majorEastAsia" w:hint="default"/>
      </w:rPr>
    </w:lvl>
    <w:lvl w:ilvl="7">
      <w:start w:val="1"/>
      <w:numFmt w:val="decimal"/>
      <w:lvlText w:val="%1.%2.%3.%4.%5.%6.%7.%8."/>
      <w:lvlJc w:val="left"/>
      <w:pPr>
        <w:ind w:left="11520" w:hanging="1440"/>
      </w:pPr>
      <w:rPr>
        <w:rFonts w:eastAsiaTheme="majorEastAsia" w:hint="default"/>
      </w:rPr>
    </w:lvl>
    <w:lvl w:ilvl="8">
      <w:start w:val="1"/>
      <w:numFmt w:val="decimal"/>
      <w:lvlText w:val="%1.%2.%3.%4.%5.%6.%7.%8.%9."/>
      <w:lvlJc w:val="left"/>
      <w:pPr>
        <w:ind w:left="13320" w:hanging="1800"/>
      </w:pPr>
      <w:rPr>
        <w:rFonts w:eastAsiaTheme="majorEastAsia" w:hint="default"/>
      </w:rPr>
    </w:lvl>
  </w:abstractNum>
  <w:abstractNum w:abstractNumId="12" w15:restartNumberingAfterBreak="0">
    <w:nsid w:val="37242094"/>
    <w:multiLevelType w:val="hybridMultilevel"/>
    <w:tmpl w:val="9F32C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9F4D6E"/>
    <w:multiLevelType w:val="hybridMultilevel"/>
    <w:tmpl w:val="64A2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B2DF3"/>
    <w:multiLevelType w:val="multilevel"/>
    <w:tmpl w:val="9D8A40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inorHAnsi" w:hAnsiTheme="minorHAnsi"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4D77CD"/>
    <w:multiLevelType w:val="hybridMultilevel"/>
    <w:tmpl w:val="8EC0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B71EC"/>
    <w:multiLevelType w:val="hybridMultilevel"/>
    <w:tmpl w:val="2CE0D6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AE32E0"/>
    <w:multiLevelType w:val="multilevel"/>
    <w:tmpl w:val="6E567106"/>
    <w:lvl w:ilvl="0">
      <w:start w:val="1"/>
      <w:numFmt w:val="decimal"/>
      <w:lvlText w:val="2.1.1.%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50516A37"/>
    <w:multiLevelType w:val="multilevel"/>
    <w:tmpl w:val="1E2865B0"/>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539388F"/>
    <w:multiLevelType w:val="hybridMultilevel"/>
    <w:tmpl w:val="1732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847C6"/>
    <w:multiLevelType w:val="hybridMultilevel"/>
    <w:tmpl w:val="8A78C126"/>
    <w:lvl w:ilvl="0" w:tplc="8A7899CC">
      <w:start w:val="1"/>
      <w:numFmt w:val="bullet"/>
      <w:lvlText w:val="‒"/>
      <w:lvlJc w:val="left"/>
      <w:pPr>
        <w:tabs>
          <w:tab w:val="num" w:pos="720"/>
        </w:tabs>
        <w:ind w:left="720" w:hanging="360"/>
      </w:pPr>
      <w:rPr>
        <w:rFonts w:ascii="Calibri" w:hAnsi="Calibri" w:hint="default"/>
      </w:rPr>
    </w:lvl>
    <w:lvl w:ilvl="1" w:tplc="D3BAFD2A">
      <w:start w:val="1"/>
      <w:numFmt w:val="bullet"/>
      <w:lvlText w:val="‒"/>
      <w:lvlJc w:val="left"/>
      <w:pPr>
        <w:tabs>
          <w:tab w:val="num" w:pos="1440"/>
        </w:tabs>
        <w:ind w:left="1440" w:hanging="360"/>
      </w:pPr>
      <w:rPr>
        <w:rFonts w:ascii="Calibri" w:hAnsi="Calibri" w:hint="default"/>
      </w:rPr>
    </w:lvl>
    <w:lvl w:ilvl="2" w:tplc="EBDABBB0" w:tentative="1">
      <w:start w:val="1"/>
      <w:numFmt w:val="bullet"/>
      <w:lvlText w:val="‒"/>
      <w:lvlJc w:val="left"/>
      <w:pPr>
        <w:tabs>
          <w:tab w:val="num" w:pos="2160"/>
        </w:tabs>
        <w:ind w:left="2160" w:hanging="360"/>
      </w:pPr>
      <w:rPr>
        <w:rFonts w:ascii="Calibri" w:hAnsi="Calibri" w:hint="default"/>
      </w:rPr>
    </w:lvl>
    <w:lvl w:ilvl="3" w:tplc="D8AE0368" w:tentative="1">
      <w:start w:val="1"/>
      <w:numFmt w:val="bullet"/>
      <w:lvlText w:val="‒"/>
      <w:lvlJc w:val="left"/>
      <w:pPr>
        <w:tabs>
          <w:tab w:val="num" w:pos="2880"/>
        </w:tabs>
        <w:ind w:left="2880" w:hanging="360"/>
      </w:pPr>
      <w:rPr>
        <w:rFonts w:ascii="Calibri" w:hAnsi="Calibri" w:hint="default"/>
      </w:rPr>
    </w:lvl>
    <w:lvl w:ilvl="4" w:tplc="127681F8" w:tentative="1">
      <w:start w:val="1"/>
      <w:numFmt w:val="bullet"/>
      <w:lvlText w:val="‒"/>
      <w:lvlJc w:val="left"/>
      <w:pPr>
        <w:tabs>
          <w:tab w:val="num" w:pos="3600"/>
        </w:tabs>
        <w:ind w:left="3600" w:hanging="360"/>
      </w:pPr>
      <w:rPr>
        <w:rFonts w:ascii="Calibri" w:hAnsi="Calibri" w:hint="default"/>
      </w:rPr>
    </w:lvl>
    <w:lvl w:ilvl="5" w:tplc="A6988B74" w:tentative="1">
      <w:start w:val="1"/>
      <w:numFmt w:val="bullet"/>
      <w:lvlText w:val="‒"/>
      <w:lvlJc w:val="left"/>
      <w:pPr>
        <w:tabs>
          <w:tab w:val="num" w:pos="4320"/>
        </w:tabs>
        <w:ind w:left="4320" w:hanging="360"/>
      </w:pPr>
      <w:rPr>
        <w:rFonts w:ascii="Calibri" w:hAnsi="Calibri" w:hint="default"/>
      </w:rPr>
    </w:lvl>
    <w:lvl w:ilvl="6" w:tplc="79A667BC" w:tentative="1">
      <w:start w:val="1"/>
      <w:numFmt w:val="bullet"/>
      <w:lvlText w:val="‒"/>
      <w:lvlJc w:val="left"/>
      <w:pPr>
        <w:tabs>
          <w:tab w:val="num" w:pos="5040"/>
        </w:tabs>
        <w:ind w:left="5040" w:hanging="360"/>
      </w:pPr>
      <w:rPr>
        <w:rFonts w:ascii="Calibri" w:hAnsi="Calibri" w:hint="default"/>
      </w:rPr>
    </w:lvl>
    <w:lvl w:ilvl="7" w:tplc="1BF25EBE" w:tentative="1">
      <w:start w:val="1"/>
      <w:numFmt w:val="bullet"/>
      <w:lvlText w:val="‒"/>
      <w:lvlJc w:val="left"/>
      <w:pPr>
        <w:tabs>
          <w:tab w:val="num" w:pos="5760"/>
        </w:tabs>
        <w:ind w:left="5760" w:hanging="360"/>
      </w:pPr>
      <w:rPr>
        <w:rFonts w:ascii="Calibri" w:hAnsi="Calibri" w:hint="default"/>
      </w:rPr>
    </w:lvl>
    <w:lvl w:ilvl="8" w:tplc="15BC102A" w:tentative="1">
      <w:start w:val="1"/>
      <w:numFmt w:val="bullet"/>
      <w:lvlText w:val="‒"/>
      <w:lvlJc w:val="left"/>
      <w:pPr>
        <w:tabs>
          <w:tab w:val="num" w:pos="6480"/>
        </w:tabs>
        <w:ind w:left="6480" w:hanging="360"/>
      </w:pPr>
      <w:rPr>
        <w:rFonts w:ascii="Calibri" w:hAnsi="Calibri" w:hint="default"/>
      </w:rPr>
    </w:lvl>
  </w:abstractNum>
  <w:abstractNum w:abstractNumId="21" w15:restartNumberingAfterBreak="0">
    <w:nsid w:val="5A2E4E4A"/>
    <w:multiLevelType w:val="hybridMultilevel"/>
    <w:tmpl w:val="A6BAD9EC"/>
    <w:lvl w:ilvl="0" w:tplc="0409000F">
      <w:start w:val="1"/>
      <w:numFmt w:val="decimal"/>
      <w:lvlText w:val="%1."/>
      <w:lvlJc w:val="left"/>
      <w:pPr>
        <w:ind w:left="720" w:hanging="360"/>
      </w:pPr>
      <w:rPr>
        <w:rFonts w:hint="default"/>
      </w:rPr>
    </w:lvl>
    <w:lvl w:ilvl="1" w:tplc="DEBEC214">
      <w:start w:val="1"/>
      <w:numFmt w:val="decimal"/>
      <w:lvlText w:val="%2)"/>
      <w:lvlJc w:val="left"/>
      <w:pPr>
        <w:ind w:left="1800" w:hanging="72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30514"/>
    <w:multiLevelType w:val="hybridMultilevel"/>
    <w:tmpl w:val="F884A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F543A7"/>
    <w:multiLevelType w:val="hybridMultilevel"/>
    <w:tmpl w:val="58C2A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1F1623"/>
    <w:multiLevelType w:val="multilevel"/>
    <w:tmpl w:val="FDE01C2E"/>
    <w:lvl w:ilvl="0">
      <w:start w:val="1"/>
      <w:numFmt w:val="decimal"/>
      <w:lvlText w:val="%1."/>
      <w:lvlJc w:val="left"/>
      <w:pPr>
        <w:ind w:left="720" w:hanging="360"/>
      </w:pPr>
    </w:lvl>
    <w:lvl w:ilvl="1">
      <w:start w:val="4"/>
      <w:numFmt w:val="decimal"/>
      <w:isLgl/>
      <w:lvlText w:val="%1.%2"/>
      <w:lvlJc w:val="left"/>
      <w:pPr>
        <w:ind w:left="720" w:hanging="360"/>
      </w:pPr>
      <w:rPr>
        <w:rFonts w:eastAsia="MS Mincho" w:cstheme="minorHAnsi" w:hint="default"/>
        <w:color w:val="auto"/>
        <w:sz w:val="22"/>
        <w:u w:val="single"/>
      </w:rPr>
    </w:lvl>
    <w:lvl w:ilvl="2">
      <w:start w:val="1"/>
      <w:numFmt w:val="decimal"/>
      <w:isLgl/>
      <w:lvlText w:val="%1.%2.%3"/>
      <w:lvlJc w:val="left"/>
      <w:pPr>
        <w:ind w:left="1080" w:hanging="720"/>
      </w:pPr>
      <w:rPr>
        <w:rFonts w:eastAsia="MS Mincho" w:cstheme="minorHAnsi" w:hint="default"/>
        <w:color w:val="auto"/>
        <w:sz w:val="22"/>
        <w:u w:val="single"/>
      </w:rPr>
    </w:lvl>
    <w:lvl w:ilvl="3">
      <w:start w:val="1"/>
      <w:numFmt w:val="decimal"/>
      <w:isLgl/>
      <w:lvlText w:val="%1.%2.%3.%4"/>
      <w:lvlJc w:val="left"/>
      <w:pPr>
        <w:ind w:left="1080" w:hanging="720"/>
      </w:pPr>
      <w:rPr>
        <w:rFonts w:eastAsia="MS Mincho" w:cstheme="minorHAnsi" w:hint="default"/>
        <w:color w:val="auto"/>
        <w:sz w:val="22"/>
        <w:u w:val="single"/>
      </w:rPr>
    </w:lvl>
    <w:lvl w:ilvl="4">
      <w:start w:val="1"/>
      <w:numFmt w:val="decimal"/>
      <w:isLgl/>
      <w:lvlText w:val="%1.%2.%3.%4.%5"/>
      <w:lvlJc w:val="left"/>
      <w:pPr>
        <w:ind w:left="1440" w:hanging="1080"/>
      </w:pPr>
      <w:rPr>
        <w:rFonts w:eastAsia="MS Mincho" w:cstheme="minorHAnsi" w:hint="default"/>
        <w:color w:val="auto"/>
        <w:sz w:val="22"/>
        <w:u w:val="single"/>
      </w:rPr>
    </w:lvl>
    <w:lvl w:ilvl="5">
      <w:start w:val="1"/>
      <w:numFmt w:val="decimal"/>
      <w:isLgl/>
      <w:lvlText w:val="%1.%2.%3.%4.%5.%6"/>
      <w:lvlJc w:val="left"/>
      <w:pPr>
        <w:ind w:left="1440" w:hanging="1080"/>
      </w:pPr>
      <w:rPr>
        <w:rFonts w:eastAsia="MS Mincho" w:cstheme="minorHAnsi" w:hint="default"/>
        <w:color w:val="auto"/>
        <w:sz w:val="22"/>
        <w:u w:val="single"/>
      </w:rPr>
    </w:lvl>
    <w:lvl w:ilvl="6">
      <w:start w:val="1"/>
      <w:numFmt w:val="decimal"/>
      <w:isLgl/>
      <w:lvlText w:val="%1.%2.%3.%4.%5.%6.%7"/>
      <w:lvlJc w:val="left"/>
      <w:pPr>
        <w:ind w:left="1800" w:hanging="1440"/>
      </w:pPr>
      <w:rPr>
        <w:rFonts w:eastAsia="MS Mincho" w:cstheme="minorHAnsi" w:hint="default"/>
        <w:color w:val="auto"/>
        <w:sz w:val="22"/>
        <w:u w:val="single"/>
      </w:rPr>
    </w:lvl>
    <w:lvl w:ilvl="7">
      <w:start w:val="1"/>
      <w:numFmt w:val="decimal"/>
      <w:isLgl/>
      <w:lvlText w:val="%1.%2.%3.%4.%5.%6.%7.%8"/>
      <w:lvlJc w:val="left"/>
      <w:pPr>
        <w:ind w:left="1800" w:hanging="1440"/>
      </w:pPr>
      <w:rPr>
        <w:rFonts w:eastAsia="MS Mincho" w:cstheme="minorHAnsi" w:hint="default"/>
        <w:color w:val="auto"/>
        <w:sz w:val="22"/>
        <w:u w:val="single"/>
      </w:rPr>
    </w:lvl>
    <w:lvl w:ilvl="8">
      <w:start w:val="1"/>
      <w:numFmt w:val="decimal"/>
      <w:isLgl/>
      <w:lvlText w:val="%1.%2.%3.%4.%5.%6.%7.%8.%9"/>
      <w:lvlJc w:val="left"/>
      <w:pPr>
        <w:ind w:left="2160" w:hanging="1800"/>
      </w:pPr>
      <w:rPr>
        <w:rFonts w:eastAsia="MS Mincho" w:cstheme="minorHAnsi" w:hint="default"/>
        <w:color w:val="auto"/>
        <w:sz w:val="22"/>
        <w:u w:val="single"/>
      </w:rPr>
    </w:lvl>
  </w:abstractNum>
  <w:abstractNum w:abstractNumId="25" w15:restartNumberingAfterBreak="0">
    <w:nsid w:val="64D769B5"/>
    <w:multiLevelType w:val="hybridMultilevel"/>
    <w:tmpl w:val="B63A53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FF4E34"/>
    <w:multiLevelType w:val="hybridMultilevel"/>
    <w:tmpl w:val="CC349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782D7A"/>
    <w:multiLevelType w:val="multilevel"/>
    <w:tmpl w:val="CE9A6E8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4577D2E"/>
    <w:multiLevelType w:val="hybridMultilevel"/>
    <w:tmpl w:val="3B64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683A1F"/>
    <w:multiLevelType w:val="hybridMultilevel"/>
    <w:tmpl w:val="D21AE10C"/>
    <w:lvl w:ilvl="0" w:tplc="F44A61B2">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636D7C"/>
    <w:multiLevelType w:val="hybridMultilevel"/>
    <w:tmpl w:val="DAB27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2D3BA3"/>
    <w:multiLevelType w:val="hybridMultilevel"/>
    <w:tmpl w:val="46688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12467CC">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B646E8F"/>
    <w:multiLevelType w:val="hybridMultilevel"/>
    <w:tmpl w:val="48A69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494607"/>
    <w:multiLevelType w:val="hybridMultilevel"/>
    <w:tmpl w:val="9942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E65FD7"/>
    <w:multiLevelType w:val="hybridMultilevel"/>
    <w:tmpl w:val="08CE2F9E"/>
    <w:lvl w:ilvl="0" w:tplc="F44A61B2">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BA2CBA"/>
    <w:multiLevelType w:val="hybridMultilevel"/>
    <w:tmpl w:val="3B6AB5C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7FC46026"/>
    <w:multiLevelType w:val="hybridMultilevel"/>
    <w:tmpl w:val="C464ACDE"/>
    <w:lvl w:ilvl="0" w:tplc="483EC200">
      <w:start w:val="1"/>
      <w:numFmt w:val="bullet"/>
      <w:lvlText w:val="‒"/>
      <w:lvlJc w:val="left"/>
      <w:pPr>
        <w:tabs>
          <w:tab w:val="num" w:pos="720"/>
        </w:tabs>
        <w:ind w:left="720" w:hanging="360"/>
      </w:pPr>
      <w:rPr>
        <w:rFonts w:ascii="Calibri" w:hAnsi="Calibri" w:hint="default"/>
      </w:rPr>
    </w:lvl>
    <w:lvl w:ilvl="1" w:tplc="1E2CFF2E">
      <w:start w:val="1"/>
      <w:numFmt w:val="bullet"/>
      <w:lvlText w:val="‒"/>
      <w:lvlJc w:val="left"/>
      <w:pPr>
        <w:tabs>
          <w:tab w:val="num" w:pos="1440"/>
        </w:tabs>
        <w:ind w:left="1440" w:hanging="360"/>
      </w:pPr>
      <w:rPr>
        <w:rFonts w:ascii="Calibri" w:hAnsi="Calibri" w:hint="default"/>
      </w:rPr>
    </w:lvl>
    <w:lvl w:ilvl="2" w:tplc="27567224" w:tentative="1">
      <w:start w:val="1"/>
      <w:numFmt w:val="bullet"/>
      <w:lvlText w:val="‒"/>
      <w:lvlJc w:val="left"/>
      <w:pPr>
        <w:tabs>
          <w:tab w:val="num" w:pos="2160"/>
        </w:tabs>
        <w:ind w:left="2160" w:hanging="360"/>
      </w:pPr>
      <w:rPr>
        <w:rFonts w:ascii="Calibri" w:hAnsi="Calibri" w:hint="default"/>
      </w:rPr>
    </w:lvl>
    <w:lvl w:ilvl="3" w:tplc="69FEA98C" w:tentative="1">
      <w:start w:val="1"/>
      <w:numFmt w:val="bullet"/>
      <w:lvlText w:val="‒"/>
      <w:lvlJc w:val="left"/>
      <w:pPr>
        <w:tabs>
          <w:tab w:val="num" w:pos="2880"/>
        </w:tabs>
        <w:ind w:left="2880" w:hanging="360"/>
      </w:pPr>
      <w:rPr>
        <w:rFonts w:ascii="Calibri" w:hAnsi="Calibri" w:hint="default"/>
      </w:rPr>
    </w:lvl>
    <w:lvl w:ilvl="4" w:tplc="D6D43A38" w:tentative="1">
      <w:start w:val="1"/>
      <w:numFmt w:val="bullet"/>
      <w:lvlText w:val="‒"/>
      <w:lvlJc w:val="left"/>
      <w:pPr>
        <w:tabs>
          <w:tab w:val="num" w:pos="3600"/>
        </w:tabs>
        <w:ind w:left="3600" w:hanging="360"/>
      </w:pPr>
      <w:rPr>
        <w:rFonts w:ascii="Calibri" w:hAnsi="Calibri" w:hint="default"/>
      </w:rPr>
    </w:lvl>
    <w:lvl w:ilvl="5" w:tplc="CAB40CFE" w:tentative="1">
      <w:start w:val="1"/>
      <w:numFmt w:val="bullet"/>
      <w:lvlText w:val="‒"/>
      <w:lvlJc w:val="left"/>
      <w:pPr>
        <w:tabs>
          <w:tab w:val="num" w:pos="4320"/>
        </w:tabs>
        <w:ind w:left="4320" w:hanging="360"/>
      </w:pPr>
      <w:rPr>
        <w:rFonts w:ascii="Calibri" w:hAnsi="Calibri" w:hint="default"/>
      </w:rPr>
    </w:lvl>
    <w:lvl w:ilvl="6" w:tplc="B9C09E66" w:tentative="1">
      <w:start w:val="1"/>
      <w:numFmt w:val="bullet"/>
      <w:lvlText w:val="‒"/>
      <w:lvlJc w:val="left"/>
      <w:pPr>
        <w:tabs>
          <w:tab w:val="num" w:pos="5040"/>
        </w:tabs>
        <w:ind w:left="5040" w:hanging="360"/>
      </w:pPr>
      <w:rPr>
        <w:rFonts w:ascii="Calibri" w:hAnsi="Calibri" w:hint="default"/>
      </w:rPr>
    </w:lvl>
    <w:lvl w:ilvl="7" w:tplc="2F9CDC24" w:tentative="1">
      <w:start w:val="1"/>
      <w:numFmt w:val="bullet"/>
      <w:lvlText w:val="‒"/>
      <w:lvlJc w:val="left"/>
      <w:pPr>
        <w:tabs>
          <w:tab w:val="num" w:pos="5760"/>
        </w:tabs>
        <w:ind w:left="5760" w:hanging="360"/>
      </w:pPr>
      <w:rPr>
        <w:rFonts w:ascii="Calibri" w:hAnsi="Calibri" w:hint="default"/>
      </w:rPr>
    </w:lvl>
    <w:lvl w:ilvl="8" w:tplc="F9D069BE" w:tentative="1">
      <w:start w:val="1"/>
      <w:numFmt w:val="bullet"/>
      <w:lvlText w:val="‒"/>
      <w:lvlJc w:val="left"/>
      <w:pPr>
        <w:tabs>
          <w:tab w:val="num" w:pos="6480"/>
        </w:tabs>
        <w:ind w:left="6480" w:hanging="360"/>
      </w:pPr>
      <w:rPr>
        <w:rFonts w:ascii="Calibri" w:hAnsi="Calibri" w:hint="default"/>
      </w:rPr>
    </w:lvl>
  </w:abstractNum>
  <w:num w:numId="1">
    <w:abstractNumId w:val="16"/>
  </w:num>
  <w:num w:numId="2">
    <w:abstractNumId w:val="2"/>
  </w:num>
  <w:num w:numId="3">
    <w:abstractNumId w:val="23"/>
  </w:num>
  <w:num w:numId="4">
    <w:abstractNumId w:val="9"/>
  </w:num>
  <w:num w:numId="5">
    <w:abstractNumId w:val="21"/>
  </w:num>
  <w:num w:numId="6">
    <w:abstractNumId w:val="28"/>
  </w:num>
  <w:num w:numId="7">
    <w:abstractNumId w:val="19"/>
  </w:num>
  <w:num w:numId="8">
    <w:abstractNumId w:val="33"/>
  </w:num>
  <w:num w:numId="9">
    <w:abstractNumId w:val="0"/>
  </w:num>
  <w:num w:numId="10">
    <w:abstractNumId w:val="24"/>
  </w:num>
  <w:num w:numId="11">
    <w:abstractNumId w:val="30"/>
  </w:num>
  <w:num w:numId="12">
    <w:abstractNumId w:val="8"/>
  </w:num>
  <w:num w:numId="13">
    <w:abstractNumId w:val="34"/>
  </w:num>
  <w:num w:numId="14">
    <w:abstractNumId w:val="29"/>
  </w:num>
  <w:num w:numId="15">
    <w:abstractNumId w:val="13"/>
  </w:num>
  <w:num w:numId="16">
    <w:abstractNumId w:val="22"/>
  </w:num>
  <w:num w:numId="17">
    <w:abstractNumId w:val="3"/>
  </w:num>
  <w:num w:numId="18">
    <w:abstractNumId w:val="14"/>
  </w:num>
  <w:num w:numId="19">
    <w:abstractNumId w:val="17"/>
  </w:num>
  <w:num w:numId="20">
    <w:abstractNumId w:val="4"/>
  </w:num>
  <w:num w:numId="21">
    <w:abstractNumId w:val="10"/>
  </w:num>
  <w:num w:numId="22">
    <w:abstractNumId w:val="12"/>
  </w:num>
  <w:num w:numId="23">
    <w:abstractNumId w:val="18"/>
  </w:num>
  <w:num w:numId="24">
    <w:abstractNumId w:val="27"/>
  </w:num>
  <w:num w:numId="25">
    <w:abstractNumId w:val="11"/>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5"/>
  </w:num>
  <w:num w:numId="29">
    <w:abstractNumId w:val="15"/>
  </w:num>
  <w:num w:numId="30">
    <w:abstractNumId w:val="26"/>
  </w:num>
  <w:num w:numId="31">
    <w:abstractNumId w:val="5"/>
  </w:num>
  <w:num w:numId="32">
    <w:abstractNumId w:val="1"/>
  </w:num>
  <w:num w:numId="33">
    <w:abstractNumId w:val="32"/>
  </w:num>
  <w:num w:numId="34">
    <w:abstractNumId w:val="7"/>
  </w:num>
  <w:num w:numId="35">
    <w:abstractNumId w:val="6"/>
  </w:num>
  <w:num w:numId="36">
    <w:abstractNumId w:val="36"/>
  </w:num>
  <w:num w:numId="37">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E9"/>
    <w:rsid w:val="000043F1"/>
    <w:rsid w:val="000070DC"/>
    <w:rsid w:val="00025AB0"/>
    <w:rsid w:val="000359E0"/>
    <w:rsid w:val="000434F9"/>
    <w:rsid w:val="0006166E"/>
    <w:rsid w:val="00071283"/>
    <w:rsid w:val="000863AA"/>
    <w:rsid w:val="000A0756"/>
    <w:rsid w:val="000C39C0"/>
    <w:rsid w:val="000C569F"/>
    <w:rsid w:val="00116BFC"/>
    <w:rsid w:val="00124C18"/>
    <w:rsid w:val="00153894"/>
    <w:rsid w:val="001855E4"/>
    <w:rsid w:val="0019576B"/>
    <w:rsid w:val="001A3300"/>
    <w:rsid w:val="001C1B9D"/>
    <w:rsid w:val="001E2575"/>
    <w:rsid w:val="001E2F7C"/>
    <w:rsid w:val="002128E3"/>
    <w:rsid w:val="00216F82"/>
    <w:rsid w:val="00245A29"/>
    <w:rsid w:val="002647EE"/>
    <w:rsid w:val="00285EBA"/>
    <w:rsid w:val="00304682"/>
    <w:rsid w:val="0032785B"/>
    <w:rsid w:val="0037641B"/>
    <w:rsid w:val="0038095B"/>
    <w:rsid w:val="00382742"/>
    <w:rsid w:val="00386F98"/>
    <w:rsid w:val="00397A1D"/>
    <w:rsid w:val="003A63E2"/>
    <w:rsid w:val="003D2AAE"/>
    <w:rsid w:val="00422A34"/>
    <w:rsid w:val="0044170E"/>
    <w:rsid w:val="0044372F"/>
    <w:rsid w:val="0048400D"/>
    <w:rsid w:val="004E13E6"/>
    <w:rsid w:val="004E6261"/>
    <w:rsid w:val="004F555B"/>
    <w:rsid w:val="00502376"/>
    <w:rsid w:val="00520D35"/>
    <w:rsid w:val="00572AE1"/>
    <w:rsid w:val="00573281"/>
    <w:rsid w:val="00581CC7"/>
    <w:rsid w:val="00587EE1"/>
    <w:rsid w:val="0059779D"/>
    <w:rsid w:val="005A63D1"/>
    <w:rsid w:val="005A6ABE"/>
    <w:rsid w:val="005B2173"/>
    <w:rsid w:val="00606B15"/>
    <w:rsid w:val="00620FE4"/>
    <w:rsid w:val="0064258B"/>
    <w:rsid w:val="00651456"/>
    <w:rsid w:val="00653EE4"/>
    <w:rsid w:val="00660B98"/>
    <w:rsid w:val="00691B73"/>
    <w:rsid w:val="0069516A"/>
    <w:rsid w:val="006B5F23"/>
    <w:rsid w:val="006F15BC"/>
    <w:rsid w:val="00715F2E"/>
    <w:rsid w:val="00725003"/>
    <w:rsid w:val="00727847"/>
    <w:rsid w:val="0074128C"/>
    <w:rsid w:val="0076260C"/>
    <w:rsid w:val="007931CF"/>
    <w:rsid w:val="007A1EA8"/>
    <w:rsid w:val="007E2081"/>
    <w:rsid w:val="007F6A44"/>
    <w:rsid w:val="008050C0"/>
    <w:rsid w:val="008142F9"/>
    <w:rsid w:val="00837E9D"/>
    <w:rsid w:val="0084440B"/>
    <w:rsid w:val="00846F8F"/>
    <w:rsid w:val="00850F2B"/>
    <w:rsid w:val="00861A17"/>
    <w:rsid w:val="00882FD5"/>
    <w:rsid w:val="008B679C"/>
    <w:rsid w:val="008C68E9"/>
    <w:rsid w:val="008D0B15"/>
    <w:rsid w:val="008E5C7A"/>
    <w:rsid w:val="008F3312"/>
    <w:rsid w:val="00936F9E"/>
    <w:rsid w:val="009511BA"/>
    <w:rsid w:val="00960249"/>
    <w:rsid w:val="009632BD"/>
    <w:rsid w:val="00963C37"/>
    <w:rsid w:val="009968E0"/>
    <w:rsid w:val="0099777C"/>
    <w:rsid w:val="009A0662"/>
    <w:rsid w:val="009A360B"/>
    <w:rsid w:val="009C02DE"/>
    <w:rsid w:val="009E09B0"/>
    <w:rsid w:val="009E67D1"/>
    <w:rsid w:val="009F3EC0"/>
    <w:rsid w:val="009F782B"/>
    <w:rsid w:val="00A06B6E"/>
    <w:rsid w:val="00A401C3"/>
    <w:rsid w:val="00A459E6"/>
    <w:rsid w:val="00A6749E"/>
    <w:rsid w:val="00A82CE6"/>
    <w:rsid w:val="00AA3BF5"/>
    <w:rsid w:val="00AA7FAB"/>
    <w:rsid w:val="00AC214B"/>
    <w:rsid w:val="00AC61A8"/>
    <w:rsid w:val="00AD51F4"/>
    <w:rsid w:val="00AE287B"/>
    <w:rsid w:val="00AF38E2"/>
    <w:rsid w:val="00B00232"/>
    <w:rsid w:val="00B57533"/>
    <w:rsid w:val="00B6679F"/>
    <w:rsid w:val="00BA7513"/>
    <w:rsid w:val="00BB2212"/>
    <w:rsid w:val="00BD6309"/>
    <w:rsid w:val="00BE0AAC"/>
    <w:rsid w:val="00BE3896"/>
    <w:rsid w:val="00C25173"/>
    <w:rsid w:val="00C3767A"/>
    <w:rsid w:val="00C5063B"/>
    <w:rsid w:val="00C56FB8"/>
    <w:rsid w:val="00C67A17"/>
    <w:rsid w:val="00C71BD0"/>
    <w:rsid w:val="00C802E5"/>
    <w:rsid w:val="00C83C9E"/>
    <w:rsid w:val="00C95414"/>
    <w:rsid w:val="00CB4F43"/>
    <w:rsid w:val="00CB5386"/>
    <w:rsid w:val="00CB711B"/>
    <w:rsid w:val="00CD4D0B"/>
    <w:rsid w:val="00CE2559"/>
    <w:rsid w:val="00D01EEA"/>
    <w:rsid w:val="00D0711F"/>
    <w:rsid w:val="00D11C1B"/>
    <w:rsid w:val="00D25C9D"/>
    <w:rsid w:val="00D52A93"/>
    <w:rsid w:val="00D53974"/>
    <w:rsid w:val="00D66920"/>
    <w:rsid w:val="00D67EAD"/>
    <w:rsid w:val="00D93362"/>
    <w:rsid w:val="00DA5605"/>
    <w:rsid w:val="00DB1898"/>
    <w:rsid w:val="00DD0684"/>
    <w:rsid w:val="00DF593F"/>
    <w:rsid w:val="00E33684"/>
    <w:rsid w:val="00E64097"/>
    <w:rsid w:val="00E747B9"/>
    <w:rsid w:val="00E74AE8"/>
    <w:rsid w:val="00E86C6C"/>
    <w:rsid w:val="00E913C7"/>
    <w:rsid w:val="00EB15EE"/>
    <w:rsid w:val="00EB534B"/>
    <w:rsid w:val="00EB6F29"/>
    <w:rsid w:val="00EC02C4"/>
    <w:rsid w:val="00EC3750"/>
    <w:rsid w:val="00ED13CA"/>
    <w:rsid w:val="00EE6445"/>
    <w:rsid w:val="00EF5196"/>
    <w:rsid w:val="00F01647"/>
    <w:rsid w:val="00F21017"/>
    <w:rsid w:val="00F45FFE"/>
    <w:rsid w:val="00F51E0E"/>
    <w:rsid w:val="00F54456"/>
    <w:rsid w:val="00F55F37"/>
    <w:rsid w:val="00F5772F"/>
    <w:rsid w:val="00F80C73"/>
    <w:rsid w:val="00F845F2"/>
    <w:rsid w:val="00F93D81"/>
    <w:rsid w:val="00F97259"/>
    <w:rsid w:val="00FA7852"/>
    <w:rsid w:val="00FB1E79"/>
    <w:rsid w:val="00FB78E0"/>
    <w:rsid w:val="00FE15A9"/>
    <w:rsid w:val="00FF5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B33FA70"/>
  <w15:docId w15:val="{0E645F2E-3930-43A7-A8DC-1EEF4391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E9"/>
    <w:rPr>
      <w:rFonts w:eastAsiaTheme="minorEastAsia"/>
      <w:lang w:val="en-US"/>
    </w:rPr>
  </w:style>
  <w:style w:type="paragraph" w:styleId="Heading1">
    <w:name w:val="heading 1"/>
    <w:basedOn w:val="Normal"/>
    <w:next w:val="Normal"/>
    <w:link w:val="Heading1Char"/>
    <w:uiPriority w:val="9"/>
    <w:qFormat/>
    <w:rsid w:val="008C6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8E9"/>
    <w:pPr>
      <w:keepNext/>
      <w:keepLines/>
      <w:spacing w:before="120" w:after="0" w:line="252" w:lineRule="auto"/>
      <w:jc w:val="both"/>
      <w:outlineLvl w:val="1"/>
    </w:pPr>
    <w:rPr>
      <w:rFonts w:asciiTheme="majorHAnsi" w:eastAsiaTheme="majorEastAsia" w:hAnsiTheme="majorHAnsi" w:cstheme="majorBidi"/>
      <w:b/>
      <w:bCs/>
      <w:sz w:val="28"/>
      <w:szCs w:val="28"/>
      <w:lang w:val="en-GB"/>
    </w:rPr>
  </w:style>
  <w:style w:type="paragraph" w:styleId="Heading3">
    <w:name w:val="heading 3"/>
    <w:basedOn w:val="Normal"/>
    <w:next w:val="Normal"/>
    <w:link w:val="Heading3Char"/>
    <w:uiPriority w:val="9"/>
    <w:unhideWhenUsed/>
    <w:qFormat/>
    <w:rsid w:val="00E747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E9"/>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8C68E9"/>
    <w:rPr>
      <w:rFonts w:asciiTheme="majorHAnsi" w:eastAsiaTheme="majorEastAsia" w:hAnsiTheme="majorHAnsi" w:cstheme="majorBidi"/>
      <w:b/>
      <w:bCs/>
      <w:sz w:val="28"/>
      <w:szCs w:val="28"/>
      <w:lang w:val="en-GB"/>
    </w:rPr>
  </w:style>
  <w:style w:type="paragraph" w:styleId="Header">
    <w:name w:val="header"/>
    <w:basedOn w:val="Normal"/>
    <w:link w:val="HeaderChar"/>
    <w:unhideWhenUsed/>
    <w:rsid w:val="008C68E9"/>
    <w:pPr>
      <w:tabs>
        <w:tab w:val="center" w:pos="4680"/>
        <w:tab w:val="right" w:pos="9360"/>
      </w:tabs>
      <w:spacing w:after="0" w:line="240" w:lineRule="auto"/>
    </w:pPr>
  </w:style>
  <w:style w:type="character" w:customStyle="1" w:styleId="HeaderChar">
    <w:name w:val="Header Char"/>
    <w:basedOn w:val="DefaultParagraphFont"/>
    <w:link w:val="Header"/>
    <w:rsid w:val="008C68E9"/>
    <w:rPr>
      <w:rFonts w:eastAsiaTheme="minorEastAsia"/>
      <w:lang w:val="en-US"/>
    </w:rPr>
  </w:style>
  <w:style w:type="paragraph" w:styleId="Footer">
    <w:name w:val="footer"/>
    <w:basedOn w:val="Normal"/>
    <w:link w:val="FooterChar"/>
    <w:uiPriority w:val="99"/>
    <w:unhideWhenUsed/>
    <w:rsid w:val="008C6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8E9"/>
    <w:rPr>
      <w:rFonts w:eastAsiaTheme="minorEastAsia"/>
      <w:lang w:val="en-US"/>
    </w:rPr>
  </w:style>
  <w:style w:type="paragraph" w:customStyle="1" w:styleId="Default">
    <w:name w:val="Default"/>
    <w:rsid w:val="008C68E9"/>
    <w:pPr>
      <w:autoSpaceDE w:val="0"/>
      <w:autoSpaceDN w:val="0"/>
      <w:adjustRightInd w:val="0"/>
      <w:spacing w:after="0" w:line="240" w:lineRule="auto"/>
    </w:pPr>
    <w:rPr>
      <w:rFonts w:ascii="Arial" w:eastAsiaTheme="minorEastAsia" w:hAnsi="Arial" w:cs="Arial"/>
      <w:color w:val="000000"/>
      <w:sz w:val="24"/>
      <w:szCs w:val="24"/>
      <w:lang w:val="en-US"/>
    </w:rPr>
  </w:style>
  <w:style w:type="paragraph" w:styleId="BalloonText">
    <w:name w:val="Balloon Text"/>
    <w:basedOn w:val="Normal"/>
    <w:link w:val="BalloonTextChar"/>
    <w:uiPriority w:val="99"/>
    <w:semiHidden/>
    <w:unhideWhenUsed/>
    <w:rsid w:val="008C6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8E9"/>
    <w:rPr>
      <w:rFonts w:ascii="Segoe UI" w:eastAsiaTheme="minorEastAsia" w:hAnsi="Segoe UI" w:cs="Segoe UI"/>
      <w:sz w:val="18"/>
      <w:szCs w:val="18"/>
      <w:lang w:val="en-US"/>
    </w:rPr>
  </w:style>
  <w:style w:type="paragraph" w:styleId="NoSpacing">
    <w:name w:val="No Spacing"/>
    <w:link w:val="NoSpacingChar"/>
    <w:uiPriority w:val="1"/>
    <w:qFormat/>
    <w:rsid w:val="008C68E9"/>
    <w:pPr>
      <w:spacing w:after="0" w:line="240" w:lineRule="auto"/>
    </w:pPr>
    <w:rPr>
      <w:rFonts w:eastAsiaTheme="minorEastAsia"/>
      <w:lang w:val="en-US"/>
    </w:rPr>
  </w:style>
  <w:style w:type="table" w:styleId="TableGrid">
    <w:name w:val="Table Grid"/>
    <w:basedOn w:val="TableNormal"/>
    <w:uiPriority w:val="59"/>
    <w:rsid w:val="008C68E9"/>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8C68E9"/>
    <w:pPr>
      <w:spacing w:after="0" w:line="240" w:lineRule="auto"/>
    </w:pPr>
    <w:rPr>
      <w:rFonts w:ascii="Arial" w:eastAsia="MS Mincho" w:hAnsi="Arial" w:cs="Times New Roman"/>
      <w:sz w:val="20"/>
      <w:szCs w:val="20"/>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ListParagraph">
    <w:name w:val="List Paragraph"/>
    <w:basedOn w:val="Normal"/>
    <w:uiPriority w:val="34"/>
    <w:qFormat/>
    <w:rsid w:val="008C68E9"/>
    <w:pPr>
      <w:spacing w:after="0" w:line="240" w:lineRule="auto"/>
      <w:ind w:left="720"/>
      <w:contextualSpacing/>
    </w:pPr>
    <w:rPr>
      <w:rFonts w:ascii="Arial" w:eastAsia="MS Mincho" w:hAnsi="Arial" w:cs="Times New Roman"/>
      <w:sz w:val="24"/>
      <w:szCs w:val="24"/>
      <w:lang w:eastAsia="ja-JP"/>
    </w:rPr>
  </w:style>
  <w:style w:type="paragraph" w:styleId="ListNumber2">
    <w:name w:val="List Number 2"/>
    <w:basedOn w:val="Normal"/>
    <w:rsid w:val="008C68E9"/>
    <w:pPr>
      <w:numPr>
        <w:numId w:val="9"/>
      </w:numPr>
      <w:spacing w:after="0" w:line="240" w:lineRule="auto"/>
    </w:pPr>
    <w:rPr>
      <w:rFonts w:ascii="Arial" w:eastAsia="MS Mincho" w:hAnsi="Arial" w:cs="Times New Roman"/>
      <w:sz w:val="24"/>
      <w:szCs w:val="24"/>
      <w:lang w:eastAsia="ja-JP"/>
    </w:rPr>
  </w:style>
  <w:style w:type="paragraph" w:styleId="NormalWeb">
    <w:name w:val="Normal (Web)"/>
    <w:basedOn w:val="Normal"/>
    <w:uiPriority w:val="99"/>
    <w:semiHidden/>
    <w:unhideWhenUsed/>
    <w:rsid w:val="008C68E9"/>
    <w:pPr>
      <w:spacing w:before="100" w:beforeAutospacing="1" w:after="100" w:afterAutospacing="1" w:line="240" w:lineRule="auto"/>
    </w:pPr>
    <w:rPr>
      <w:rFonts w:ascii="Times New Roman" w:hAnsi="Times New Roman" w:cs="Times New Roman"/>
      <w:sz w:val="24"/>
      <w:szCs w:val="24"/>
      <w:lang w:val="en-IN" w:eastAsia="en-IN"/>
    </w:rPr>
  </w:style>
  <w:style w:type="paragraph" w:styleId="TOCHeading">
    <w:name w:val="TOC Heading"/>
    <w:basedOn w:val="Heading1"/>
    <w:next w:val="Normal"/>
    <w:uiPriority w:val="39"/>
    <w:unhideWhenUsed/>
    <w:qFormat/>
    <w:rsid w:val="009632BD"/>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9632BD"/>
    <w:pPr>
      <w:spacing w:after="100"/>
      <w:ind w:left="220"/>
    </w:pPr>
  </w:style>
  <w:style w:type="character" w:styleId="Hyperlink">
    <w:name w:val="Hyperlink"/>
    <w:basedOn w:val="DefaultParagraphFont"/>
    <w:uiPriority w:val="99"/>
    <w:unhideWhenUsed/>
    <w:rsid w:val="009632BD"/>
    <w:rPr>
      <w:color w:val="0000FF" w:themeColor="hyperlink"/>
      <w:u w:val="single"/>
    </w:rPr>
  </w:style>
  <w:style w:type="character" w:customStyle="1" w:styleId="Heading3Char">
    <w:name w:val="Heading 3 Char"/>
    <w:basedOn w:val="DefaultParagraphFont"/>
    <w:link w:val="Heading3"/>
    <w:uiPriority w:val="9"/>
    <w:rsid w:val="00E747B9"/>
    <w:rPr>
      <w:rFonts w:asciiTheme="majorHAnsi" w:eastAsiaTheme="majorEastAsia" w:hAnsiTheme="majorHAnsi" w:cstheme="majorBidi"/>
      <w:color w:val="243F60" w:themeColor="accent1" w:themeShade="7F"/>
      <w:sz w:val="24"/>
      <w:szCs w:val="24"/>
      <w:lang w:val="en-US"/>
    </w:rPr>
  </w:style>
  <w:style w:type="paragraph" w:styleId="TOC1">
    <w:name w:val="toc 1"/>
    <w:basedOn w:val="Normal"/>
    <w:next w:val="Normal"/>
    <w:autoRedefine/>
    <w:uiPriority w:val="39"/>
    <w:unhideWhenUsed/>
    <w:rsid w:val="0044372F"/>
    <w:pPr>
      <w:spacing w:after="100"/>
    </w:pPr>
  </w:style>
  <w:style w:type="paragraph" w:styleId="TOC3">
    <w:name w:val="toc 3"/>
    <w:basedOn w:val="Normal"/>
    <w:next w:val="Normal"/>
    <w:autoRedefine/>
    <w:uiPriority w:val="39"/>
    <w:unhideWhenUsed/>
    <w:rsid w:val="0044372F"/>
    <w:pPr>
      <w:spacing w:after="100"/>
      <w:ind w:left="440"/>
    </w:pPr>
  </w:style>
  <w:style w:type="character" w:customStyle="1" w:styleId="NoSpacingChar">
    <w:name w:val="No Spacing Char"/>
    <w:basedOn w:val="DefaultParagraphFont"/>
    <w:link w:val="NoSpacing"/>
    <w:uiPriority w:val="1"/>
    <w:rsid w:val="009F3EC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149646">
      <w:bodyDiv w:val="1"/>
      <w:marLeft w:val="0"/>
      <w:marRight w:val="0"/>
      <w:marTop w:val="0"/>
      <w:marBottom w:val="0"/>
      <w:divBdr>
        <w:top w:val="none" w:sz="0" w:space="0" w:color="auto"/>
        <w:left w:val="none" w:sz="0" w:space="0" w:color="auto"/>
        <w:bottom w:val="none" w:sz="0" w:space="0" w:color="auto"/>
        <w:right w:val="none" w:sz="0" w:space="0" w:color="auto"/>
      </w:divBdr>
      <w:divsChild>
        <w:div w:id="727999892">
          <w:marLeft w:val="346"/>
          <w:marRight w:val="0"/>
          <w:marTop w:val="60"/>
          <w:marBottom w:val="0"/>
          <w:divBdr>
            <w:top w:val="none" w:sz="0" w:space="0" w:color="auto"/>
            <w:left w:val="none" w:sz="0" w:space="0" w:color="auto"/>
            <w:bottom w:val="none" w:sz="0" w:space="0" w:color="auto"/>
            <w:right w:val="none" w:sz="0" w:space="0" w:color="auto"/>
          </w:divBdr>
        </w:div>
      </w:divsChild>
    </w:div>
    <w:div w:id="1256402089">
      <w:bodyDiv w:val="1"/>
      <w:marLeft w:val="0"/>
      <w:marRight w:val="0"/>
      <w:marTop w:val="0"/>
      <w:marBottom w:val="0"/>
      <w:divBdr>
        <w:top w:val="none" w:sz="0" w:space="0" w:color="auto"/>
        <w:left w:val="none" w:sz="0" w:space="0" w:color="auto"/>
        <w:bottom w:val="none" w:sz="0" w:space="0" w:color="auto"/>
        <w:right w:val="none" w:sz="0" w:space="0" w:color="auto"/>
      </w:divBdr>
      <w:divsChild>
        <w:div w:id="830678998">
          <w:marLeft w:val="806"/>
          <w:marRight w:val="0"/>
          <w:marTop w:val="60"/>
          <w:marBottom w:val="0"/>
          <w:divBdr>
            <w:top w:val="none" w:sz="0" w:space="0" w:color="auto"/>
            <w:left w:val="none" w:sz="0" w:space="0" w:color="auto"/>
            <w:bottom w:val="none" w:sz="0" w:space="0" w:color="auto"/>
            <w:right w:val="none" w:sz="0" w:space="0" w:color="auto"/>
          </w:divBdr>
        </w:div>
      </w:divsChild>
    </w:div>
    <w:div w:id="1394620273">
      <w:bodyDiv w:val="1"/>
      <w:marLeft w:val="0"/>
      <w:marRight w:val="0"/>
      <w:marTop w:val="0"/>
      <w:marBottom w:val="0"/>
      <w:divBdr>
        <w:top w:val="none" w:sz="0" w:space="0" w:color="auto"/>
        <w:left w:val="none" w:sz="0" w:space="0" w:color="auto"/>
        <w:bottom w:val="none" w:sz="0" w:space="0" w:color="auto"/>
        <w:right w:val="none" w:sz="0" w:space="0" w:color="auto"/>
      </w:divBdr>
      <w:divsChild>
        <w:div w:id="1691446305">
          <w:marLeft w:val="806"/>
          <w:marRight w:val="0"/>
          <w:marTop w:val="60"/>
          <w:marBottom w:val="0"/>
          <w:divBdr>
            <w:top w:val="none" w:sz="0" w:space="0" w:color="auto"/>
            <w:left w:val="none" w:sz="0" w:space="0" w:color="auto"/>
            <w:bottom w:val="none" w:sz="0" w:space="0" w:color="auto"/>
            <w:right w:val="none" w:sz="0" w:space="0" w:color="auto"/>
          </w:divBdr>
        </w:div>
      </w:divsChild>
    </w:div>
    <w:div w:id="2100713897">
      <w:bodyDiv w:val="1"/>
      <w:marLeft w:val="0"/>
      <w:marRight w:val="0"/>
      <w:marTop w:val="0"/>
      <w:marBottom w:val="0"/>
      <w:divBdr>
        <w:top w:val="none" w:sz="0" w:space="0" w:color="auto"/>
        <w:left w:val="none" w:sz="0" w:space="0" w:color="auto"/>
        <w:bottom w:val="none" w:sz="0" w:space="0" w:color="auto"/>
        <w:right w:val="none" w:sz="0" w:space="0" w:color="auto"/>
      </w:divBdr>
      <w:divsChild>
        <w:div w:id="975836562">
          <w:marLeft w:val="346"/>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e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oleObject" Target="embeddings/oleObject1.bin"/><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wmf"/><Relationship Id="rId30" Type="http://schemas.openxmlformats.org/officeDocument/2006/relationships/image" Target="media/image22.png"/><Relationship Id="rId35" Type="http://schemas.openxmlformats.org/officeDocument/2006/relationships/image" Target="media/image26.png"/></Relationships>
</file>

<file path=word/charts/_rels/chart1.xml.rels><?xml version="1.0" encoding="UTF-8" standalone="yes"?>
<Relationships xmlns="http://schemas.openxmlformats.org/package/2006/relationships"><Relationship Id="rId1" Type="http://schemas.openxmlformats.org/officeDocument/2006/relationships/oleObject" Target="Worksheet%20in%20MMx%20Course"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u="none" strike="noStrike" baseline="0">
                <a:solidFill>
                  <a:srgbClr val="000000"/>
                </a:solidFill>
                <a:latin typeface="Arial"/>
                <a:ea typeface="Arial"/>
                <a:cs typeface="Arial"/>
              </a:defRPr>
            </a:pPr>
            <a:r>
              <a:rPr lang="en-IN" sz="1000">
                <a:latin typeface="+mn-lt"/>
              </a:rPr>
              <a:t>Ad Stock Transformation</a:t>
            </a:r>
          </a:p>
        </c:rich>
      </c:tx>
      <c:layout>
        <c:manualLayout>
          <c:xMode val="edge"/>
          <c:yMode val="edge"/>
          <c:x val="0.36274847719506759"/>
          <c:y val="0"/>
        </c:manualLayout>
      </c:layout>
      <c:overlay val="1"/>
    </c:title>
    <c:autoTitleDeleted val="0"/>
    <c:plotArea>
      <c:layout>
        <c:manualLayout>
          <c:layoutTarget val="inner"/>
          <c:xMode val="edge"/>
          <c:yMode val="edge"/>
          <c:x val="0.10456426946631671"/>
          <c:y val="0.11304347826086956"/>
          <c:w val="0.79126789151356081"/>
          <c:h val="0.60303568436924104"/>
        </c:manualLayout>
      </c:layout>
      <c:barChart>
        <c:barDir val="col"/>
        <c:grouping val="clustered"/>
        <c:varyColors val="0"/>
        <c:ser>
          <c:idx val="0"/>
          <c:order val="0"/>
          <c:tx>
            <c:strRef>
              <c:f>'[Worksheet in MMx Course]ADSTOCK'!$B$2</c:f>
              <c:strCache>
                <c:ptCount val="1"/>
                <c:pt idx="0">
                  <c:v>Grps</c:v>
                </c:pt>
              </c:strCache>
            </c:strRef>
          </c:tx>
          <c:spPr>
            <a:solidFill>
              <a:schemeClr val="tx2">
                <a:lumMod val="60000"/>
                <a:lumOff val="40000"/>
              </a:schemeClr>
            </a:solidFill>
            <a:ln w="85725">
              <a:solidFill>
                <a:schemeClr val="tx2">
                  <a:lumMod val="60000"/>
                  <a:lumOff val="40000"/>
                </a:schemeClr>
              </a:solidFill>
              <a:prstDash val="solid"/>
            </a:ln>
          </c:spPr>
          <c:invertIfNegative val="0"/>
          <c:cat>
            <c:numRef>
              <c:f>'[Worksheet in MMx Course]ADSTOCK'!$A$12:$A$168</c:f>
              <c:numCache>
                <c:formatCode>m/d/yyyy</c:formatCode>
                <c:ptCount val="157"/>
                <c:pt idx="0">
                  <c:v>38264</c:v>
                </c:pt>
                <c:pt idx="1">
                  <c:v>38271</c:v>
                </c:pt>
                <c:pt idx="2">
                  <c:v>38278</c:v>
                </c:pt>
                <c:pt idx="3">
                  <c:v>38285</c:v>
                </c:pt>
                <c:pt idx="4">
                  <c:v>38292</c:v>
                </c:pt>
                <c:pt idx="5">
                  <c:v>38299</c:v>
                </c:pt>
                <c:pt idx="6">
                  <c:v>38306</c:v>
                </c:pt>
                <c:pt idx="7">
                  <c:v>38313</c:v>
                </c:pt>
                <c:pt idx="8">
                  <c:v>38320</c:v>
                </c:pt>
                <c:pt idx="9">
                  <c:v>38327</c:v>
                </c:pt>
                <c:pt idx="10">
                  <c:v>38334</c:v>
                </c:pt>
                <c:pt idx="11">
                  <c:v>38341</c:v>
                </c:pt>
                <c:pt idx="12">
                  <c:v>38348</c:v>
                </c:pt>
                <c:pt idx="13">
                  <c:v>38355</c:v>
                </c:pt>
                <c:pt idx="14">
                  <c:v>38362</c:v>
                </c:pt>
                <c:pt idx="15">
                  <c:v>38369</c:v>
                </c:pt>
                <c:pt idx="16">
                  <c:v>38376</c:v>
                </c:pt>
                <c:pt idx="17">
                  <c:v>38383</c:v>
                </c:pt>
                <c:pt idx="18">
                  <c:v>38390</c:v>
                </c:pt>
                <c:pt idx="19">
                  <c:v>38397</c:v>
                </c:pt>
                <c:pt idx="20">
                  <c:v>38404</c:v>
                </c:pt>
                <c:pt idx="21">
                  <c:v>38411</c:v>
                </c:pt>
                <c:pt idx="22">
                  <c:v>38418</c:v>
                </c:pt>
                <c:pt idx="23">
                  <c:v>38425</c:v>
                </c:pt>
                <c:pt idx="24">
                  <c:v>38432</c:v>
                </c:pt>
                <c:pt idx="25">
                  <c:v>38439</c:v>
                </c:pt>
                <c:pt idx="26">
                  <c:v>38446</c:v>
                </c:pt>
                <c:pt idx="27">
                  <c:v>38453</c:v>
                </c:pt>
                <c:pt idx="28">
                  <c:v>38460</c:v>
                </c:pt>
                <c:pt idx="29">
                  <c:v>38467</c:v>
                </c:pt>
                <c:pt idx="30">
                  <c:v>38474</c:v>
                </c:pt>
                <c:pt idx="31">
                  <c:v>38481</c:v>
                </c:pt>
                <c:pt idx="32">
                  <c:v>38488</c:v>
                </c:pt>
                <c:pt idx="33">
                  <c:v>38495</c:v>
                </c:pt>
                <c:pt idx="34">
                  <c:v>38502</c:v>
                </c:pt>
                <c:pt idx="35">
                  <c:v>38509</c:v>
                </c:pt>
                <c:pt idx="36">
                  <c:v>38516</c:v>
                </c:pt>
                <c:pt idx="37">
                  <c:v>38523</c:v>
                </c:pt>
                <c:pt idx="38">
                  <c:v>38530</c:v>
                </c:pt>
                <c:pt idx="39">
                  <c:v>38537</c:v>
                </c:pt>
                <c:pt idx="40">
                  <c:v>38544</c:v>
                </c:pt>
                <c:pt idx="41">
                  <c:v>38551</c:v>
                </c:pt>
                <c:pt idx="42">
                  <c:v>38558</c:v>
                </c:pt>
                <c:pt idx="43">
                  <c:v>38565</c:v>
                </c:pt>
                <c:pt idx="44">
                  <c:v>38572</c:v>
                </c:pt>
                <c:pt idx="45">
                  <c:v>38579</c:v>
                </c:pt>
                <c:pt idx="46">
                  <c:v>38586</c:v>
                </c:pt>
                <c:pt idx="47">
                  <c:v>38593</c:v>
                </c:pt>
                <c:pt idx="48">
                  <c:v>38600</c:v>
                </c:pt>
                <c:pt idx="49">
                  <c:v>38607</c:v>
                </c:pt>
                <c:pt idx="50">
                  <c:v>38614</c:v>
                </c:pt>
                <c:pt idx="51">
                  <c:v>38621</c:v>
                </c:pt>
                <c:pt idx="52">
                  <c:v>38628</c:v>
                </c:pt>
                <c:pt idx="53">
                  <c:v>38635</c:v>
                </c:pt>
                <c:pt idx="54">
                  <c:v>38642</c:v>
                </c:pt>
                <c:pt idx="55">
                  <c:v>38649</c:v>
                </c:pt>
                <c:pt idx="56">
                  <c:v>38656</c:v>
                </c:pt>
                <c:pt idx="57">
                  <c:v>38663</c:v>
                </c:pt>
                <c:pt idx="58">
                  <c:v>38670</c:v>
                </c:pt>
                <c:pt idx="59">
                  <c:v>38677</c:v>
                </c:pt>
                <c:pt idx="60">
                  <c:v>38684</c:v>
                </c:pt>
                <c:pt idx="61">
                  <c:v>38691</c:v>
                </c:pt>
                <c:pt idx="62">
                  <c:v>38698</c:v>
                </c:pt>
                <c:pt idx="63">
                  <c:v>38705</c:v>
                </c:pt>
                <c:pt idx="64">
                  <c:v>38712</c:v>
                </c:pt>
                <c:pt idx="65">
                  <c:v>38719</c:v>
                </c:pt>
                <c:pt idx="66">
                  <c:v>38726</c:v>
                </c:pt>
                <c:pt idx="67">
                  <c:v>38733</c:v>
                </c:pt>
                <c:pt idx="68">
                  <c:v>38740</c:v>
                </c:pt>
                <c:pt idx="69">
                  <c:v>38747</c:v>
                </c:pt>
                <c:pt idx="70">
                  <c:v>38754</c:v>
                </c:pt>
                <c:pt idx="71">
                  <c:v>38761</c:v>
                </c:pt>
                <c:pt idx="72">
                  <c:v>38768</c:v>
                </c:pt>
                <c:pt idx="73">
                  <c:v>38775</c:v>
                </c:pt>
                <c:pt idx="74">
                  <c:v>38782</c:v>
                </c:pt>
                <c:pt idx="75">
                  <c:v>38789</c:v>
                </c:pt>
                <c:pt idx="76">
                  <c:v>38796</c:v>
                </c:pt>
                <c:pt idx="77">
                  <c:v>38803</c:v>
                </c:pt>
                <c:pt idx="78">
                  <c:v>38810</c:v>
                </c:pt>
                <c:pt idx="79">
                  <c:v>38817</c:v>
                </c:pt>
                <c:pt idx="80">
                  <c:v>38824</c:v>
                </c:pt>
                <c:pt idx="81">
                  <c:v>38831</c:v>
                </c:pt>
                <c:pt idx="82">
                  <c:v>38838</c:v>
                </c:pt>
                <c:pt idx="83">
                  <c:v>38845</c:v>
                </c:pt>
                <c:pt idx="84">
                  <c:v>38852</c:v>
                </c:pt>
                <c:pt idx="85">
                  <c:v>38859</c:v>
                </c:pt>
                <c:pt idx="86">
                  <c:v>38866</c:v>
                </c:pt>
                <c:pt idx="87">
                  <c:v>38873</c:v>
                </c:pt>
                <c:pt idx="88">
                  <c:v>38880</c:v>
                </c:pt>
                <c:pt idx="89">
                  <c:v>38887</c:v>
                </c:pt>
                <c:pt idx="90">
                  <c:v>38894</c:v>
                </c:pt>
                <c:pt idx="91">
                  <c:v>38901</c:v>
                </c:pt>
                <c:pt idx="92">
                  <c:v>38908</c:v>
                </c:pt>
                <c:pt idx="93">
                  <c:v>38915</c:v>
                </c:pt>
                <c:pt idx="94">
                  <c:v>38922</c:v>
                </c:pt>
                <c:pt idx="95">
                  <c:v>38929</c:v>
                </c:pt>
                <c:pt idx="96">
                  <c:v>38936</c:v>
                </c:pt>
                <c:pt idx="97">
                  <c:v>38943</c:v>
                </c:pt>
                <c:pt idx="98">
                  <c:v>38950</c:v>
                </c:pt>
                <c:pt idx="99">
                  <c:v>38957</c:v>
                </c:pt>
                <c:pt idx="100">
                  <c:v>38964</c:v>
                </c:pt>
                <c:pt idx="101">
                  <c:v>38971</c:v>
                </c:pt>
                <c:pt idx="102">
                  <c:v>38978</c:v>
                </c:pt>
                <c:pt idx="103">
                  <c:v>38985</c:v>
                </c:pt>
                <c:pt idx="104">
                  <c:v>38992</c:v>
                </c:pt>
                <c:pt idx="105">
                  <c:v>38999</c:v>
                </c:pt>
                <c:pt idx="106">
                  <c:v>39006</c:v>
                </c:pt>
                <c:pt idx="107">
                  <c:v>39013</c:v>
                </c:pt>
                <c:pt idx="108">
                  <c:v>39020</c:v>
                </c:pt>
                <c:pt idx="109">
                  <c:v>39027</c:v>
                </c:pt>
                <c:pt idx="110">
                  <c:v>39034</c:v>
                </c:pt>
                <c:pt idx="111">
                  <c:v>39041</c:v>
                </c:pt>
                <c:pt idx="112">
                  <c:v>39048</c:v>
                </c:pt>
                <c:pt idx="113">
                  <c:v>39055</c:v>
                </c:pt>
                <c:pt idx="114">
                  <c:v>39062</c:v>
                </c:pt>
                <c:pt idx="115">
                  <c:v>39069</c:v>
                </c:pt>
                <c:pt idx="116">
                  <c:v>39076</c:v>
                </c:pt>
                <c:pt idx="117">
                  <c:v>39083</c:v>
                </c:pt>
                <c:pt idx="118">
                  <c:v>39090</c:v>
                </c:pt>
                <c:pt idx="119">
                  <c:v>39097</c:v>
                </c:pt>
                <c:pt idx="120">
                  <c:v>39104</c:v>
                </c:pt>
                <c:pt idx="121">
                  <c:v>39111</c:v>
                </c:pt>
                <c:pt idx="122">
                  <c:v>39118</c:v>
                </c:pt>
                <c:pt idx="123">
                  <c:v>39125</c:v>
                </c:pt>
                <c:pt idx="124">
                  <c:v>39132</c:v>
                </c:pt>
                <c:pt idx="125">
                  <c:v>39139</c:v>
                </c:pt>
                <c:pt idx="126">
                  <c:v>39146</c:v>
                </c:pt>
                <c:pt idx="127">
                  <c:v>39153</c:v>
                </c:pt>
                <c:pt idx="128">
                  <c:v>39160</c:v>
                </c:pt>
                <c:pt idx="129">
                  <c:v>39167</c:v>
                </c:pt>
                <c:pt idx="130">
                  <c:v>39174</c:v>
                </c:pt>
                <c:pt idx="131">
                  <c:v>39181</c:v>
                </c:pt>
                <c:pt idx="132">
                  <c:v>39188</c:v>
                </c:pt>
                <c:pt idx="133">
                  <c:v>39195</c:v>
                </c:pt>
                <c:pt idx="134">
                  <c:v>39202</c:v>
                </c:pt>
                <c:pt idx="135">
                  <c:v>39209</c:v>
                </c:pt>
                <c:pt idx="136">
                  <c:v>39216</c:v>
                </c:pt>
                <c:pt idx="137">
                  <c:v>39223</c:v>
                </c:pt>
                <c:pt idx="138">
                  <c:v>39230</c:v>
                </c:pt>
                <c:pt idx="139">
                  <c:v>39237</c:v>
                </c:pt>
                <c:pt idx="140">
                  <c:v>39244</c:v>
                </c:pt>
                <c:pt idx="141">
                  <c:v>39251</c:v>
                </c:pt>
                <c:pt idx="142">
                  <c:v>39258</c:v>
                </c:pt>
                <c:pt idx="143">
                  <c:v>39265</c:v>
                </c:pt>
                <c:pt idx="144">
                  <c:v>39272</c:v>
                </c:pt>
                <c:pt idx="145">
                  <c:v>39279</c:v>
                </c:pt>
                <c:pt idx="146">
                  <c:v>39286</c:v>
                </c:pt>
                <c:pt idx="147">
                  <c:v>39293</c:v>
                </c:pt>
                <c:pt idx="148">
                  <c:v>39300</c:v>
                </c:pt>
                <c:pt idx="149">
                  <c:v>39307</c:v>
                </c:pt>
                <c:pt idx="150">
                  <c:v>39314</c:v>
                </c:pt>
                <c:pt idx="151">
                  <c:v>39321</c:v>
                </c:pt>
                <c:pt idx="152">
                  <c:v>39328</c:v>
                </c:pt>
                <c:pt idx="153">
                  <c:v>39335</c:v>
                </c:pt>
                <c:pt idx="154">
                  <c:v>39342</c:v>
                </c:pt>
                <c:pt idx="155">
                  <c:v>39349</c:v>
                </c:pt>
              </c:numCache>
            </c:numRef>
          </c:cat>
          <c:val>
            <c:numRef>
              <c:f>'[Worksheet in MMx Course]ADSTOCK'!$B$3:$B$168</c:f>
              <c:numCache>
                <c:formatCode>General</c:formatCode>
                <c:ptCount val="158"/>
                <c:pt idx="3" formatCode="###,###,##0.00">
                  <c:v>100</c:v>
                </c:pt>
                <c:pt idx="15" formatCode="###,###,##0.00">
                  <c:v>100</c:v>
                </c:pt>
              </c:numCache>
            </c:numRef>
          </c:val>
          <c:extLst>
            <c:ext xmlns:c16="http://schemas.microsoft.com/office/drawing/2014/chart" uri="{C3380CC4-5D6E-409C-BE32-E72D297353CC}">
              <c16:uniqueId val="{00000000-AECB-47BA-8BB9-5740C8C20235}"/>
            </c:ext>
          </c:extLst>
        </c:ser>
        <c:dLbls>
          <c:showLegendKey val="0"/>
          <c:showVal val="0"/>
          <c:showCatName val="0"/>
          <c:showSerName val="0"/>
          <c:showPercent val="0"/>
          <c:showBubbleSize val="0"/>
        </c:dLbls>
        <c:gapWidth val="150"/>
        <c:axId val="313109504"/>
        <c:axId val="313123968"/>
      </c:barChart>
      <c:lineChart>
        <c:grouping val="standard"/>
        <c:varyColors val="0"/>
        <c:ser>
          <c:idx val="1"/>
          <c:order val="1"/>
          <c:tx>
            <c:strRef>
              <c:f>'[Worksheet in MMx Course]ADSTOCK'!$C$2</c:f>
              <c:strCache>
                <c:ptCount val="1"/>
                <c:pt idx="0">
                  <c:v>Adstock</c:v>
                </c:pt>
              </c:strCache>
            </c:strRef>
          </c:tx>
          <c:spPr>
            <a:ln w="12700">
              <a:solidFill>
                <a:srgbClr val="FF00FF"/>
              </a:solidFill>
              <a:prstDash val="solid"/>
            </a:ln>
          </c:spPr>
          <c:marker>
            <c:symbol val="circle"/>
            <c:size val="2"/>
            <c:spPr>
              <a:solidFill>
                <a:srgbClr val="FF00FF"/>
              </a:solidFill>
              <a:ln>
                <a:solidFill>
                  <a:srgbClr val="FF00FF"/>
                </a:solidFill>
                <a:prstDash val="solid"/>
              </a:ln>
            </c:spPr>
          </c:marker>
          <c:cat>
            <c:numRef>
              <c:f>'[Worksheet in MMx Course]ADSTOCK'!$A$13:$A$168</c:f>
              <c:numCache>
                <c:formatCode>m/d/yyyy</c:formatCode>
                <c:ptCount val="156"/>
                <c:pt idx="0">
                  <c:v>38271</c:v>
                </c:pt>
                <c:pt idx="1">
                  <c:v>38278</c:v>
                </c:pt>
                <c:pt idx="2">
                  <c:v>38285</c:v>
                </c:pt>
                <c:pt idx="3">
                  <c:v>38292</c:v>
                </c:pt>
                <c:pt idx="4">
                  <c:v>38299</c:v>
                </c:pt>
                <c:pt idx="5">
                  <c:v>38306</c:v>
                </c:pt>
                <c:pt idx="6">
                  <c:v>38313</c:v>
                </c:pt>
                <c:pt idx="7">
                  <c:v>38320</c:v>
                </c:pt>
                <c:pt idx="8">
                  <c:v>38327</c:v>
                </c:pt>
                <c:pt idx="9">
                  <c:v>38334</c:v>
                </c:pt>
                <c:pt idx="10">
                  <c:v>38341</c:v>
                </c:pt>
                <c:pt idx="11">
                  <c:v>38348</c:v>
                </c:pt>
                <c:pt idx="12">
                  <c:v>38355</c:v>
                </c:pt>
                <c:pt idx="13">
                  <c:v>38362</c:v>
                </c:pt>
                <c:pt idx="14">
                  <c:v>38369</c:v>
                </c:pt>
                <c:pt idx="15">
                  <c:v>38376</c:v>
                </c:pt>
                <c:pt idx="16">
                  <c:v>38383</c:v>
                </c:pt>
                <c:pt idx="17">
                  <c:v>38390</c:v>
                </c:pt>
                <c:pt idx="18">
                  <c:v>38397</c:v>
                </c:pt>
                <c:pt idx="19">
                  <c:v>38404</c:v>
                </c:pt>
                <c:pt idx="20">
                  <c:v>38411</c:v>
                </c:pt>
                <c:pt idx="21">
                  <c:v>38418</c:v>
                </c:pt>
                <c:pt idx="22">
                  <c:v>38425</c:v>
                </c:pt>
                <c:pt idx="23">
                  <c:v>38432</c:v>
                </c:pt>
                <c:pt idx="24">
                  <c:v>38439</c:v>
                </c:pt>
                <c:pt idx="25">
                  <c:v>38446</c:v>
                </c:pt>
                <c:pt idx="26">
                  <c:v>38453</c:v>
                </c:pt>
                <c:pt idx="27">
                  <c:v>38460</c:v>
                </c:pt>
                <c:pt idx="28">
                  <c:v>38467</c:v>
                </c:pt>
                <c:pt idx="29">
                  <c:v>38474</c:v>
                </c:pt>
                <c:pt idx="30">
                  <c:v>38481</c:v>
                </c:pt>
                <c:pt idx="31">
                  <c:v>38488</c:v>
                </c:pt>
                <c:pt idx="32">
                  <c:v>38495</c:v>
                </c:pt>
                <c:pt idx="33">
                  <c:v>38502</c:v>
                </c:pt>
                <c:pt idx="34">
                  <c:v>38509</c:v>
                </c:pt>
                <c:pt idx="35">
                  <c:v>38516</c:v>
                </c:pt>
                <c:pt idx="36">
                  <c:v>38523</c:v>
                </c:pt>
                <c:pt idx="37">
                  <c:v>38530</c:v>
                </c:pt>
                <c:pt idx="38">
                  <c:v>38537</c:v>
                </c:pt>
                <c:pt idx="39">
                  <c:v>38544</c:v>
                </c:pt>
                <c:pt idx="40">
                  <c:v>38551</c:v>
                </c:pt>
                <c:pt idx="41">
                  <c:v>38558</c:v>
                </c:pt>
                <c:pt idx="42">
                  <c:v>38565</c:v>
                </c:pt>
                <c:pt idx="43">
                  <c:v>38572</c:v>
                </c:pt>
                <c:pt idx="44">
                  <c:v>38579</c:v>
                </c:pt>
                <c:pt idx="45">
                  <c:v>38586</c:v>
                </c:pt>
                <c:pt idx="46">
                  <c:v>38593</c:v>
                </c:pt>
                <c:pt idx="47">
                  <c:v>38600</c:v>
                </c:pt>
                <c:pt idx="48">
                  <c:v>38607</c:v>
                </c:pt>
                <c:pt idx="49">
                  <c:v>38614</c:v>
                </c:pt>
                <c:pt idx="50">
                  <c:v>38621</c:v>
                </c:pt>
                <c:pt idx="51">
                  <c:v>38628</c:v>
                </c:pt>
                <c:pt idx="52">
                  <c:v>38635</c:v>
                </c:pt>
                <c:pt idx="53">
                  <c:v>38642</c:v>
                </c:pt>
                <c:pt idx="54">
                  <c:v>38649</c:v>
                </c:pt>
                <c:pt idx="55">
                  <c:v>38656</c:v>
                </c:pt>
                <c:pt idx="56">
                  <c:v>38663</c:v>
                </c:pt>
                <c:pt idx="57">
                  <c:v>38670</c:v>
                </c:pt>
                <c:pt idx="58">
                  <c:v>38677</c:v>
                </c:pt>
                <c:pt idx="59">
                  <c:v>38684</c:v>
                </c:pt>
                <c:pt idx="60">
                  <c:v>38691</c:v>
                </c:pt>
                <c:pt idx="61">
                  <c:v>38698</c:v>
                </c:pt>
                <c:pt idx="62">
                  <c:v>38705</c:v>
                </c:pt>
                <c:pt idx="63">
                  <c:v>38712</c:v>
                </c:pt>
                <c:pt idx="64">
                  <c:v>38719</c:v>
                </c:pt>
                <c:pt idx="65">
                  <c:v>38726</c:v>
                </c:pt>
                <c:pt idx="66">
                  <c:v>38733</c:v>
                </c:pt>
                <c:pt idx="67">
                  <c:v>38740</c:v>
                </c:pt>
                <c:pt idx="68">
                  <c:v>38747</c:v>
                </c:pt>
                <c:pt idx="69">
                  <c:v>38754</c:v>
                </c:pt>
                <c:pt idx="70">
                  <c:v>38761</c:v>
                </c:pt>
                <c:pt idx="71">
                  <c:v>38768</c:v>
                </c:pt>
                <c:pt idx="72">
                  <c:v>38775</c:v>
                </c:pt>
                <c:pt idx="73">
                  <c:v>38782</c:v>
                </c:pt>
                <c:pt idx="74">
                  <c:v>38789</c:v>
                </c:pt>
                <c:pt idx="75">
                  <c:v>38796</c:v>
                </c:pt>
                <c:pt idx="76">
                  <c:v>38803</c:v>
                </c:pt>
                <c:pt idx="77">
                  <c:v>38810</c:v>
                </c:pt>
                <c:pt idx="78">
                  <c:v>38817</c:v>
                </c:pt>
                <c:pt idx="79">
                  <c:v>38824</c:v>
                </c:pt>
                <c:pt idx="80">
                  <c:v>38831</c:v>
                </c:pt>
                <c:pt idx="81">
                  <c:v>38838</c:v>
                </c:pt>
                <c:pt idx="82">
                  <c:v>38845</c:v>
                </c:pt>
                <c:pt idx="83">
                  <c:v>38852</c:v>
                </c:pt>
                <c:pt idx="84">
                  <c:v>38859</c:v>
                </c:pt>
                <c:pt idx="85">
                  <c:v>38866</c:v>
                </c:pt>
                <c:pt idx="86">
                  <c:v>38873</c:v>
                </c:pt>
                <c:pt idx="87">
                  <c:v>38880</c:v>
                </c:pt>
                <c:pt idx="88">
                  <c:v>38887</c:v>
                </c:pt>
                <c:pt idx="89">
                  <c:v>38894</c:v>
                </c:pt>
                <c:pt idx="90">
                  <c:v>38901</c:v>
                </c:pt>
                <c:pt idx="91">
                  <c:v>38908</c:v>
                </c:pt>
                <c:pt idx="92">
                  <c:v>38915</c:v>
                </c:pt>
                <c:pt idx="93">
                  <c:v>38922</c:v>
                </c:pt>
                <c:pt idx="94">
                  <c:v>38929</c:v>
                </c:pt>
                <c:pt idx="95">
                  <c:v>38936</c:v>
                </c:pt>
                <c:pt idx="96">
                  <c:v>38943</c:v>
                </c:pt>
                <c:pt idx="97">
                  <c:v>38950</c:v>
                </c:pt>
                <c:pt idx="98">
                  <c:v>38957</c:v>
                </c:pt>
                <c:pt idx="99">
                  <c:v>38964</c:v>
                </c:pt>
                <c:pt idx="100">
                  <c:v>38971</c:v>
                </c:pt>
                <c:pt idx="101">
                  <c:v>38978</c:v>
                </c:pt>
                <c:pt idx="102">
                  <c:v>38985</c:v>
                </c:pt>
                <c:pt idx="103">
                  <c:v>38992</c:v>
                </c:pt>
                <c:pt idx="104">
                  <c:v>38999</c:v>
                </c:pt>
                <c:pt idx="105">
                  <c:v>39006</c:v>
                </c:pt>
                <c:pt idx="106">
                  <c:v>39013</c:v>
                </c:pt>
                <c:pt idx="107">
                  <c:v>39020</c:v>
                </c:pt>
                <c:pt idx="108">
                  <c:v>39027</c:v>
                </c:pt>
                <c:pt idx="109">
                  <c:v>39034</c:v>
                </c:pt>
                <c:pt idx="110">
                  <c:v>39041</c:v>
                </c:pt>
                <c:pt idx="111">
                  <c:v>39048</c:v>
                </c:pt>
                <c:pt idx="112">
                  <c:v>39055</c:v>
                </c:pt>
                <c:pt idx="113">
                  <c:v>39062</c:v>
                </c:pt>
                <c:pt idx="114">
                  <c:v>39069</c:v>
                </c:pt>
                <c:pt idx="115">
                  <c:v>39076</c:v>
                </c:pt>
                <c:pt idx="116">
                  <c:v>39083</c:v>
                </c:pt>
                <c:pt idx="117">
                  <c:v>39090</c:v>
                </c:pt>
                <c:pt idx="118">
                  <c:v>39097</c:v>
                </c:pt>
                <c:pt idx="119">
                  <c:v>39104</c:v>
                </c:pt>
                <c:pt idx="120">
                  <c:v>39111</c:v>
                </c:pt>
                <c:pt idx="121">
                  <c:v>39118</c:v>
                </c:pt>
                <c:pt idx="122">
                  <c:v>39125</c:v>
                </c:pt>
                <c:pt idx="123">
                  <c:v>39132</c:v>
                </c:pt>
                <c:pt idx="124">
                  <c:v>39139</c:v>
                </c:pt>
                <c:pt idx="125">
                  <c:v>39146</c:v>
                </c:pt>
                <c:pt idx="126">
                  <c:v>39153</c:v>
                </c:pt>
                <c:pt idx="127">
                  <c:v>39160</c:v>
                </c:pt>
                <c:pt idx="128">
                  <c:v>39167</c:v>
                </c:pt>
                <c:pt idx="129">
                  <c:v>39174</c:v>
                </c:pt>
                <c:pt idx="130">
                  <c:v>39181</c:v>
                </c:pt>
                <c:pt idx="131">
                  <c:v>39188</c:v>
                </c:pt>
                <c:pt idx="132">
                  <c:v>39195</c:v>
                </c:pt>
                <c:pt idx="133">
                  <c:v>39202</c:v>
                </c:pt>
                <c:pt idx="134">
                  <c:v>39209</c:v>
                </c:pt>
                <c:pt idx="135">
                  <c:v>39216</c:v>
                </c:pt>
                <c:pt idx="136">
                  <c:v>39223</c:v>
                </c:pt>
                <c:pt idx="137">
                  <c:v>39230</c:v>
                </c:pt>
                <c:pt idx="138">
                  <c:v>39237</c:v>
                </c:pt>
                <c:pt idx="139">
                  <c:v>39244</c:v>
                </c:pt>
                <c:pt idx="140">
                  <c:v>39251</c:v>
                </c:pt>
                <c:pt idx="141">
                  <c:v>39258</c:v>
                </c:pt>
                <c:pt idx="142">
                  <c:v>39265</c:v>
                </c:pt>
                <c:pt idx="143">
                  <c:v>39272</c:v>
                </c:pt>
                <c:pt idx="144">
                  <c:v>39279</c:v>
                </c:pt>
                <c:pt idx="145">
                  <c:v>39286</c:v>
                </c:pt>
                <c:pt idx="146">
                  <c:v>39293</c:v>
                </c:pt>
                <c:pt idx="147">
                  <c:v>39300</c:v>
                </c:pt>
                <c:pt idx="148">
                  <c:v>39307</c:v>
                </c:pt>
                <c:pt idx="149">
                  <c:v>39314</c:v>
                </c:pt>
                <c:pt idx="150">
                  <c:v>39321</c:v>
                </c:pt>
                <c:pt idx="151">
                  <c:v>39328</c:v>
                </c:pt>
                <c:pt idx="152">
                  <c:v>39335</c:v>
                </c:pt>
                <c:pt idx="153">
                  <c:v>39342</c:v>
                </c:pt>
                <c:pt idx="154">
                  <c:v>39349</c:v>
                </c:pt>
              </c:numCache>
            </c:numRef>
          </c:cat>
          <c:val>
            <c:numRef>
              <c:f>'[Worksheet in MMx Course]ADSTOCK'!$C$3:$C$168</c:f>
              <c:numCache>
                <c:formatCode>0.00</c:formatCode>
                <c:ptCount val="158"/>
                <c:pt idx="1">
                  <c:v>0</c:v>
                </c:pt>
                <c:pt idx="2">
                  <c:v>0</c:v>
                </c:pt>
                <c:pt idx="3">
                  <c:v>9.5162581964040482E-2</c:v>
                </c:pt>
                <c:pt idx="4">
                  <c:v>8.6106664957977808E-2</c:v>
                </c:pt>
                <c:pt idx="5">
                  <c:v>7.7912532396264056E-2</c:v>
                </c:pt>
                <c:pt idx="6">
                  <c:v>7.049817464607866E-2</c:v>
                </c:pt>
                <c:pt idx="7">
                  <c:v>6.3789386323005903E-2</c:v>
                </c:pt>
                <c:pt idx="8">
                  <c:v>5.7719023618607035E-2</c:v>
                </c:pt>
                <c:pt idx="9">
                  <c:v>5.2226332302616973E-2</c:v>
                </c:pt>
                <c:pt idx="10">
                  <c:v>4.7256339674187964E-2</c:v>
                </c:pt>
                <c:pt idx="11">
                  <c:v>4.2759304376622564E-2</c:v>
                </c:pt>
                <c:pt idx="12">
                  <c:v>3.8690218569156887E-2</c:v>
                </c:pt>
                <c:pt idx="13">
                  <c:v>3.5008357473362839E-2</c:v>
                </c:pt>
                <c:pt idx="14">
                  <c:v>3.1676871785877525E-2</c:v>
                </c:pt>
                <c:pt idx="15">
                  <c:v>0.12109741105644667</c:v>
                </c:pt>
                <c:pt idx="16">
                  <c:v>0.10957346875115448</c:v>
                </c:pt>
                <c:pt idx="17">
                  <c:v>9.9146174550038491E-2</c:v>
                </c:pt>
                <c:pt idx="18">
                  <c:v>8.9711168587999435E-2</c:v>
                </c:pt>
                <c:pt idx="19">
                  <c:v>8.1174022154154146E-2</c:v>
                </c:pt>
                <c:pt idx="20">
                  <c:v>7.3449292617558615E-2</c:v>
                </c:pt>
                <c:pt idx="21">
                  <c:v>6.6459668288639362E-2</c:v>
                </c:pt>
                <c:pt idx="22">
                  <c:v>6.0135194657818802E-2</c:v>
                </c:pt>
                <c:pt idx="23">
                  <c:v>5.4412574267270641E-2</c:v>
                </c:pt>
                <c:pt idx="24">
                  <c:v>4.9234533208687092E-2</c:v>
                </c:pt>
                <c:pt idx="25">
                  <c:v>4.4549247906754186E-2</c:v>
                </c:pt>
                <c:pt idx="26">
                  <c:v>4.0309826451391362E-2</c:v>
                </c:pt>
                <c:pt idx="27">
                  <c:v>3.6473839287754606E-2</c:v>
                </c:pt>
                <c:pt idx="28">
                  <c:v>3.3002894566990459E-2</c:v>
                </c:pt>
                <c:pt idx="29">
                  <c:v>2.9862253907708691E-2</c:v>
                </c:pt>
                <c:pt idx="30">
                  <c:v>2.7020484722585336E-2</c:v>
                </c:pt>
                <c:pt idx="31">
                  <c:v>2.4449145630464186E-2</c:v>
                </c:pt>
                <c:pt idx="32">
                  <c:v>2.2122501805454386E-2</c:v>
                </c:pt>
                <c:pt idx="33">
                  <c:v>2.0017267414143225E-2</c:v>
                </c:pt>
                <c:pt idx="34">
                  <c:v>1.8112372563148682E-2</c:v>
                </c:pt>
                <c:pt idx="35">
                  <c:v>1.638875242454485E-2</c:v>
                </c:pt>
                <c:pt idx="36">
                  <c:v>1.4829156428655788E-2</c:v>
                </c:pt>
                <c:pt idx="37">
                  <c:v>1.3417975614556266E-2</c:v>
                </c:pt>
                <c:pt idx="38">
                  <c:v>1.2141086410344615E-2</c:v>
                </c:pt>
                <c:pt idx="39">
                  <c:v>1.0985709279687672E-2</c:v>
                </c:pt>
                <c:pt idx="40">
                  <c:v>9.9402808199262616E-3</c:v>
                </c:pt>
                <c:pt idx="41">
                  <c:v>8.994338031654503E-3</c:v>
                </c:pt>
                <c:pt idx="42">
                  <c:v>8.1384136015049124E-3</c:v>
                </c:pt>
                <c:pt idx="43">
                  <c:v>7.3639411500944219E-3</c:v>
                </c:pt>
                <c:pt idx="44">
                  <c:v>6.6631694968202204E-3</c:v>
                </c:pt>
                <c:pt idx="45">
                  <c:v>6.029085083438801E-3</c:v>
                </c:pt>
                <c:pt idx="46">
                  <c:v>5.4553417800178305E-3</c:v>
                </c:pt>
                <c:pt idx="47">
                  <c:v>4.9361973707350293E-3</c:v>
                </c:pt>
                <c:pt idx="48">
                  <c:v>4.4664560838517664E-3</c:v>
                </c:pt>
                <c:pt idx="49">
                  <c:v>4.0414165906834665E-3</c:v>
                </c:pt>
                <c:pt idx="50">
                  <c:v>3.6568249531216956E-3</c:v>
                </c:pt>
                <c:pt idx="51">
                  <c:v>3.3088320487920653E-3</c:v>
                </c:pt>
                <c:pt idx="52">
                  <c:v>2.9939550477436905E-3</c:v>
                </c:pt>
                <c:pt idx="53">
                  <c:v>2.7090425551161701E-3</c:v>
                </c:pt>
                <c:pt idx="54">
                  <c:v>2.4512430709208166E-3</c:v>
                </c:pt>
                <c:pt idx="55">
                  <c:v>2.2179764512705313E-3</c:v>
                </c:pt>
                <c:pt idx="56">
                  <c:v>2.0069080854321353E-3</c:v>
                </c:pt>
                <c:pt idx="57">
                  <c:v>1.8159255302578892E-3</c:v>
                </c:pt>
                <c:pt idx="58">
                  <c:v>1.6431173681441535E-3</c:v>
                </c:pt>
                <c:pt idx="59">
                  <c:v>1.4867540769215593E-3</c:v>
                </c:pt>
                <c:pt idx="60">
                  <c:v>1.345270720216174E-3</c:v>
                </c:pt>
                <c:pt idx="61">
                  <c:v>1.2172512850397998E-3</c:v>
                </c:pt>
                <c:pt idx="62">
                  <c:v>1.1014145098563466E-3</c:v>
                </c:pt>
                <c:pt idx="63">
                  <c:v>9.9660106128574011E-4</c:v>
                </c:pt>
                <c:pt idx="64">
                  <c:v>9.0176193110569347E-4</c:v>
                </c:pt>
                <c:pt idx="65">
                  <c:v>8.1594793742478799E-4</c:v>
                </c:pt>
                <c:pt idx="66">
                  <c:v>7.3830022495124936E-4</c:v>
                </c:pt>
                <c:pt idx="67">
                  <c:v>6.6804166928025044E-4</c:v>
                </c:pt>
                <c:pt idx="68">
                  <c:v>6.0446909917200031E-4</c:v>
                </c:pt>
                <c:pt idx="69">
                  <c:v>5.4694625897733218E-4</c:v>
                </c:pt>
                <c:pt idx="70">
                  <c:v>4.9489744077746423E-4</c:v>
                </c:pt>
                <c:pt idx="71">
                  <c:v>4.4780172250569183E-4</c:v>
                </c:pt>
                <c:pt idx="72">
                  <c:v>4.0518775438413979E-4</c:v>
                </c:pt>
                <c:pt idx="73">
                  <c:v>3.6662904149675768E-4</c:v>
                </c:pt>
                <c:pt idx="74">
                  <c:v>3.3173967528488113E-4</c:v>
                </c:pt>
                <c:pt idx="75">
                  <c:v>3.0017047124486496E-4</c:v>
                </c:pt>
                <c:pt idx="76">
                  <c:v>2.7160547417182102E-4</c:v>
                </c:pt>
                <c:pt idx="77">
                  <c:v>2.4575879597410477E-4</c:v>
                </c:pt>
                <c:pt idx="78">
                  <c:v>2.2237175440886769E-4</c:v>
                </c:pt>
                <c:pt idx="79">
                  <c:v>2.0121028410347019E-4</c:v>
                </c:pt>
                <c:pt idx="80">
                  <c:v>1.8206259395048274E-4</c:v>
                </c:pt>
                <c:pt idx="81">
                  <c:v>1.6473704743102946E-4</c:v>
                </c:pt>
                <c:pt idx="82">
                  <c:v>1.4906024465233259E-4</c:v>
                </c:pt>
                <c:pt idx="83">
                  <c:v>1.3487528690303563E-4</c:v>
                </c:pt>
                <c:pt idx="84">
                  <c:v>1.2204020635819823E-4</c:v>
                </c:pt>
                <c:pt idx="85">
                  <c:v>1.1042654521775663E-4</c:v>
                </c:pt>
                <c:pt idx="86">
                  <c:v>9.9918070057491981E-5</c:v>
                </c:pt>
                <c:pt idx="87">
                  <c:v>9.0409608525909846E-5</c:v>
                </c:pt>
                <c:pt idx="88">
                  <c:v>8.1805996744233056E-5</c:v>
                </c:pt>
                <c:pt idx="89">
                  <c:v>7.4021126873935472E-5</c:v>
                </c:pt>
                <c:pt idx="90">
                  <c:v>6.6977085320774066E-5</c:v>
                </c:pt>
                <c:pt idx="91">
                  <c:v>6.0603372949219469E-5</c:v>
                </c:pt>
                <c:pt idx="92">
                  <c:v>5.4836199503638383E-5</c:v>
                </c:pt>
                <c:pt idx="93">
                  <c:v>4.9617845173766106E-5</c:v>
                </c:pt>
                <c:pt idx="94">
                  <c:v>4.4896082915579782E-5</c:v>
                </c:pt>
                <c:pt idx="95">
                  <c:v>4.0623655745308795E-5</c:v>
                </c:pt>
                <c:pt idx="96">
                  <c:v>3.675780377576654E-5</c:v>
                </c:pt>
                <c:pt idx="97">
                  <c:v>3.325983626112361E-5</c:v>
                </c:pt>
                <c:pt idx="98">
                  <c:v>3.0094744366770954E-5</c:v>
                </c:pt>
                <c:pt idx="99">
                  <c:v>2.7230850789261574E-5</c:v>
                </c:pt>
                <c:pt idx="100">
                  <c:v>2.4639492719025213E-5</c:v>
                </c:pt>
                <c:pt idx="101">
                  <c:v>2.2294734973615782E-5</c:v>
                </c:pt>
                <c:pt idx="102">
                  <c:v>2.0173110429344554E-5</c:v>
                </c:pt>
                <c:pt idx="103">
                  <c:v>1.8253385154598512E-5</c:v>
                </c:pt>
                <c:pt idx="104">
                  <c:v>1.6516345893724527E-5</c:v>
                </c:pt>
                <c:pt idx="105">
                  <c:v>1.4944607773847984E-5</c:v>
                </c:pt>
                <c:pt idx="106">
                  <c:v>1.3522440311608541E-5</c:v>
                </c:pt>
                <c:pt idx="107">
                  <c:v>1.223560997709594E-5</c:v>
                </c:pt>
                <c:pt idx="108">
                  <c:v>1.1071237739801454E-5</c:v>
                </c:pt>
                <c:pt idx="109">
                  <c:v>1.0017670170947568E-5</c:v>
                </c:pt>
                <c:pt idx="110">
                  <c:v>9.0643628122277775E-6</c:v>
                </c:pt>
                <c:pt idx="111">
                  <c:v>8.2017746431128913E-6</c:v>
                </c:pt>
                <c:pt idx="112">
                  <c:v>7.4212725913458399E-6</c:v>
                </c:pt>
                <c:pt idx="113">
                  <c:v>6.7150451300568292E-6</c:v>
                </c:pt>
                <c:pt idx="114">
                  <c:v>6.0760240975232804E-6</c:v>
                </c:pt>
                <c:pt idx="115">
                  <c:v>5.4978139563122141E-6</c:v>
                </c:pt>
                <c:pt idx="116">
                  <c:v>4.9746277850371001E-6</c:v>
                </c:pt>
                <c:pt idx="117">
                  <c:v>4.5012293606871978E-6</c:v>
                </c:pt>
                <c:pt idx="118">
                  <c:v>4.0728807526591027E-6</c:v>
                </c:pt>
                <c:pt idx="119">
                  <c:v>3.685294904243186E-6</c:v>
                </c:pt>
                <c:pt idx="120">
                  <c:v>3.3345927258343622E-6</c:v>
                </c:pt>
                <c:pt idx="121">
                  <c:v>3.0172642722092746E-6</c:v>
                </c:pt>
                <c:pt idx="122">
                  <c:v>2.7301336136265064E-6</c:v>
                </c:pt>
                <c:pt idx="123">
                  <c:v>2.4703270498083185E-6</c:v>
                </c:pt>
                <c:pt idx="124">
                  <c:v>2.2352443495021745E-6</c:v>
                </c:pt>
                <c:pt idx="125">
                  <c:v>2.0225327258538428E-6</c:v>
                </c:pt>
                <c:pt idx="126">
                  <c:v>1.8300632895762448E-6</c:v>
                </c:pt>
                <c:pt idx="127">
                  <c:v>1.655909741771211E-6</c:v>
                </c:pt>
                <c:pt idx="128">
                  <c:v>1.4983290952397255E-6</c:v>
                </c:pt>
                <c:pt idx="129">
                  <c:v>1.3557442298806066E-6</c:v>
                </c:pt>
                <c:pt idx="130">
                  <c:v>1.2267281084277215E-6</c:v>
                </c:pt>
                <c:pt idx="131">
                  <c:v>1.1099894942079302E-6</c:v>
                </c:pt>
                <c:pt idx="132">
                  <c:v>1.004360028034057E-6</c:v>
                </c:pt>
                <c:pt idx="133">
                  <c:v>9.0878253455883851E-7</c:v>
                </c:pt>
                <c:pt idx="134">
                  <c:v>8.2230044207154407E-7</c:v>
                </c:pt>
                <c:pt idx="135">
                  <c:v>7.4404820882278955E-7</c:v>
                </c:pt>
                <c:pt idx="136">
                  <c:v>6.7324266017632084E-7</c:v>
                </c:pt>
                <c:pt idx="137">
                  <c:v>6.0917515032343772E-7</c:v>
                </c:pt>
                <c:pt idx="138">
                  <c:v>5.5120447017831253E-7</c:v>
                </c:pt>
                <c:pt idx="139">
                  <c:v>4.9875042962277405E-7</c:v>
                </c:pt>
                <c:pt idx="140">
                  <c:v>4.5128805092886637E-7</c:v>
                </c:pt>
                <c:pt idx="141">
                  <c:v>4.0834231473940719E-7</c:v>
                </c:pt>
                <c:pt idx="142">
                  <c:v>3.6948340575992944E-7</c:v>
                </c:pt>
                <c:pt idx="143">
                  <c:v>3.3432241086650549E-7</c:v>
                </c:pt>
                <c:pt idx="144">
                  <c:v>3.0250742699688971E-7</c:v>
                </c:pt>
                <c:pt idx="145">
                  <c:v>2.7372003919001742E-7</c:v>
                </c:pt>
                <c:pt idx="146">
                  <c:v>2.4767213357979045E-7</c:v>
                </c:pt>
                <c:pt idx="147">
                  <c:v>2.2410301381281528E-7</c:v>
                </c:pt>
                <c:pt idx="148">
                  <c:v>2.0277679235736201E-7</c:v>
                </c:pt>
                <c:pt idx="149">
                  <c:v>1.8348002928103568E-7</c:v>
                </c:pt>
                <c:pt idx="150">
                  <c:v>1.6601959595963223E-7</c:v>
                </c:pt>
                <c:pt idx="151">
                  <c:v>1.5022074251191952E-7</c:v>
                </c:pt>
                <c:pt idx="152">
                  <c:v>1.3592534875428441E-7</c:v>
                </c:pt>
                <c:pt idx="153" formatCode="0.000">
                  <c:v>1.2299034157781108E-7</c:v>
                </c:pt>
                <c:pt idx="154">
                  <c:v>1.112862630936462E-7</c:v>
                </c:pt>
                <c:pt idx="155">
                  <c:v>1.006959750027292E-7</c:v>
                </c:pt>
                <c:pt idx="156">
                  <c:v>9.1113485978233655E-8</c:v>
                </c:pt>
                <c:pt idx="157">
                  <c:v>8.2442891402578766E-8</c:v>
                </c:pt>
              </c:numCache>
            </c:numRef>
          </c:val>
          <c:smooth val="0"/>
          <c:extLst>
            <c:ext xmlns:c16="http://schemas.microsoft.com/office/drawing/2014/chart" uri="{C3380CC4-5D6E-409C-BE32-E72D297353CC}">
              <c16:uniqueId val="{00000001-AECB-47BA-8BB9-5740C8C20235}"/>
            </c:ext>
          </c:extLst>
        </c:ser>
        <c:dLbls>
          <c:showLegendKey val="0"/>
          <c:showVal val="0"/>
          <c:showCatName val="0"/>
          <c:showSerName val="0"/>
          <c:showPercent val="0"/>
          <c:showBubbleSize val="0"/>
        </c:dLbls>
        <c:marker val="1"/>
        <c:smooth val="0"/>
        <c:axId val="313125888"/>
        <c:axId val="313127680"/>
      </c:lineChart>
      <c:dateAx>
        <c:axId val="313109504"/>
        <c:scaling>
          <c:orientation val="minMax"/>
          <c:max val="39349"/>
          <c:min val="38264"/>
        </c:scaling>
        <c:delete val="0"/>
        <c:axPos val="b"/>
        <c:numFmt formatCode="dd/mm/yyyy" sourceLinked="0"/>
        <c:majorTickMark val="out"/>
        <c:minorTickMark val="none"/>
        <c:tickLblPos val="nextTo"/>
        <c:txPr>
          <a:bodyPr rot="-5400000" vert="horz"/>
          <a:lstStyle/>
          <a:p>
            <a:pPr>
              <a:defRPr sz="900" b="0" i="0" u="none" strike="noStrike" baseline="0">
                <a:solidFill>
                  <a:srgbClr val="000000"/>
                </a:solidFill>
                <a:latin typeface="Arial"/>
                <a:ea typeface="Arial"/>
                <a:cs typeface="Arial"/>
              </a:defRPr>
            </a:pPr>
            <a:endParaRPr lang="en-US"/>
          </a:p>
        </c:txPr>
        <c:crossAx val="313123968"/>
        <c:crosses val="autoZero"/>
        <c:auto val="1"/>
        <c:lblOffset val="100"/>
        <c:baseTimeUnit val="days"/>
        <c:majorUnit val="2"/>
        <c:majorTimeUnit val="months"/>
        <c:minorUnit val="2"/>
        <c:minorTimeUnit val="days"/>
      </c:dateAx>
      <c:valAx>
        <c:axId val="313123968"/>
        <c:scaling>
          <c:orientation val="minMax"/>
        </c:scaling>
        <c:delete val="0"/>
        <c:axPos val="l"/>
        <c:majorGridlines>
          <c:spPr>
            <a:ln w="3175">
              <a:solidFill>
                <a:srgbClr val="000000"/>
              </a:solidFill>
              <a:prstDash val="solid"/>
            </a:ln>
          </c:spPr>
        </c:majorGridlines>
        <c:title>
          <c:tx>
            <c:rich>
              <a:bodyPr/>
              <a:lstStyle/>
              <a:p>
                <a:pPr>
                  <a:defRPr sz="1100" b="1" i="0" u="none" strike="noStrike" baseline="0">
                    <a:solidFill>
                      <a:srgbClr val="000000"/>
                    </a:solidFill>
                    <a:latin typeface="Arial"/>
                    <a:ea typeface="Arial"/>
                    <a:cs typeface="Arial"/>
                  </a:defRPr>
                </a:pPr>
                <a:r>
                  <a:rPr lang="en-IN"/>
                  <a:t>GRPs</a:t>
                </a:r>
              </a:p>
            </c:rich>
          </c:tx>
          <c:layout>
            <c:manualLayout>
              <c:xMode val="edge"/>
              <c:yMode val="edge"/>
              <c:x val="2.8909880804681005E-2"/>
              <c:y val="0.3564086470098158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Arial"/>
                <a:cs typeface="Arial"/>
              </a:defRPr>
            </a:pPr>
            <a:endParaRPr lang="en-US"/>
          </a:p>
        </c:txPr>
        <c:crossAx val="313109504"/>
        <c:crosses val="autoZero"/>
        <c:crossBetween val="between"/>
      </c:valAx>
      <c:dateAx>
        <c:axId val="313125888"/>
        <c:scaling>
          <c:orientation val="minMax"/>
        </c:scaling>
        <c:delete val="1"/>
        <c:axPos val="b"/>
        <c:numFmt formatCode="m/d/yyyy" sourceLinked="1"/>
        <c:majorTickMark val="out"/>
        <c:minorTickMark val="none"/>
        <c:tickLblPos val="nextTo"/>
        <c:crossAx val="313127680"/>
        <c:crosses val="autoZero"/>
        <c:auto val="1"/>
        <c:lblOffset val="100"/>
        <c:baseTimeUnit val="days"/>
      </c:dateAx>
      <c:valAx>
        <c:axId val="313127680"/>
        <c:scaling>
          <c:orientation val="minMax"/>
        </c:scaling>
        <c:delete val="0"/>
        <c:axPos val="r"/>
        <c:title>
          <c:tx>
            <c:rich>
              <a:bodyPr/>
              <a:lstStyle/>
              <a:p>
                <a:pPr>
                  <a:defRPr sz="1100" b="1" i="0" u="none" strike="noStrike" baseline="0">
                    <a:solidFill>
                      <a:srgbClr val="000000"/>
                    </a:solidFill>
                    <a:latin typeface="Arial"/>
                    <a:ea typeface="Arial"/>
                    <a:cs typeface="Arial"/>
                  </a:defRPr>
                </a:pPr>
                <a:r>
                  <a:rPr lang="en-IN"/>
                  <a:t>Adstock</a:t>
                </a:r>
              </a:p>
            </c:rich>
          </c:tx>
          <c:layout>
            <c:manualLayout>
              <c:xMode val="edge"/>
              <c:yMode val="edge"/>
              <c:x val="0.95800590448814793"/>
              <c:y val="0.29640927342316098"/>
            </c:manualLayout>
          </c:layout>
          <c:overlay val="0"/>
          <c:spPr>
            <a:noFill/>
            <a:ln w="25400">
              <a:noFill/>
            </a:ln>
          </c:spPr>
        </c:title>
        <c:numFmt formatCode="0.00" sourceLinked="0"/>
        <c:majorTickMark val="cross"/>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Arial"/>
                <a:cs typeface="Arial"/>
              </a:defRPr>
            </a:pPr>
            <a:endParaRPr lang="en-US"/>
          </a:p>
        </c:txPr>
        <c:crossAx val="313125888"/>
        <c:crosses val="max"/>
        <c:crossBetween val="between"/>
      </c:valAx>
      <c:spPr>
        <a:solidFill>
          <a:schemeClr val="bg1"/>
        </a:solidFill>
        <a:ln w="12700">
          <a:solidFill>
            <a:srgbClr val="808080"/>
          </a:solidFill>
          <a:prstDash val="solid"/>
        </a:ln>
      </c:spPr>
    </c:plotArea>
    <c:legend>
      <c:legendPos val="b"/>
      <c:legendEntry>
        <c:idx val="0"/>
        <c:txPr>
          <a:bodyPr/>
          <a:lstStyle/>
          <a:p>
            <a:pPr>
              <a:defRPr sz="825" b="1" i="0" u="none" strike="noStrike" baseline="0">
                <a:solidFill>
                  <a:srgbClr val="000000"/>
                </a:solidFill>
                <a:latin typeface="Arial"/>
                <a:ea typeface="Arial"/>
                <a:cs typeface="Arial"/>
              </a:defRPr>
            </a:pPr>
            <a:endParaRPr lang="en-US"/>
          </a:p>
        </c:txPr>
      </c:legendEntry>
      <c:legendEntry>
        <c:idx val="1"/>
        <c:txPr>
          <a:bodyPr/>
          <a:lstStyle/>
          <a:p>
            <a:pPr>
              <a:defRPr sz="825" b="1" i="0" u="none" strike="noStrike" baseline="0">
                <a:solidFill>
                  <a:srgbClr val="000000"/>
                </a:solidFill>
                <a:latin typeface="Arial"/>
                <a:ea typeface="Arial"/>
                <a:cs typeface="Arial"/>
              </a:defRPr>
            </a:pPr>
            <a:endParaRPr lang="en-US"/>
          </a:p>
        </c:txPr>
      </c:legendEntry>
      <c:layout>
        <c:manualLayout>
          <c:xMode val="edge"/>
          <c:yMode val="edge"/>
          <c:x val="0.13635158319718615"/>
          <c:y val="0.91684638465537871"/>
          <c:w val="0.70347922578320454"/>
          <c:h val="4.5234560477076413E-2"/>
        </c:manualLayout>
      </c:layout>
      <c:overlay val="1"/>
      <c:spPr>
        <a:noFill/>
        <a:ln w="0">
          <a:solidFill>
            <a:schemeClr val="bg1"/>
          </a:solidFill>
          <a:prstDash val="solid"/>
        </a:ln>
      </c:spPr>
      <c:txPr>
        <a:bodyPr/>
        <a:lstStyle/>
        <a:p>
          <a:pPr>
            <a:defRPr sz="690" b="1"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bg1"/>
    </a:solidFill>
    <a:ln w="9525">
      <a:solidFill>
        <a:schemeClr val="tx1"/>
      </a:solidFill>
      <a:prstDash val="solid"/>
      <a:round/>
    </a:ln>
  </c:spPr>
  <c:txPr>
    <a:bodyPr/>
    <a:lstStyle/>
    <a:p>
      <a:pPr>
        <a:defRPr sz="9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876AF-3A1C-45F0-8842-EBDE5871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19</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Modeling Methodology
Bolt</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Methodology
Bolt</dc:title>
  <dc:subject>Version 1.0</dc:subject>
  <dc:creator>Analytic Edge Pvt Ltd</dc:creator>
  <cp:lastModifiedBy>Narasimha</cp:lastModifiedBy>
  <cp:revision>68</cp:revision>
  <dcterms:created xsi:type="dcterms:W3CDTF">2021-07-12T06:55:00Z</dcterms:created>
  <dcterms:modified xsi:type="dcterms:W3CDTF">2021-07-13T06:04:00Z</dcterms:modified>
</cp:coreProperties>
</file>