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E40B8" w14:textId="4E6BCC80" w:rsidR="002F72AC" w:rsidRDefault="00DE7AA8" w:rsidP="002F72AC">
      <w:pPr>
        <w:pStyle w:val="ListParagraph"/>
        <w:numPr>
          <w:ilvl w:val="0"/>
          <w:numId w:val="1"/>
        </w:numPr>
      </w:pPr>
      <w:r>
        <w:t>Category Models</w:t>
      </w:r>
      <w:r w:rsidR="002F72AC">
        <w:br/>
        <w:t xml:space="preserve">All Category x State models have been delivered. </w:t>
      </w:r>
      <w:r w:rsidR="002F72AC">
        <w:br/>
        <w:t>Refer to:</w:t>
      </w:r>
      <w:r w:rsidR="002F72AC">
        <w:br/>
      </w:r>
    </w:p>
    <w:p w14:paraId="189135E0" w14:textId="1CDCE275" w:rsidR="002F72AC" w:rsidRDefault="002F72AC" w:rsidP="002F72AC">
      <w:pPr>
        <w:pStyle w:val="ListParagraph"/>
        <w:numPr>
          <w:ilvl w:val="2"/>
          <w:numId w:val="1"/>
        </w:numPr>
      </w:pPr>
      <w:r>
        <w:t>Raw Data – Raw Data Folder in CCI KT&gt;Category Modes&gt;Raw Data</w:t>
      </w:r>
    </w:p>
    <w:p w14:paraId="60E85AA0" w14:textId="61ADBBCC" w:rsidR="002F72AC" w:rsidRDefault="002F72AC" w:rsidP="002F72AC">
      <w:pPr>
        <w:pStyle w:val="ListParagraph"/>
        <w:numPr>
          <w:ilvl w:val="2"/>
          <w:numId w:val="1"/>
        </w:numPr>
      </w:pPr>
      <w:r>
        <w:t>Outputs – CCI KT&gt;Category Models&gt;Outputs</w:t>
      </w:r>
    </w:p>
    <w:p w14:paraId="610A6330" w14:textId="4899614E" w:rsidR="002F72AC" w:rsidRDefault="002F72AC" w:rsidP="002F72AC">
      <w:pPr>
        <w:pStyle w:val="ListParagraph"/>
        <w:numPr>
          <w:ilvl w:val="3"/>
          <w:numId w:val="1"/>
        </w:numPr>
      </w:pPr>
      <w:r>
        <w:t xml:space="preserve">Sparkling - </w:t>
      </w:r>
      <w:r w:rsidRPr="002F72AC">
        <w:t>Power BI Consolidated Sparkling (Sep-Mar Data Update Run) 05192020</w:t>
      </w:r>
    </w:p>
    <w:p w14:paraId="3F36C3A7" w14:textId="4D757F45" w:rsidR="002F72AC" w:rsidRDefault="002F72AC" w:rsidP="002F72AC">
      <w:pPr>
        <w:pStyle w:val="ListParagraph"/>
        <w:numPr>
          <w:ilvl w:val="3"/>
          <w:numId w:val="1"/>
        </w:numPr>
      </w:pPr>
      <w:r>
        <w:t xml:space="preserve">Juices - </w:t>
      </w:r>
      <w:r w:rsidRPr="002F72AC">
        <w:t>Power BI Consolidated Juices (Sep-Mar Data Update Run) 05192020</w:t>
      </w:r>
    </w:p>
    <w:p w14:paraId="2FA05362" w14:textId="45CF5B11" w:rsidR="002F72AC" w:rsidRDefault="002F72AC" w:rsidP="002F72AC">
      <w:pPr>
        <w:pStyle w:val="ListParagraph"/>
        <w:numPr>
          <w:ilvl w:val="3"/>
          <w:numId w:val="1"/>
        </w:numPr>
      </w:pPr>
      <w:r>
        <w:t xml:space="preserve">Hydration - </w:t>
      </w:r>
      <w:proofErr w:type="spellStart"/>
      <w:r w:rsidRPr="002F72AC">
        <w:t>Hydration_Data_Update_till_March</w:t>
      </w:r>
      <w:proofErr w:type="spellEnd"/>
      <w:r w:rsidRPr="002F72AC">
        <w:t>(7_</w:t>
      </w:r>
      <w:r w:rsidR="00DA63DC" w:rsidRPr="002F72AC">
        <w:t>iterations) _</w:t>
      </w:r>
      <w:proofErr w:type="spellStart"/>
      <w:r w:rsidRPr="002F72AC">
        <w:t>Power_BI_Consolidated</w:t>
      </w:r>
      <w:proofErr w:type="spellEnd"/>
    </w:p>
    <w:p w14:paraId="5FD61011" w14:textId="3EF0281B" w:rsidR="002F72AC" w:rsidRDefault="002F72AC" w:rsidP="002F72AC">
      <w:pPr>
        <w:pStyle w:val="ListParagraph"/>
        <w:numPr>
          <w:ilvl w:val="1"/>
          <w:numId w:val="1"/>
        </w:numPr>
      </w:pPr>
      <w:r>
        <w:t xml:space="preserve">Reporting for Data </w:t>
      </w:r>
      <w:proofErr w:type="gramStart"/>
      <w:r>
        <w:t>Till</w:t>
      </w:r>
      <w:proofErr w:type="gramEnd"/>
      <w:r>
        <w:t xml:space="preserve"> March 2020</w:t>
      </w:r>
    </w:p>
    <w:p w14:paraId="1E3F790A" w14:textId="7144438B" w:rsidR="002F72AC" w:rsidRDefault="002F72AC" w:rsidP="002F72AC">
      <w:pPr>
        <w:pStyle w:val="ListParagraph"/>
        <w:numPr>
          <w:ilvl w:val="2"/>
          <w:numId w:val="1"/>
        </w:numPr>
      </w:pPr>
      <w:r>
        <w:t>Only two columns to be reported: Actual Growth and Forecasted Growth from the Power BI report generated after update</w:t>
      </w:r>
    </w:p>
    <w:p w14:paraId="62E0130C" w14:textId="0777BF58" w:rsidR="002F72AC" w:rsidRDefault="002F72AC" w:rsidP="002F72AC">
      <w:pPr>
        <w:pStyle w:val="ListParagraph"/>
        <w:numPr>
          <w:ilvl w:val="3"/>
          <w:numId w:val="1"/>
        </w:numPr>
      </w:pPr>
      <w:r>
        <w:t>Using 3 MMT Actualized Column</w:t>
      </w:r>
    </w:p>
    <w:p w14:paraId="6618750E" w14:textId="00137B7D" w:rsidR="002F72AC" w:rsidRDefault="002F72AC" w:rsidP="002F72AC">
      <w:pPr>
        <w:pStyle w:val="ListParagraph"/>
        <w:numPr>
          <w:ilvl w:val="4"/>
          <w:numId w:val="1"/>
        </w:numPr>
      </w:pPr>
      <w:r>
        <w:t>Actual Growth: Current Year/Previous Year</w:t>
      </w:r>
    </w:p>
    <w:p w14:paraId="06751679" w14:textId="3E0AED4C" w:rsidR="002F72AC" w:rsidRDefault="002F72AC" w:rsidP="002F72AC">
      <w:pPr>
        <w:pStyle w:val="ListParagraph"/>
        <w:numPr>
          <w:ilvl w:val="4"/>
          <w:numId w:val="1"/>
        </w:numPr>
      </w:pPr>
      <w:r>
        <w:t>Forecasted Growth: Report the forecasted growth for the month forecasted in T-1 run</w:t>
      </w:r>
    </w:p>
    <w:p w14:paraId="443E6103" w14:textId="1121C870" w:rsidR="002F72AC" w:rsidRDefault="002F72AC" w:rsidP="002F72AC">
      <w:pPr>
        <w:pStyle w:val="ListParagraph"/>
        <w:ind w:left="2880"/>
      </w:pPr>
      <w:r>
        <w:t>Refer to file:</w:t>
      </w:r>
      <w:r w:rsidR="007B3738" w:rsidRPr="007B3738">
        <w:t xml:space="preserve"> </w:t>
      </w:r>
      <w:r w:rsidR="007B3738" w:rsidRPr="007B3738">
        <w:t>All Categories - March 2020 Actual vs Forecasted Growth (Sep to March Runs)</w:t>
      </w:r>
      <w:r w:rsidR="007B3738">
        <w:t xml:space="preserve"> for the Calculations</w:t>
      </w:r>
    </w:p>
    <w:p w14:paraId="58133B64" w14:textId="74DF6441" w:rsidR="007B3738" w:rsidRDefault="007B3738" w:rsidP="002F72AC">
      <w:pPr>
        <w:pStyle w:val="ListParagraph"/>
        <w:ind w:left="2880"/>
      </w:pPr>
      <w:r>
        <w:t xml:space="preserve">Refer to file: </w:t>
      </w:r>
      <w:r w:rsidRPr="007B3738">
        <w:t>Power BI Upload - New Dashboard - All Categories06052020</w:t>
      </w:r>
      <w:r>
        <w:t xml:space="preserve"> for the latest data in the dashboard</w:t>
      </w:r>
    </w:p>
    <w:p w14:paraId="7F4CDDDB" w14:textId="0F53C9BC" w:rsidR="00DE7AA8" w:rsidRDefault="00DE7AA8" w:rsidP="00DE7AA8">
      <w:pPr>
        <w:pStyle w:val="ListParagraph"/>
        <w:numPr>
          <w:ilvl w:val="1"/>
          <w:numId w:val="1"/>
        </w:numPr>
      </w:pPr>
      <w:r>
        <w:t>Monthly Updates</w:t>
      </w:r>
    </w:p>
    <w:p w14:paraId="1C6EEF57" w14:textId="0C439D29" w:rsidR="00DE7AA8" w:rsidRDefault="00DE7AA8" w:rsidP="00DE7AA8">
      <w:pPr>
        <w:pStyle w:val="ListParagraph"/>
        <w:numPr>
          <w:ilvl w:val="2"/>
          <w:numId w:val="1"/>
        </w:numPr>
      </w:pPr>
      <w:r>
        <w:t>Update the following monthly</w:t>
      </w:r>
    </w:p>
    <w:p w14:paraId="18F0ECDF" w14:textId="6BC38758" w:rsidR="00DE7AA8" w:rsidRDefault="00DE7AA8" w:rsidP="00DE7AA8">
      <w:pPr>
        <w:pStyle w:val="ListParagraph"/>
        <w:numPr>
          <w:ilvl w:val="3"/>
          <w:numId w:val="1"/>
        </w:numPr>
      </w:pPr>
      <w:r>
        <w:t>State Domestic Product – MOSPI (Restate)</w:t>
      </w:r>
      <w:r>
        <w:br/>
        <w:t xml:space="preserve">Link: </w:t>
      </w:r>
      <w:hyperlink r:id="rId5" w:history="1">
        <w:r w:rsidRPr="0026214B">
          <w:rPr>
            <w:rStyle w:val="Hyperlink"/>
          </w:rPr>
          <w:t>http://mospi.</w:t>
        </w:r>
        <w:r w:rsidRPr="0026214B">
          <w:rPr>
            <w:rStyle w:val="Hyperlink"/>
          </w:rPr>
          <w:t>n</w:t>
        </w:r>
        <w:r w:rsidRPr="0026214B">
          <w:rPr>
            <w:rStyle w:val="Hyperlink"/>
          </w:rPr>
          <w:t>ic.in/sites/default/files/press_releases_statements/State_series_as_on_15032020.xls</w:t>
        </w:r>
      </w:hyperlink>
      <w:r>
        <w:br/>
        <w:t>- In case of missing values, use the same value as last year</w:t>
      </w:r>
    </w:p>
    <w:p w14:paraId="3EB04DF8" w14:textId="7DA3D68C" w:rsidR="009F33D8" w:rsidRDefault="00DE7AA8" w:rsidP="009F33D8">
      <w:pPr>
        <w:pStyle w:val="ListParagraph"/>
        <w:numPr>
          <w:ilvl w:val="3"/>
          <w:numId w:val="1"/>
        </w:numPr>
      </w:pPr>
      <w:r>
        <w:t>Unemployment: CMIE (restate)</w:t>
      </w:r>
      <w:r w:rsidR="009F33D8" w:rsidRPr="009F33D8">
        <w:t xml:space="preserve"> </w:t>
      </w:r>
      <w:hyperlink r:id="rId6" w:history="1">
        <w:r w:rsidR="009F33D8">
          <w:rPr>
            <w:rStyle w:val="Hyperlink"/>
          </w:rPr>
          <w:t>https://unemploymentinindia.cmie.com/kommon/bin/sr.php?kall=wsttimeseries&amp;in</w:t>
        </w:r>
        <w:r w:rsidR="009F33D8">
          <w:rPr>
            <w:rStyle w:val="Hyperlink"/>
          </w:rPr>
          <w:t>d</w:t>
        </w:r>
        <w:r w:rsidR="009F33D8">
          <w:rPr>
            <w:rStyle w:val="Hyperlink"/>
          </w:rPr>
          <w:t>ex_code=050050000000&amp;dtype=total</w:t>
        </w:r>
      </w:hyperlink>
    </w:p>
    <w:p w14:paraId="7184507E" w14:textId="78834E91" w:rsidR="00DE7AA8" w:rsidRDefault="00DE7AA8" w:rsidP="00DE7AA8">
      <w:pPr>
        <w:pStyle w:val="ListParagraph"/>
        <w:numPr>
          <w:ilvl w:val="3"/>
          <w:numId w:val="1"/>
        </w:numPr>
      </w:pPr>
      <w:r>
        <w:t>Weather – Temperature and Precipitation – File Provided by CCI</w:t>
      </w:r>
      <w:r>
        <w:br/>
        <w:t>Restate historical data</w:t>
      </w:r>
    </w:p>
    <w:p w14:paraId="6069FC7F" w14:textId="6F561004" w:rsidR="00BD0AC9" w:rsidRDefault="00BD0AC9" w:rsidP="00DE7AA8">
      <w:pPr>
        <w:pStyle w:val="ListParagraph"/>
        <w:numPr>
          <w:ilvl w:val="3"/>
          <w:numId w:val="1"/>
        </w:numPr>
      </w:pPr>
      <w:r>
        <w:t>Category Volumes</w:t>
      </w:r>
    </w:p>
    <w:p w14:paraId="03F89A90" w14:textId="73F7A27D" w:rsidR="00DE7AA8" w:rsidRDefault="00DE7AA8" w:rsidP="00DE7AA8">
      <w:pPr>
        <w:pStyle w:val="ListParagraph"/>
        <w:numPr>
          <w:ilvl w:val="3"/>
          <w:numId w:val="1"/>
        </w:numPr>
      </w:pPr>
      <w:r>
        <w:t>CCI to provide State Wise Volume every month</w:t>
      </w:r>
    </w:p>
    <w:p w14:paraId="0FB144A3" w14:textId="5A84E345" w:rsidR="002B2ECF" w:rsidRPr="002B2ECF" w:rsidRDefault="002B2ECF" w:rsidP="00DE7AA8">
      <w:pPr>
        <w:pStyle w:val="ListParagraph"/>
        <w:numPr>
          <w:ilvl w:val="2"/>
          <w:numId w:val="1"/>
        </w:numPr>
        <w:rPr>
          <w:highlight w:val="yellow"/>
        </w:rPr>
      </w:pPr>
      <w:r w:rsidRPr="002B2ECF">
        <w:rPr>
          <w:highlight w:val="yellow"/>
        </w:rPr>
        <w:t>Validation File: Sample File Power BI Calculations</w:t>
      </w:r>
    </w:p>
    <w:p w14:paraId="7E217EC2" w14:textId="0391E956" w:rsidR="00DE7AA8" w:rsidRPr="002B2ECF" w:rsidRDefault="00DE7AA8" w:rsidP="00DE7AA8">
      <w:pPr>
        <w:pStyle w:val="ListParagraph"/>
        <w:numPr>
          <w:ilvl w:val="2"/>
          <w:numId w:val="1"/>
        </w:numPr>
        <w:rPr>
          <w:highlight w:val="yellow"/>
        </w:rPr>
      </w:pPr>
      <w:r w:rsidRPr="002B2ECF">
        <w:rPr>
          <w:highlight w:val="yellow"/>
        </w:rPr>
        <w:t xml:space="preserve">Power BI Update File: Sample File </w:t>
      </w:r>
      <w:r w:rsidRPr="002B2ECF">
        <w:rPr>
          <w:highlight w:val="yellow"/>
        </w:rPr>
        <w:t>Power BI Upload - New Dashboard - All Categories06052020</w:t>
      </w:r>
    </w:p>
    <w:p w14:paraId="43A5B5AF" w14:textId="0C1EE95B" w:rsidR="00DE7AA8" w:rsidRDefault="00DE7AA8" w:rsidP="002B2ECF">
      <w:pPr>
        <w:pStyle w:val="ListParagraph"/>
        <w:numPr>
          <w:ilvl w:val="3"/>
          <w:numId w:val="1"/>
        </w:numPr>
      </w:pPr>
      <w:r>
        <w:t>For April Update: Forecasted 3 MMT growth of April in March Update and Actual Growth to be added for each state and national</w:t>
      </w:r>
    </w:p>
    <w:p w14:paraId="065CEFB6" w14:textId="391603CE" w:rsidR="004D766E" w:rsidRDefault="002B2ECF" w:rsidP="004D766E">
      <w:pPr>
        <w:pStyle w:val="ListParagraph"/>
        <w:numPr>
          <w:ilvl w:val="1"/>
          <w:numId w:val="1"/>
        </w:numPr>
      </w:pPr>
      <w:r>
        <w:t>Publish latest dashboard and inform client</w:t>
      </w:r>
    </w:p>
    <w:p w14:paraId="1C9CC8C9" w14:textId="654EB1CC" w:rsidR="007B3738" w:rsidRDefault="007B3738" w:rsidP="007B3738"/>
    <w:p w14:paraId="1707DE91" w14:textId="77777777" w:rsidR="007B3738" w:rsidRDefault="007B3738" w:rsidP="007B3738"/>
    <w:p w14:paraId="659870A2" w14:textId="0C22F25F" w:rsidR="004D766E" w:rsidRDefault="004D766E" w:rsidP="004D766E">
      <w:pPr>
        <w:pStyle w:val="ListParagraph"/>
        <w:numPr>
          <w:ilvl w:val="0"/>
          <w:numId w:val="1"/>
        </w:numPr>
      </w:pPr>
      <w:r>
        <w:t>State X Brand Model (POC: UP Sprite)</w:t>
      </w:r>
    </w:p>
    <w:p w14:paraId="33B8CF20" w14:textId="3F7E9DC6" w:rsidR="004D766E" w:rsidRDefault="004123F8" w:rsidP="004123F8">
      <w:pPr>
        <w:pStyle w:val="ListParagraph"/>
        <w:numPr>
          <w:ilvl w:val="1"/>
          <w:numId w:val="1"/>
        </w:numPr>
      </w:pPr>
      <w:r>
        <w:t>Execution, Pricing and Marketing</w:t>
      </w:r>
      <w:r>
        <w:br/>
      </w:r>
      <w:r w:rsidR="004D766E">
        <w:t>Built a single model with Execution</w:t>
      </w:r>
      <w:r>
        <w:t xml:space="preserve">, Pricing </w:t>
      </w:r>
      <w:r w:rsidR="004D766E">
        <w:t>and Marketing Measures as follows:</w:t>
      </w:r>
    </w:p>
    <w:p w14:paraId="07FC7FEE" w14:textId="65B629B6" w:rsidR="004D766E" w:rsidRDefault="004D766E" w:rsidP="004D766E">
      <w:pPr>
        <w:pStyle w:val="ListParagraph"/>
        <w:numPr>
          <w:ilvl w:val="2"/>
          <w:numId w:val="1"/>
        </w:numPr>
      </w:pPr>
      <w:r>
        <w:t>Execution: (refer to file MVA Docket March 2020)</w:t>
      </w:r>
    </w:p>
    <w:p w14:paraId="64F8D024" w14:textId="6FAC9C4C" w:rsidR="004D766E" w:rsidRDefault="004D766E" w:rsidP="004D766E">
      <w:pPr>
        <w:pStyle w:val="ListParagraph"/>
        <w:numPr>
          <w:ilvl w:val="3"/>
          <w:numId w:val="1"/>
        </w:numPr>
      </w:pPr>
      <w:r>
        <w:t>Own</w:t>
      </w:r>
    </w:p>
    <w:p w14:paraId="4BF51535" w14:textId="7C7B718E" w:rsidR="004D766E" w:rsidRDefault="004D766E" w:rsidP="004D766E">
      <w:pPr>
        <w:pStyle w:val="ListParagraph"/>
        <w:numPr>
          <w:ilvl w:val="4"/>
          <w:numId w:val="1"/>
        </w:numPr>
      </w:pPr>
      <w:r>
        <w:t>IPS</w:t>
      </w:r>
    </w:p>
    <w:p w14:paraId="26C05983" w14:textId="0FE68672" w:rsidR="004D766E" w:rsidRDefault="004D766E" w:rsidP="004D766E">
      <w:pPr>
        <w:pStyle w:val="ListParagraph"/>
        <w:numPr>
          <w:ilvl w:val="4"/>
          <w:numId w:val="1"/>
        </w:numPr>
      </w:pPr>
      <w:r>
        <w:t>ND</w:t>
      </w:r>
    </w:p>
    <w:p w14:paraId="7E4DF908" w14:textId="1E204DE9" w:rsidR="004D766E" w:rsidRDefault="004D766E" w:rsidP="004D766E">
      <w:pPr>
        <w:pStyle w:val="ListParagraph"/>
        <w:numPr>
          <w:ilvl w:val="4"/>
          <w:numId w:val="1"/>
        </w:numPr>
      </w:pPr>
      <w:r>
        <w:t>SOCF, SOWF</w:t>
      </w:r>
    </w:p>
    <w:p w14:paraId="5859B05F" w14:textId="186B1EA9" w:rsidR="004D766E" w:rsidRDefault="004D766E" w:rsidP="004D766E">
      <w:pPr>
        <w:pStyle w:val="ListParagraph"/>
        <w:numPr>
          <w:ilvl w:val="4"/>
          <w:numId w:val="1"/>
        </w:numPr>
      </w:pPr>
      <w:r>
        <w:t>OOS, SOTS</w:t>
      </w:r>
    </w:p>
    <w:p w14:paraId="6083F051" w14:textId="4E07D106" w:rsidR="004D766E" w:rsidRDefault="004D766E" w:rsidP="004D766E">
      <w:pPr>
        <w:pStyle w:val="ListParagraph"/>
        <w:numPr>
          <w:ilvl w:val="4"/>
          <w:numId w:val="1"/>
        </w:numPr>
      </w:pPr>
      <w:r>
        <w:t>Price By SKU</w:t>
      </w:r>
    </w:p>
    <w:p w14:paraId="1CEAAFB8" w14:textId="3DB7AF03" w:rsidR="004D766E" w:rsidRDefault="004D766E" w:rsidP="004D766E">
      <w:pPr>
        <w:pStyle w:val="ListParagraph"/>
        <w:numPr>
          <w:ilvl w:val="3"/>
          <w:numId w:val="1"/>
        </w:numPr>
      </w:pPr>
      <w:r>
        <w:t>Competition</w:t>
      </w:r>
    </w:p>
    <w:p w14:paraId="470228C0" w14:textId="4AC1CB66" w:rsidR="004D766E" w:rsidRDefault="004D766E" w:rsidP="004D766E">
      <w:pPr>
        <w:pStyle w:val="ListParagraph"/>
        <w:numPr>
          <w:ilvl w:val="4"/>
          <w:numId w:val="1"/>
        </w:numPr>
      </w:pPr>
      <w:r>
        <w:t>Volume Sales (log)</w:t>
      </w:r>
    </w:p>
    <w:p w14:paraId="07A4E292" w14:textId="494CF56B" w:rsidR="004D766E" w:rsidRDefault="004D766E" w:rsidP="004D766E">
      <w:pPr>
        <w:pStyle w:val="ListParagraph"/>
        <w:numPr>
          <w:ilvl w:val="4"/>
          <w:numId w:val="1"/>
        </w:numPr>
      </w:pPr>
      <w:r>
        <w:t>Price by SKU</w:t>
      </w:r>
    </w:p>
    <w:p w14:paraId="286FDF37" w14:textId="2630C117" w:rsidR="004D766E" w:rsidRDefault="004D766E" w:rsidP="004D766E">
      <w:pPr>
        <w:pStyle w:val="ListParagraph"/>
        <w:numPr>
          <w:ilvl w:val="2"/>
          <w:numId w:val="1"/>
        </w:numPr>
      </w:pPr>
      <w:r>
        <w:t>Marketing: (refer to</w:t>
      </w:r>
      <w:r w:rsidR="004123F8">
        <w:t xml:space="preserve"> </w:t>
      </w:r>
      <w:r w:rsidR="004123F8" w:rsidRPr="004123F8">
        <w:t>Copy of MVA Data - Sprite UP - 2015--2019 (002)</w:t>
      </w:r>
      <w:r w:rsidR="004123F8">
        <w:t>)</w:t>
      </w:r>
    </w:p>
    <w:p w14:paraId="060BAA0E" w14:textId="572ABB81" w:rsidR="004D766E" w:rsidRDefault="004D766E" w:rsidP="004D766E">
      <w:pPr>
        <w:pStyle w:val="ListParagraph"/>
        <w:numPr>
          <w:ilvl w:val="3"/>
          <w:numId w:val="1"/>
        </w:numPr>
      </w:pPr>
      <w:r>
        <w:t>Short Term TV by Campaign: Saturation 0.52, Decay:0.54</w:t>
      </w:r>
    </w:p>
    <w:p w14:paraId="1D6835AF" w14:textId="5355AB22" w:rsidR="004D766E" w:rsidRDefault="004D766E" w:rsidP="004D766E">
      <w:pPr>
        <w:pStyle w:val="ListParagraph"/>
        <w:numPr>
          <w:ilvl w:val="3"/>
          <w:numId w:val="1"/>
        </w:numPr>
      </w:pPr>
      <w:r>
        <w:t>Long Term TV by Year: Saturation 0.42, Decay 0.972</w:t>
      </w:r>
    </w:p>
    <w:p w14:paraId="65B8AECC" w14:textId="728107A9" w:rsidR="004D766E" w:rsidRDefault="004D766E" w:rsidP="004D766E">
      <w:pPr>
        <w:pStyle w:val="ListParagraph"/>
        <w:numPr>
          <w:ilvl w:val="3"/>
          <w:numId w:val="1"/>
        </w:numPr>
      </w:pPr>
      <w:r>
        <w:t>Short Term Digital by Platform</w:t>
      </w:r>
      <w:r w:rsidR="004123F8">
        <w:t xml:space="preserve"> and By Year</w:t>
      </w:r>
      <w:r>
        <w:t>: Saturation 0.52, Decay 0.54</w:t>
      </w:r>
    </w:p>
    <w:p w14:paraId="33235969" w14:textId="3CFB94ED" w:rsidR="004D766E" w:rsidRDefault="004D766E" w:rsidP="004D766E">
      <w:pPr>
        <w:pStyle w:val="ListParagraph"/>
        <w:numPr>
          <w:ilvl w:val="3"/>
          <w:numId w:val="1"/>
        </w:numPr>
      </w:pPr>
      <w:r>
        <w:t>Long Term Digital Total</w:t>
      </w:r>
      <w:r w:rsidR="004123F8">
        <w:t xml:space="preserve"> by year</w:t>
      </w:r>
      <w:r>
        <w:t xml:space="preserve"> (add all impressions): Saturation: 0.52, Decay 0.921</w:t>
      </w:r>
    </w:p>
    <w:p w14:paraId="48375245" w14:textId="21D01E0F" w:rsidR="004D766E" w:rsidRDefault="004D766E" w:rsidP="004D766E">
      <w:pPr>
        <w:pStyle w:val="ListParagraph"/>
        <w:numPr>
          <w:ilvl w:val="3"/>
          <w:numId w:val="1"/>
        </w:numPr>
      </w:pPr>
      <w:r>
        <w:t>Short Term Other Media by year and by media tactic</w:t>
      </w:r>
      <w:r w:rsidR="004123F8">
        <w:t>: Saturation:0.52, Decay 0.54</w:t>
      </w:r>
    </w:p>
    <w:p w14:paraId="481DE883" w14:textId="376C48FA" w:rsidR="004123F8" w:rsidRDefault="004123F8" w:rsidP="004D766E">
      <w:pPr>
        <w:pStyle w:val="ListParagraph"/>
        <w:numPr>
          <w:ilvl w:val="3"/>
          <w:numId w:val="1"/>
        </w:numPr>
      </w:pPr>
      <w:r>
        <w:t>Long Term Other Media Total (add all spends) by year: Saturation: 0.52, Decay:0.951</w:t>
      </w:r>
    </w:p>
    <w:p w14:paraId="50386C72" w14:textId="5982AF2B" w:rsidR="004123F8" w:rsidRDefault="004123F8" w:rsidP="004123F8">
      <w:pPr>
        <w:pStyle w:val="ListParagraph"/>
        <w:numPr>
          <w:ilvl w:val="1"/>
          <w:numId w:val="1"/>
        </w:numPr>
      </w:pPr>
      <w:r>
        <w:t>Brand Momentum Model</w:t>
      </w:r>
    </w:p>
    <w:p w14:paraId="0586DCF7" w14:textId="50B72A48" w:rsidR="004123F8" w:rsidRDefault="007B3738" w:rsidP="004123F8">
      <w:pPr>
        <w:pStyle w:val="ListParagraph"/>
        <w:numPr>
          <w:ilvl w:val="2"/>
          <w:numId w:val="1"/>
        </w:numPr>
      </w:pPr>
      <w:r>
        <w:t>Like</w:t>
      </w:r>
      <w:r w:rsidR="004123F8">
        <w:t xml:space="preserve"> Category Forecast Models, impact of weather and economy drivers is derived</w:t>
      </w:r>
    </w:p>
    <w:p w14:paraId="1DDDDEF4" w14:textId="6FCD2387" w:rsidR="007B3738" w:rsidRDefault="007B3738" w:rsidP="007B3738">
      <w:pPr>
        <w:pStyle w:val="ListParagraph"/>
        <w:numPr>
          <w:ilvl w:val="1"/>
          <w:numId w:val="1"/>
        </w:numPr>
      </w:pPr>
      <w:r>
        <w:t>All the outputs and raw data files have been uploaded into the drive</w:t>
      </w:r>
    </w:p>
    <w:p w14:paraId="2BD8D83F" w14:textId="70AF1A77" w:rsidR="007B3738" w:rsidRDefault="007B3738" w:rsidP="007B3738">
      <w:pPr>
        <w:pStyle w:val="ListParagraph"/>
        <w:numPr>
          <w:ilvl w:val="2"/>
          <w:numId w:val="1"/>
        </w:numPr>
      </w:pPr>
      <w:r>
        <w:t>Final Model:</w:t>
      </w:r>
    </w:p>
    <w:p w14:paraId="60499261" w14:textId="77777777" w:rsidR="007B3738" w:rsidRDefault="007B3738" w:rsidP="007B3738">
      <w:pPr>
        <w:pStyle w:val="ListParagraph"/>
        <w:numPr>
          <w:ilvl w:val="3"/>
          <w:numId w:val="1"/>
        </w:numPr>
      </w:pPr>
      <w:r>
        <w:t>Environment: TCCCMVA</w:t>
      </w:r>
    </w:p>
    <w:p w14:paraId="2B16B7CA" w14:textId="6D57E719" w:rsidR="007B3738" w:rsidRPr="007B3738" w:rsidRDefault="007B3738" w:rsidP="007B3738">
      <w:pPr>
        <w:pStyle w:val="ListParagraph"/>
        <w:numPr>
          <w:ilvl w:val="3"/>
          <w:numId w:val="1"/>
        </w:numPr>
      </w:pPr>
      <w:r>
        <w:t xml:space="preserve">Project: </w:t>
      </w:r>
      <w:proofErr w:type="spellStart"/>
      <w:r w:rsidRPr="007B3738">
        <w:rPr>
          <w:rFonts w:ascii="Arial" w:eastAsia="Times New Roman" w:hAnsi="Arial" w:cs="Arial"/>
          <w:b/>
          <w:bCs/>
          <w:color w:val="FF0000"/>
          <w:sz w:val="20"/>
          <w:szCs w:val="20"/>
        </w:rPr>
        <w:t>CCI_UP_Sprite_MVA</w:t>
      </w:r>
      <w:proofErr w:type="spellEnd"/>
    </w:p>
    <w:p w14:paraId="052DFB57" w14:textId="133BD6E5" w:rsidR="007B3738" w:rsidRDefault="007B3738" w:rsidP="007B3738">
      <w:pPr>
        <w:pStyle w:val="ListParagraph"/>
        <w:numPr>
          <w:ilvl w:val="3"/>
          <w:numId w:val="1"/>
        </w:numPr>
      </w:pPr>
      <w:r>
        <w:t>Model: 0518_v3</w:t>
      </w:r>
    </w:p>
    <w:p w14:paraId="131D7626" w14:textId="4AD282C5" w:rsidR="004123F8" w:rsidRDefault="00CB5BAC" w:rsidP="00CB5BAC">
      <w:r>
        <w:t>Total Growth: Weather + Economy (from Brand Momentum Model) + Execution + Pricing + Marketing (from step a.) + Competition and Others</w:t>
      </w:r>
    </w:p>
    <w:p w14:paraId="08EFA5FF" w14:textId="1903452A" w:rsidR="007B3738" w:rsidRPr="007B3738" w:rsidRDefault="007B3738" w:rsidP="00CB5BAC">
      <w:pPr>
        <w:rPr>
          <w:b/>
          <w:bCs/>
        </w:rPr>
      </w:pPr>
      <w:r w:rsidRPr="00CB5BAC">
        <w:rPr>
          <w:b/>
          <w:bCs/>
        </w:rPr>
        <w:t xml:space="preserve">All Due </w:t>
      </w:r>
      <w:proofErr w:type="spellStart"/>
      <w:r w:rsidRPr="00CB5BAC">
        <w:rPr>
          <w:b/>
          <w:bCs/>
        </w:rPr>
        <w:t>Tos</w:t>
      </w:r>
      <w:proofErr w:type="spellEnd"/>
      <w:r w:rsidRPr="00CB5BAC">
        <w:rPr>
          <w:b/>
          <w:bCs/>
        </w:rPr>
        <w:t xml:space="preserve"> are calculated on predicted sales</w:t>
      </w:r>
    </w:p>
    <w:p w14:paraId="1DBFF623" w14:textId="68526551" w:rsidR="007B3738" w:rsidRDefault="007B3738" w:rsidP="00CB5BAC"/>
    <w:p w14:paraId="3D5FC5C7" w14:textId="4D399A77" w:rsidR="002F411B" w:rsidRPr="002F411B" w:rsidRDefault="007B3738" w:rsidP="002F411B">
      <w:r>
        <w:t xml:space="preserve">Deck: Refer to </w:t>
      </w:r>
      <w:r w:rsidRPr="007B3738">
        <w:t>CCI Analytics Solution 4.1</w:t>
      </w:r>
      <w:r>
        <w:t>. Slides 13 onwards are the reporting slides for the Brand X State Models</w:t>
      </w:r>
    </w:p>
    <w:p w14:paraId="7D9DF167" w14:textId="77777777" w:rsidR="007B3738" w:rsidRDefault="007B3738" w:rsidP="007B3738">
      <w:pPr>
        <w:pStyle w:val="ListParagraph"/>
        <w:numPr>
          <w:ilvl w:val="0"/>
          <w:numId w:val="1"/>
        </w:numPr>
      </w:pPr>
      <w:r>
        <w:t>Growth Simulator</w:t>
      </w:r>
    </w:p>
    <w:p w14:paraId="67B88B48" w14:textId="2F42F727" w:rsidR="007B3738" w:rsidRDefault="007B3738" w:rsidP="007B3738">
      <w:pPr>
        <w:pStyle w:val="ListParagraph"/>
        <w:numPr>
          <w:ilvl w:val="1"/>
          <w:numId w:val="1"/>
        </w:numPr>
      </w:pPr>
      <w:r>
        <w:t>This is a simulator which is based on the Sprite X UP models covering: Macro, Execution, Pricing and Marketing</w:t>
      </w:r>
    </w:p>
    <w:p w14:paraId="79E7DF43" w14:textId="6AE0321A" w:rsidR="007B3738" w:rsidRDefault="007B3738" w:rsidP="007B3738">
      <w:pPr>
        <w:pStyle w:val="ListParagraph"/>
        <w:numPr>
          <w:ilvl w:val="1"/>
          <w:numId w:val="1"/>
        </w:numPr>
      </w:pPr>
      <w:r>
        <w:lastRenderedPageBreak/>
        <w:t>To update the data in the simulator, use the Engine tab</w:t>
      </w:r>
    </w:p>
    <w:p w14:paraId="5A698624" w14:textId="3B7B39DA" w:rsidR="007B3738" w:rsidRDefault="007B3738" w:rsidP="007B3738">
      <w:pPr>
        <w:pStyle w:val="ListParagraph"/>
        <w:numPr>
          <w:ilvl w:val="2"/>
          <w:numId w:val="1"/>
        </w:numPr>
      </w:pPr>
      <w:r>
        <w:t>Engine tab contains a replica of the model in TCCC MVA</w:t>
      </w:r>
    </w:p>
    <w:p w14:paraId="01673B63" w14:textId="77A57B88" w:rsidR="007B3738" w:rsidRPr="002F411B" w:rsidRDefault="007B3738" w:rsidP="007B3738">
      <w:pPr>
        <w:pStyle w:val="ListParagraph"/>
        <w:numPr>
          <w:ilvl w:val="1"/>
          <w:numId w:val="1"/>
        </w:numPr>
      </w:pPr>
      <w:r>
        <w:t xml:space="preserve">Skeleton of the simulator has been laid out with the connections and formulas, Sekar will need to complete the UI of the excel simulator. </w:t>
      </w:r>
    </w:p>
    <w:sectPr w:rsidR="007B3738" w:rsidRPr="002F4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C51498"/>
    <w:multiLevelType w:val="hybridMultilevel"/>
    <w:tmpl w:val="21869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A8"/>
    <w:rsid w:val="002B2ECF"/>
    <w:rsid w:val="002F411B"/>
    <w:rsid w:val="002F72AC"/>
    <w:rsid w:val="004123F8"/>
    <w:rsid w:val="004D766E"/>
    <w:rsid w:val="007B3738"/>
    <w:rsid w:val="009F33D8"/>
    <w:rsid w:val="00BD0AC9"/>
    <w:rsid w:val="00CB5BAC"/>
    <w:rsid w:val="00DA63DC"/>
    <w:rsid w:val="00DE7AA8"/>
    <w:rsid w:val="00E9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C0E7F"/>
  <w15:chartTrackingRefBased/>
  <w15:docId w15:val="{04CCB5F3-EF9A-4259-90AF-E6DCE77F1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A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7AA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A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0A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8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employmentinindia.cmie.com/kommon/bin/sr.php?kall=wsttimeseries&amp;index_code=050050000000&amp;dtype=total" TargetMode="External"/><Relationship Id="rId5" Type="http://schemas.openxmlformats.org/officeDocument/2006/relationships/hyperlink" Target="http://mospi.nic.in/sites/default/files/press_releases_statements/State_series_as_on_15032020.x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3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akshaymalhotra</dc:creator>
  <cp:keywords/>
  <dc:description/>
  <cp:lastModifiedBy>akshaymalhotra</cp:lastModifiedBy>
  <cp:revision>5</cp:revision>
  <dcterms:created xsi:type="dcterms:W3CDTF">2020-06-05T04:03:00Z</dcterms:created>
  <dcterms:modified xsi:type="dcterms:W3CDTF">2020-06-05T11:46:00Z</dcterms:modified>
</cp:coreProperties>
</file>