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none" w:color="FFFFFF" w:sz="0"/>
              <w:left w:val="none" w:color="FFFFFF" w:sz="0"/>
              <w:bottom w:val="none" w:color="FFFFFF" w:sz="0"/>
              <w:right w:val="none" w:color="FFFFFF" w:sz="0"/>
            </w:tcBorders>
            <w:shd w:fill="5B4FCF" w:val="clear"/>
            <w:tcMar>
              <w:top w:type="dxa" w:w="440"/>
              <w:left w:type="dxa" w:w="440"/>
              <w:bottom w:type="dxa" w:w="440"/>
              <w:right w:type="dxa" w:w="440"/>
            </w:tcMar>
          </w:tcPr>
          <w:p>
            <w:pPr>
              <w:spacing w:after="80" w:before="0"/>
              <w:jc w:val="center"/>
            </w:pPr>
            <w:r>
              <w:rPr>
                <w:rFonts w:ascii="Arial" w:cs="Arial" w:eastAsia="Arial" w:hAnsi="Arial"/>
                <w:color w:val="CCCCFF"/>
                <w:sz w:val="22"/>
                <w:szCs w:val="22"/>
              </w:rPr>
              <w:t xml:space="preserve">Phase 1B — Topic 4</w:t>
            </w:r>
          </w:p>
          <w:p>
            <w:pPr>
              <w:spacing w:after="100" w:before="0"/>
              <w:jc w:val="center"/>
            </w:pPr>
            <w:r>
              <w:rPr>
                <w:rFonts w:ascii="Arial" w:cs="Arial" w:eastAsia="Arial" w:hAnsi="Arial"/>
                <w:b/>
                <w:bCs/>
                <w:color w:val="FFFFFF"/>
                <w:sz w:val="44"/>
                <w:szCs w:val="44"/>
              </w:rPr>
              <w:t xml:space="preserve">Contextual Embeddings</w:t>
            </w:r>
          </w:p>
          <w:p>
            <w:pPr>
              <w:spacing w:after="80" w:before="0"/>
              <w:jc w:val="center"/>
            </w:pPr>
            <w:r>
              <w:rPr>
                <w:rFonts w:ascii="Arial" w:cs="Arial" w:eastAsia="Arial" w:hAnsi="Arial"/>
                <w:color w:val="DDDDFF"/>
                <w:sz w:val="22"/>
                <w:szCs w:val="22"/>
              </w:rPr>
              <w:t xml:space="preserve">BERT · GPT · Attention · Embedding APIs · Static vs Dynamic</w:t>
            </w:r>
          </w:p>
          <w:p>
            <w:pPr>
              <w:spacing w:after="0" w:before="100"/>
              <w:jc w:val="center"/>
            </w:pPr>
            <w:r>
              <w:rPr>
                <w:rFonts w:ascii="Arial" w:cs="Arial" w:eastAsia="Arial" w:hAnsi="Arial"/>
                <w:i/>
                <w:iCs/>
                <w:color w:val="AAAADD"/>
                <w:sz w:val="20"/>
                <w:szCs w:val="20"/>
              </w:rPr>
              <w:t xml:space="preserve">Full Stack AI Engineer Study Series</w:t>
            </w:r>
          </w:p>
        </w:tc>
      </w:tr>
    </w:tbl>
    <w:p>
      <w:pPr>
        <w:spacing w:after="16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E8FB" w:val="clear"/>
            <w:tcMar>
              <w:top w:type="dxa" w:w="140"/>
              <w:left w:type="dxa" w:w="200"/>
              <w:bottom w:type="dxa" w:w="140"/>
              <w:right w:type="dxa" w:w="200"/>
            </w:tcMar>
          </w:tcPr>
          <w:p>
            <w:r>
              <w:rPr>
                <w:rFonts w:ascii="Arial" w:cs="Arial" w:eastAsia="Arial" w:hAnsi="Arial"/>
                <w:b/>
                <w:bCs/>
                <w:color w:val="5B4FCF"/>
                <w:sz w:val="22"/>
                <w:szCs w:val="22"/>
              </w:rPr>
              <w:t xml:space="preserve">💡  The Core Intuition</w:t>
            </w:r>
          </w:p>
          <w:p>
            <w:pPr>
              <w:spacing w:after="0" w:before="60"/>
            </w:pPr>
            <w:r>
              <w:rPr>
                <w:rFonts w:ascii="Arial" w:cs="Arial" w:eastAsia="Arial" w:hAnsi="Arial"/>
                <w:color w:val="2D2060"/>
                <w:sz w:val="20"/>
                <w:szCs w:val="20"/>
              </w:rPr>
              <w:t xml:space="preserve">Word2Vec gives every word ONE fixed vector forever.</w:t>
            </w:r>
          </w:p>
          <w:p>
            <w:pPr>
              <w:spacing w:after="0" w:before="60"/>
            </w:pPr>
            <w:r>
              <w:rPr>
                <w:rFonts w:ascii="Arial" w:cs="Arial" w:eastAsia="Arial" w:hAnsi="Arial"/>
                <w:color w:val="2D2060"/>
                <w:sz w:val="20"/>
                <w:szCs w:val="20"/>
              </w:rPr>
              <w:t xml:space="preserve">Contextual embeddings give every word a DIFFERENT vector depending on the sentence it’s in.</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Same word. Different meaning. Different vector.</w:t>
            </w:r>
          </w:p>
          <w:p>
            <w:pPr>
              <w:spacing w:after="0" w:before="60"/>
            </w:pPr>
            <w:r>
              <w:rPr>
                <w:rFonts w:ascii="Arial" w:cs="Arial" w:eastAsia="Arial" w:hAnsi="Arial"/>
                <w:color w:val="2D2060"/>
                <w:sz w:val="20"/>
                <w:szCs w:val="20"/>
              </w:rPr>
              <w:t xml:space="preserve">This is the single biggest leap from classic embeddings to modern AI.</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1   The Problem — One Word, Three Meanings</w:t>
      </w:r>
    </w:p>
    <w:p>
      <w:pPr>
        <w:pBdr>
          <w:bottom w:val="single" w:color="5B4FCF" w:sz="8" w:space="1"/>
        </w:pBdr>
        <w:spacing w:after="200" w:before="200"/>
      </w:pPr>
    </w:p>
    <w:p>
      <w:pPr>
        <w:spacing w:after="120" w:before="0"/>
        <w:jc w:val="left"/>
      </w:pPr>
      <w:r>
        <w:rPr>
          <w:rFonts w:ascii="Arial" w:cs="Arial" w:eastAsia="Arial" w:hAnsi="Arial"/>
          <w:sz w:val="22"/>
          <w:szCs w:val="22"/>
        </w:rPr>
        <w:t xml:space="preserve">In Word2Vec, the word </w:t>
      </w:r>
      <w:r>
        <w:rPr>
          <w:rFonts w:ascii="Arial" w:cs="Arial" w:eastAsia="Arial" w:hAnsi="Arial"/>
          <w:b/>
          <w:bCs/>
          <w:sz w:val="22"/>
          <w:szCs w:val="22"/>
        </w:rPr>
        <w:t xml:space="preserve">"bank"</w:t>
      </w:r>
      <w:r>
        <w:rPr>
          <w:rFonts w:ascii="Arial" w:cs="Arial" w:eastAsia="Arial" w:hAnsi="Arial"/>
          <w:sz w:val="22"/>
          <w:szCs w:val="22"/>
        </w:rPr>
        <w:t xml:space="preserve"> has exactly ONE vector. Always. No matter what sentence it appears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Word2Vec — static, one vector forever</w:t>
            </w:r>
          </w:p>
          <w:p>
            <w:pPr>
              <w:spacing w:after="0" w:before="0"/>
            </w:pPr>
            <w:r>
              <w:rPr>
                <w:rFonts w:ascii="Courier New" w:cs="Courier New" w:eastAsia="Courier New" w:hAnsi="Courier New"/>
                <w:color w:val="D4D4D4"/>
                <w:sz w:val="18"/>
                <w:szCs w:val="18"/>
              </w:rPr>
              <w:t xml:space="preserve">"I withdrew money from the bank"   →  bank = [0.3, 0.7, -0.2, ...]</w:t>
            </w:r>
          </w:p>
          <w:p>
            <w:pPr>
              <w:spacing w:after="0" w:before="0"/>
            </w:pPr>
            <w:r>
              <w:rPr>
                <w:rFonts w:ascii="Courier New" w:cs="Courier New" w:eastAsia="Courier New" w:hAnsi="Courier New"/>
                <w:color w:val="D4D4D4"/>
                <w:sz w:val="18"/>
                <w:szCs w:val="18"/>
              </w:rPr>
              <w:t xml:space="preserve">"I sat by the river bank"          →  bank = [0.3, 0.7, -0.2, ...]</w:t>
            </w:r>
          </w:p>
          <w:p>
            <w:pPr>
              <w:spacing w:after="0" w:before="0"/>
            </w:pPr>
            <w:r>
              <w:rPr>
                <w:rFonts w:ascii="Courier New" w:cs="Courier New" w:eastAsia="Courier New" w:hAnsi="Courier New"/>
                <w:color w:val="D4D4D4"/>
                <w:sz w:val="18"/>
                <w:szCs w:val="18"/>
              </w:rPr>
              <w:t xml:space="preserve">"The bank of fog rolled in"        →  bank = [0.3, 0.7, -0.2,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That single vector is a confused average of all three meanings.</w:t>
            </w:r>
          </w:p>
          <w:p>
            <w:pPr>
              <w:spacing w:after="0" w:before="0"/>
            </w:pPr>
            <w:r>
              <w:rPr>
                <w:rFonts w:ascii="Courier New" w:cs="Courier New" w:eastAsia="Courier New" w:hAnsi="Courier New"/>
                <w:color w:val="D4D4D4"/>
                <w:sz w:val="18"/>
                <w:szCs w:val="18"/>
              </w:rPr>
              <w:t xml:space="preserve">// It is not great at any of them.</w:t>
            </w:r>
          </w:p>
        </w:tc>
      </w:tr>
    </w:tbl>
    <w:p>
      <w:pPr>
        <w:spacing w:after="80" w:before="0"/>
        <w:jc w:val="left"/>
      </w:pPr>
      <w:r>
        <w:rPr>
          <w:rFonts w:ascii="Arial" w:cs="Arial" w:eastAsia="Arial" w:hAnsi="Arial"/>
          <w:sz w:val="22"/>
          <w:szCs w:val="22"/>
        </w:rPr>
        <w:t xml:space="preserve"/>
      </w:r>
    </w:p>
    <w:p>
      <w:pPr>
        <w:spacing w:after="80" w:before="0"/>
        <w:jc w:val="left"/>
      </w:pPr>
      <w:r>
        <w:rPr>
          <w:rFonts w:ascii="Arial" w:cs="Arial" w:eastAsia="Arial" w:hAnsi="Arial"/>
          <w:sz w:val="22"/>
          <w:szCs w:val="22"/>
        </w:rPr>
        <w:t xml:space="preserve">More examples of words that change meaning with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Word</w:t>
            </w:r>
          </w:p>
        </w:tc>
        <w:tc>
          <w:tcPr>
            <w:tcW w:type="dxa" w:w="378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Sentence 1</w:t>
            </w:r>
          </w:p>
        </w:tc>
        <w:tc>
          <w:tcPr>
            <w:tcW w:type="dxa" w:w="378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Sentence 2</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bank</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 deposited money at the bank</w:t>
            </w:r>
          </w:p>
        </w:tc>
        <w:tc>
          <w:tcPr>
            <w:tcW w:type="dxa" w:w="37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 sat by the river bank</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sick</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 feel sick today</w:t>
            </w:r>
          </w:p>
        </w:tc>
        <w:tc>
          <w:tcPr>
            <w:tcW w:type="dxa" w:w="37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That concert was sick! (slang: amazing)</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run</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She ran a marathon</w:t>
            </w:r>
          </w:p>
        </w:tc>
        <w:tc>
          <w:tcPr>
            <w:tcW w:type="dxa" w:w="37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Run the program on your laptop</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light</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Light the candle</w:t>
            </w:r>
          </w:p>
        </w:tc>
        <w:tc>
          <w:tcPr>
            <w:tcW w:type="dxa" w:w="37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The bag is very light</w:t>
            </w:r>
          </w:p>
        </w:tc>
      </w:tr>
      <w:tr>
        <w:tc>
          <w:tcPr>
            <w:tcW w:type="dxa" w:w="18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love</w:t>
            </w:r>
          </w:p>
        </w:tc>
        <w:tc>
          <w:tcPr>
            <w:tcW w:type="dxa" w:w="37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 love this movie</w:t>
            </w:r>
          </w:p>
        </w:tc>
        <w:tc>
          <w:tcPr>
            <w:tcW w:type="dxa" w:w="37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Show me some love (affection)</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DEAEA" w:val="clear"/>
            <w:tcMar>
              <w:top w:type="dxa" w:w="140"/>
              <w:left w:type="dxa" w:w="200"/>
              <w:bottom w:type="dxa" w:w="140"/>
              <w:right w:type="dxa" w:w="200"/>
            </w:tcMar>
          </w:tcPr>
          <w:p>
            <w:r>
              <w:rPr>
                <w:rFonts w:ascii="Arial" w:cs="Arial" w:eastAsia="Arial" w:hAnsi="Arial"/>
                <w:b/>
                <w:bCs/>
                <w:color w:val="8B1A1A"/>
                <w:sz w:val="22"/>
                <w:szCs w:val="22"/>
              </w:rPr>
              <w:t xml:space="preserve">⚠️  Word2Vec’s Core Limitation</w:t>
            </w:r>
          </w:p>
          <w:p>
            <w:pPr>
              <w:spacing w:after="0" w:before="60"/>
            </w:pPr>
            <w:r>
              <w:rPr>
                <w:rFonts w:ascii="Arial" w:cs="Arial" w:eastAsia="Arial" w:hAnsi="Arial"/>
                <w:color w:val="333333"/>
                <w:sz w:val="20"/>
                <w:szCs w:val="20"/>
              </w:rPr>
              <w:t xml:space="preserve">Word2Vec produces ONE fixed vector per word regardless of context.</w:t>
            </w:r>
          </w:p>
          <w:p>
            <w:pPr>
              <w:spacing w:after="0" w:before="60"/>
            </w:pPr>
            <w:r>
              <w:rPr>
                <w:rFonts w:ascii="Arial" w:cs="Arial" w:eastAsia="Arial" w:hAnsi="Arial"/>
                <w:color w:val="333333"/>
                <w:sz w:val="20"/>
                <w:szCs w:val="20"/>
              </w:rPr>
              <w:t xml:space="preserve">That vector ends up being a blurry average of all possible meanings.</w:t>
            </w:r>
          </w:p>
          <w:p>
            <w:pPr>
              <w:spacing w:after="0" w:before="60"/>
            </w:pPr>
            <w:r>
              <w:rPr>
                <w:rFonts w:ascii="Arial" w:cs="Arial" w:eastAsia="Arial" w:hAnsi="Arial"/>
                <w:color w:val="333333"/>
                <w:sz w:val="20"/>
                <w:szCs w:val="20"/>
              </w:rPr>
              <w:t xml:space="preserve">It cannot distinguish 'bank' (financial) from 'bank' (river).</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This is what contextual embeddings solve.</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2   Two Architectures — Lookup Table vs Model Output</w:t>
      </w:r>
    </w:p>
    <w:p>
      <w:pPr>
        <w:pBdr>
          <w:bottom w:val="single" w:color="5B4FCF" w:sz="8" w:space="1"/>
        </w:pBdr>
        <w:spacing w:after="200" w:before="200"/>
      </w:pPr>
    </w:p>
    <w:p>
      <w:pPr>
        <w:spacing w:after="120" w:before="0"/>
        <w:jc w:val="left"/>
      </w:pPr>
      <w:r>
        <w:rPr>
          <w:rFonts w:ascii="Arial" w:cs="Arial" w:eastAsia="Arial" w:hAnsi="Arial"/>
          <w:sz w:val="22"/>
          <w:szCs w:val="22"/>
        </w:rPr>
        <w:t xml:space="preserve">You identified this perfectly. Here is the exact difference in how the vector is produced: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 APPROACH 1 — Static (Word2Vec)</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"bank"  →  [lookup in pre-built table]  →  [0.3, 0.7, -0.2, ...]</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Same result every time. No context. No model processing.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APPROACH 2 — Contextual (BERT / GPT)</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"money from the bank"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[run entire sentence through transformer model]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attention mechanism: each word reads all other words</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"bank" vector = [0.9, 0.1, 0.3, ...]   ← shaped by "money" nearby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"by the river bank"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[run entire sentence through transformer model]</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"bank" vector = [0.1, 0.8, 0.6, ...]   ← shaped by "river" nearby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Same word. Different sentence. Different output vector.</w:t>
            </w:r>
          </w:p>
          <w:p>
            <w:pPr>
              <w:spacing w:after="0" w:before="0"/>
            </w:pPr>
            <w:r>
              <w:rPr>
                <w:rFonts w:ascii="Courier New" w:cs="Courier New" w:eastAsia="Courier New" w:hAnsi="Courier New"/>
                <w:color w:val="D4D4D4"/>
                <w:sz w:val="18"/>
                <w:szCs w:val="18"/>
              </w:rPr>
              <w:t xml:space="preserve">// Because the MODEL processes context, not just a lookup table.</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40"/>
              <w:left w:type="dxa" w:w="200"/>
              <w:bottom w:type="dxa" w:w="140"/>
              <w:right w:type="dxa" w:w="200"/>
            </w:tcMar>
          </w:tcPr>
          <w:p>
            <w:r>
              <w:rPr>
                <w:rFonts w:ascii="Arial" w:cs="Arial" w:eastAsia="Arial" w:hAnsi="Arial"/>
                <w:b/>
                <w:bCs/>
                <w:color w:val="1A5E3A"/>
                <w:sz w:val="22"/>
                <w:szCs w:val="22"/>
              </w:rPr>
              <w:t xml:space="preserve">💡  Your Key Insight — Perfectly Stated</w:t>
            </w:r>
          </w:p>
          <w:p>
            <w:pPr>
              <w:spacing w:after="0" w:before="60"/>
            </w:pPr>
            <w:r>
              <w:rPr>
                <w:rFonts w:ascii="Arial" w:cs="Arial" w:eastAsia="Arial" w:hAnsi="Arial"/>
                <w:color w:val="1A5E3A"/>
                <w:sz w:val="20"/>
                <w:szCs w:val="20"/>
              </w:rPr>
              <w:t xml:space="preserve">"If we transfer tokens into a model to get the vectors,</w:t>
            </w:r>
          </w:p>
          <w:p>
            <w:pPr>
              <w:spacing w:after="0" w:before="60"/>
            </w:pPr>
            <w:r>
              <w:rPr>
                <w:rFonts w:ascii="Arial" w:cs="Arial" w:eastAsia="Arial" w:hAnsi="Arial"/>
                <w:color w:val="1A5E3A"/>
                <w:sz w:val="20"/>
                <w:szCs w:val="20"/>
              </w:rPr>
              <w:t xml:space="preserve"> that is called a contextual embedding."</w:t>
            </w:r>
          </w:p>
          <w:p>
            <w:pPr>
              <w:spacing w:after="0" w:before="60"/>
            </w:pPr>
            <w:r>
              <w:rPr>
                <w:rFonts w:ascii="Arial" w:cs="Arial" w:eastAsia="Arial" w:hAnsi="Arial"/>
                <w:color w:val="1A5E3A"/>
                <w:sz w:val="20"/>
                <w:szCs w:val="20"/>
              </w:rPr>
              <w:t xml:space="preserve"/>
            </w:r>
          </w:p>
          <w:p>
            <w:pPr>
              <w:spacing w:after="0" w:before="60"/>
            </w:pPr>
            <w:r>
              <w:rPr>
                <w:rFonts w:ascii="Arial" w:cs="Arial" w:eastAsia="Arial" w:hAnsi="Arial"/>
                <w:color w:val="1A5E3A"/>
                <w:sz w:val="20"/>
                <w:szCs w:val="20"/>
              </w:rPr>
              <w:t xml:space="preserve">Exactly right. The vector comes OUT of the model, not from a lookup table.</w:t>
            </w:r>
          </w:p>
          <w:p>
            <w:pPr>
              <w:spacing w:after="0" w:before="60"/>
            </w:pPr>
            <w:r>
              <w:rPr>
                <w:rFonts w:ascii="Arial" w:cs="Arial" w:eastAsia="Arial" w:hAnsi="Arial"/>
                <w:color w:val="1A5E3A"/>
                <w:sz w:val="20"/>
                <w:szCs w:val="20"/>
              </w:rPr>
              <w:t xml:space="preserve">The attention mechanism inside the model mixes information from all surrounding</w:t>
            </w:r>
          </w:p>
          <w:p>
            <w:pPr>
              <w:spacing w:after="0" w:before="60"/>
            </w:pPr>
            <w:r>
              <w:rPr>
                <w:rFonts w:ascii="Arial" w:cs="Arial" w:eastAsia="Arial" w:hAnsi="Arial"/>
                <w:color w:val="1A5E3A"/>
                <w:sz w:val="20"/>
                <w:szCs w:val="20"/>
              </w:rPr>
              <w:t xml:space="preserve">tokens before producing each word’s vector.</w:t>
            </w:r>
          </w:p>
          <w:p>
            <w:pPr>
              <w:spacing w:after="0" w:before="60"/>
            </w:pPr>
            <w:r>
              <w:rPr>
                <w:rFonts w:ascii="Arial" w:cs="Arial" w:eastAsia="Arial" w:hAnsi="Arial"/>
                <w:color w:val="1A5E3A"/>
                <w:sz w:val="20"/>
                <w:szCs w:val="20"/>
              </w:rPr>
              <w:t xml:space="preserve">That’s what makes it contextual.</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3   How Attention Makes This Possible</w:t>
      </w:r>
    </w:p>
    <w:p>
      <w:pPr>
        <w:pBdr>
          <w:bottom w:val="single" w:color="5B4FCF" w:sz="8" w:space="1"/>
        </w:pBdr>
        <w:spacing w:after="200" w:before="200"/>
      </w:pPr>
    </w:p>
    <w:p>
      <w:pPr>
        <w:spacing w:after="120" w:before="0"/>
        <w:jc w:val="left"/>
      </w:pPr>
      <w:r>
        <w:rPr>
          <w:rFonts w:ascii="Arial" w:cs="Arial" w:eastAsia="Arial" w:hAnsi="Arial"/>
          <w:sz w:val="22"/>
          <w:szCs w:val="22"/>
        </w:rPr>
        <w:t xml:space="preserve">From Topic 1A, you already know how attention works. Here is how it connects to contextual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Sentence: "I withdrew money from the bank"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When processing the word "bank":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bank attends to: "withdrew"  → high attention weight (action = financial)</w:t>
            </w:r>
          </w:p>
          <w:p>
            <w:pPr>
              <w:spacing w:after="0" w:before="0"/>
            </w:pPr>
            <w:r>
              <w:rPr>
                <w:rFonts w:ascii="Courier New" w:cs="Courier New" w:eastAsia="Courier New" w:hAnsi="Courier New"/>
                <w:color w:val="D4D4D4"/>
                <w:sz w:val="18"/>
                <w:szCs w:val="18"/>
              </w:rPr>
              <w:t xml:space="preserve">  bank attends to: "money"     → high attention weight (clear financial signal)</w:t>
            </w:r>
          </w:p>
          <w:p>
            <w:pPr>
              <w:spacing w:after="0" w:before="0"/>
            </w:pPr>
            <w:r>
              <w:rPr>
                <w:rFonts w:ascii="Courier New" w:cs="Courier New" w:eastAsia="Courier New" w:hAnsi="Courier New"/>
                <w:color w:val="D4D4D4"/>
                <w:sz w:val="18"/>
                <w:szCs w:val="18"/>
              </w:rPr>
              <w:t xml:space="preserve">  bank attends to: "from"      → low attention weight (preposition, less informative)</w:t>
            </w:r>
          </w:p>
          <w:p>
            <w:pPr>
              <w:spacing w:after="0" w:before="0"/>
            </w:pPr>
            <w:r>
              <w:rPr>
                <w:rFonts w:ascii="Courier New" w:cs="Courier New" w:eastAsia="Courier New" w:hAnsi="Courier New"/>
                <w:color w:val="D4D4D4"/>
                <w:sz w:val="18"/>
                <w:szCs w:val="18"/>
              </w:rPr>
              <w:t xml:space="preserve">  bank attends to: "I"         → low attention weight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Result: bank’s vector gets PULLED toward financial meaning</w:t>
            </w:r>
          </w:p>
          <w:p>
            <w:pPr>
              <w:spacing w:after="0" w:before="0"/>
            </w:pPr>
            <w:r>
              <w:rPr>
                <w:rFonts w:ascii="Courier New" w:cs="Courier New" w:eastAsia="Courier New" w:hAnsi="Courier New"/>
                <w:color w:val="D4D4D4"/>
                <w:sz w:val="18"/>
                <w:szCs w:val="18"/>
              </w:rPr>
              <w:t xml:space="preserve">        by the strong signals from "withdrew" and "money"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Sentence: "I sat by the river bank"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When processing the word "bank":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bank attends to: "river"     → high attention weight (geographical signal)</w:t>
            </w:r>
          </w:p>
          <w:p>
            <w:pPr>
              <w:spacing w:after="0" w:before="0"/>
            </w:pPr>
            <w:r>
              <w:rPr>
                <w:rFonts w:ascii="Courier New" w:cs="Courier New" w:eastAsia="Courier New" w:hAnsi="Courier New"/>
                <w:color w:val="D4D4D4"/>
                <w:sz w:val="18"/>
                <w:szCs w:val="18"/>
              </w:rPr>
              <w:t xml:space="preserve">  bank attends to: "sat"       → medium attention weight</w:t>
            </w:r>
          </w:p>
          <w:p>
            <w:pPr>
              <w:spacing w:after="0" w:before="0"/>
            </w:pPr>
            <w:r>
              <w:rPr>
                <w:rFonts w:ascii="Courier New" w:cs="Courier New" w:eastAsia="Courier New" w:hAnsi="Courier New"/>
                <w:color w:val="D4D4D4"/>
                <w:sz w:val="18"/>
                <w:szCs w:val="18"/>
              </w:rPr>
              <w:t xml:space="preserve">  bank attends to: "by"        → low attention weight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Result: bank’s vector gets PULLED toward geographical meaning</w:t>
            </w:r>
          </w:p>
          <w:p>
            <w:pPr>
              <w:spacing w:after="0" w:before="0"/>
            </w:pPr>
            <w:r>
              <w:rPr>
                <w:rFonts w:ascii="Courier New" w:cs="Courier New" w:eastAsia="Courier New" w:hAnsi="Courier New"/>
                <w:color w:val="D4D4D4"/>
                <w:sz w:val="18"/>
                <w:szCs w:val="18"/>
              </w:rPr>
              <w:t xml:space="preserve">        by the strong signal from "river"</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E8FB" w:val="clear"/>
            <w:tcMar>
              <w:top w:type="dxa" w:w="140"/>
              <w:left w:type="dxa" w:w="200"/>
              <w:bottom w:type="dxa" w:w="140"/>
              <w:right w:type="dxa" w:w="200"/>
            </w:tcMar>
          </w:tcPr>
          <w:p>
            <w:r>
              <w:rPr>
                <w:rFonts w:ascii="Arial" w:cs="Arial" w:eastAsia="Arial" w:hAnsi="Arial"/>
                <w:b/>
                <w:bCs/>
                <w:color w:val="5B4FCF"/>
                <w:sz w:val="22"/>
                <w:szCs w:val="22"/>
              </w:rPr>
              <w:t xml:space="preserve">💡  The Connection to Topic 1A</w:t>
            </w:r>
          </w:p>
          <w:p>
            <w:pPr>
              <w:spacing w:after="0" w:before="60"/>
            </w:pPr>
            <w:r>
              <w:rPr>
                <w:rFonts w:ascii="Arial" w:cs="Arial" w:eastAsia="Arial" w:hAnsi="Arial"/>
                <w:color w:val="2D2060"/>
                <w:sz w:val="20"/>
                <w:szCs w:val="20"/>
              </w:rPr>
              <w:t xml:space="preserve">The attention mechanism you learned earlier is the ENGINE of contextual embeddings.</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Attention lets every token look at every other token and decide:</w:t>
            </w:r>
          </w:p>
          <w:p>
            <w:pPr>
              <w:spacing w:after="0" w:before="60"/>
            </w:pPr>
            <w:r>
              <w:rPr>
                <w:rFonts w:ascii="Arial" w:cs="Arial" w:eastAsia="Arial" w:hAnsi="Arial"/>
                <w:color w:val="2D2060"/>
                <w:sz w:val="20"/>
                <w:szCs w:val="20"/>
              </w:rPr>
              <w:t xml:space="preserve">  • Which words are most relevant to MY meaning right now?</w:t>
            </w:r>
          </w:p>
          <w:p>
            <w:pPr>
              <w:spacing w:after="0" w:before="60"/>
            </w:pPr>
            <w:r>
              <w:rPr>
                <w:rFonts w:ascii="Arial" w:cs="Arial" w:eastAsia="Arial" w:hAnsi="Arial"/>
                <w:color w:val="2D2060"/>
                <w:sz w:val="20"/>
                <w:szCs w:val="20"/>
              </w:rPr>
              <w:t xml:space="preserve">  • How much should I borrow from each of them?</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The output of this attention process — a vector that has absorbed context</w:t>
            </w:r>
          </w:p>
          <w:p>
            <w:pPr>
              <w:spacing w:after="0" w:before="60"/>
            </w:pPr>
            <w:r>
              <w:rPr>
                <w:rFonts w:ascii="Arial" w:cs="Arial" w:eastAsia="Arial" w:hAnsi="Arial"/>
                <w:color w:val="2D2060"/>
                <w:sz w:val="20"/>
                <w:szCs w:val="20"/>
              </w:rPr>
              <w:t xml:space="preserve">from all surrounding words — IS the contextual embedding.</w:t>
            </w:r>
          </w:p>
          <w:p>
            <w:pPr>
              <w:spacing w:after="0" w:before="60"/>
            </w:pPr>
            <w:r>
              <w:rPr>
                <w:rFonts w:ascii="Arial" w:cs="Arial" w:eastAsia="Arial" w:hAnsi="Arial"/>
                <w:color w:val="2D2060"/>
                <w:sz w:val="20"/>
                <w:szCs w:val="20"/>
              </w:rPr>
              <w:t xml:space="preserve"/>
            </w:r>
          </w:p>
          <w:p>
            <w:pPr>
              <w:spacing w:after="0" w:before="60"/>
            </w:pPr>
            <w:r>
              <w:rPr>
                <w:rFonts w:ascii="Arial" w:cs="Arial" w:eastAsia="Arial" w:hAnsi="Arial"/>
                <w:color w:val="2D2060"/>
                <w:sz w:val="20"/>
                <w:szCs w:val="20"/>
              </w:rPr>
              <w:t xml:space="preserve">Static embedding: word meaning is fixed at training time</w:t>
            </w:r>
          </w:p>
          <w:p>
            <w:pPr>
              <w:spacing w:after="0" w:before="60"/>
            </w:pPr>
            <w:r>
              <w:rPr>
                <w:rFonts w:ascii="Arial" w:cs="Arial" w:eastAsia="Arial" w:hAnsi="Arial"/>
                <w:color w:val="2D2060"/>
                <w:sz w:val="20"/>
                <w:szCs w:val="20"/>
              </w:rPr>
              <w:t xml:space="preserve">Contextual embedding: word meaning is computed fresh at inference time,</w:t>
            </w:r>
          </w:p>
          <w:p>
            <w:pPr>
              <w:spacing w:after="0" w:before="60"/>
            </w:pPr>
            <w:r>
              <w:rPr>
                <w:rFonts w:ascii="Arial" w:cs="Arial" w:eastAsia="Arial" w:hAnsi="Arial"/>
                <w:color w:val="2D2060"/>
                <w:sz w:val="20"/>
                <w:szCs w:val="20"/>
              </w:rPr>
              <w:t xml:space="preserve">                      shaped by the specific sentence it appears in</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4   BERT vs GPT — Two Ways to Read a Sentence</w:t>
      </w:r>
    </w:p>
    <w:p>
      <w:pPr>
        <w:pBdr>
          <w:bottom w:val="single" w:color="5B4FCF" w:sz="8" w:space="1"/>
        </w:pBdr>
        <w:spacing w:after="200" w:before="200"/>
      </w:pPr>
    </w:p>
    <w:p>
      <w:pPr>
        <w:spacing w:after="120" w:before="0"/>
        <w:jc w:val="left"/>
      </w:pPr>
      <w:r>
        <w:rPr>
          <w:rFonts w:ascii="Arial" w:cs="Arial" w:eastAsia="Arial" w:hAnsi="Arial"/>
          <w:sz w:val="22"/>
          <w:szCs w:val="22"/>
        </w:rPr>
        <w:t xml:space="preserve">Both produce contextual embeddings, but they read text in fundamentally different directions: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BERT — reads BOTH directions (bidirectional)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"I sat by the river [BANK]"</w:t>
            </w:r>
          </w:p>
          <w:p>
            <w:pPr>
              <w:spacing w:after="0" w:before="0"/>
            </w:pPr>
            <w:r>
              <w:rPr>
                <w:rFonts w:ascii="Courier New" w:cs="Courier New" w:eastAsia="Courier New" w:hAnsi="Courier New"/>
                <w:color w:val="D4D4D4"/>
                <w:sz w:val="18"/>
                <w:szCs w:val="18"/>
              </w:rPr>
              <w:t xml:space="preserve">        ↑                ↑</w:t>
            </w:r>
          </w:p>
          <w:p>
            <w:pPr>
              <w:spacing w:after="0" w:before="0"/>
            </w:pPr>
            <w:r>
              <w:rPr>
                <w:rFonts w:ascii="Courier New" w:cs="Courier New" w:eastAsia="Courier New" w:hAnsi="Courier New"/>
                <w:color w:val="D4D4D4"/>
                <w:sz w:val="18"/>
                <w:szCs w:val="18"/>
              </w:rPr>
              <w:t xml:space="preserve">  BERT looks LEFT    AND   BERT looks RIGHT</w:t>
            </w:r>
          </w:p>
          <w:p>
            <w:pPr>
              <w:spacing w:after="0" w:before="0"/>
            </w:pPr>
            <w:r>
              <w:rPr>
                <w:rFonts w:ascii="Courier New" w:cs="Courier New" w:eastAsia="Courier New" w:hAnsi="Courier New"/>
                <w:color w:val="D4D4D4"/>
                <w:sz w:val="18"/>
                <w:szCs w:val="18"/>
              </w:rPr>
              <w:t xml:space="preserve">  of BANK                  of BANK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Sees: 'river' on the left  → geographical signal</w:t>
            </w:r>
          </w:p>
          <w:p>
            <w:pPr>
              <w:spacing w:after="0" w:before="0"/>
            </w:pPr>
            <w:r>
              <w:rPr>
                <w:rFonts w:ascii="Courier New" w:cs="Courier New" w:eastAsia="Courier New" w:hAnsi="Courier New"/>
                <w:color w:val="D4D4D4"/>
                <w:sz w:val="18"/>
                <w:szCs w:val="18"/>
              </w:rPr>
              <w:t xml:space="preserve">  Sees: nothing financial to the right</w:t>
            </w:r>
          </w:p>
          <w:p>
            <w:pPr>
              <w:spacing w:after="0" w:before="0"/>
            </w:pPr>
            <w:r>
              <w:rPr>
                <w:rFonts w:ascii="Courier New" w:cs="Courier New" w:eastAsia="Courier New" w:hAnsi="Courier New"/>
                <w:color w:val="D4D4D4"/>
                <w:sz w:val="18"/>
                <w:szCs w:val="18"/>
              </w:rPr>
              <w:t xml:space="preserve">  → Confidently: this is river bank ✅</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GPT — reads LEFT to RIGHT only (unidirectional)</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"I sat by the river [BANK]"</w:t>
            </w:r>
          </w:p>
          <w:p>
            <w:pPr>
              <w:spacing w:after="0" w:before="0"/>
            </w:pPr>
            <w:r>
              <w:rPr>
                <w:rFonts w:ascii="Courier New" w:cs="Courier New" w:eastAsia="Courier New" w:hAnsi="Courier New"/>
                <w:color w:val="D4D4D4"/>
                <w:sz w:val="18"/>
                <w:szCs w:val="18"/>
              </w:rPr>
              <w:t xml:space="preserve">        ↑</w:t>
            </w:r>
          </w:p>
          <w:p>
            <w:pPr>
              <w:spacing w:after="0" w:before="0"/>
            </w:pPr>
            <w:r>
              <w:rPr>
                <w:rFonts w:ascii="Courier New" w:cs="Courier New" w:eastAsia="Courier New" w:hAnsi="Courier New"/>
                <w:color w:val="D4D4D4"/>
                <w:sz w:val="18"/>
                <w:szCs w:val="18"/>
              </w:rPr>
              <w:t xml:space="preserve">  GPT only looks LEFT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Sees: 'river' on the left  → leans geographical</w:t>
            </w:r>
          </w:p>
          <w:p>
            <w:pPr>
              <w:spacing w:after="0" w:before="0"/>
            </w:pPr>
            <w:r>
              <w:rPr>
                <w:rFonts w:ascii="Courier New" w:cs="Courier New" w:eastAsia="Courier New" w:hAnsi="Courier New"/>
                <w:color w:val="D4D4D4"/>
                <w:sz w:val="18"/>
                <w:szCs w:val="18"/>
              </w:rPr>
              <w:t xml:space="preserve">  Cannot use words that come AFTER 'bank' to help</w:t>
            </w:r>
          </w:p>
          <w:p>
            <w:pPr>
              <w:spacing w:after="0" w:before="0"/>
            </w:pPr>
            <w:r>
              <w:rPr>
                <w:rFonts w:ascii="Courier New" w:cs="Courier New" w:eastAsia="Courier New" w:hAnsi="Courier New"/>
                <w:color w:val="D4D4D4"/>
                <w:sz w:val="18"/>
                <w:szCs w:val="18"/>
              </w:rPr>
              <w:t xml:space="preserve">  → Still gets it right, but with less context available</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580"/>
            <w:gridSpan w:val="1"/>
            <w:tcBorders>
              <w:top w:val="single" w:color="0D6E6E" w:sz="1"/>
              <w:left w:val="single" w:color="0D6E6E" w:sz="1"/>
              <w:bottom w:val="single" w:color="0D6E6E" w:sz="1"/>
              <w:right w:val="single" w:color="0D6E6E" w:sz="1"/>
            </w:tcBorders>
            <w:shd w:fill="0D6E6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BERT</w:t>
            </w:r>
          </w:p>
        </w:tc>
        <w:tc>
          <w:tcPr>
            <w:tcW w:type="dxa" w:w="358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GPT</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Reads</w:t>
            </w:r>
          </w:p>
        </w:tc>
        <w:tc>
          <w:tcPr>
            <w:tcW w:type="dxa" w:w="35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Both directions (bidirectional)</w:t>
            </w:r>
          </w:p>
        </w:tc>
        <w:tc>
          <w:tcPr>
            <w:tcW w:type="dxa" w:w="35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Left to right only (unidirectional)</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Training task</w:t>
            </w:r>
          </w:p>
        </w:tc>
        <w:tc>
          <w:tcPr>
            <w:tcW w:type="dxa" w:w="35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Predict masked words: "I sat by the [MASK]"</w:t>
            </w:r>
          </w:p>
        </w:tc>
        <w:tc>
          <w:tcPr>
            <w:tcW w:type="dxa" w:w="35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"I sat by the river" → predict "bank"</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Great for</w:t>
            </w:r>
          </w:p>
        </w:tc>
        <w:tc>
          <w:tcPr>
            <w:tcW w:type="dxa" w:w="35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Understanding meaning — search, classification, embeddings</w:t>
            </w:r>
          </w:p>
        </w:tc>
        <w:tc>
          <w:tcPr>
            <w:tcW w:type="dxa" w:w="35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Generating text — ChatGPT, Claude, autocomplete</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Used in</w:t>
            </w:r>
          </w:p>
        </w:tc>
        <w:tc>
          <w:tcPr>
            <w:tcW w:type="dxa" w:w="35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Embedding APIs, semantic search, RAG retrieval models</w:t>
            </w:r>
          </w:p>
        </w:tc>
        <w:tc>
          <w:tcPr>
            <w:tcW w:type="dxa" w:w="35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ChatGPT, Claude, Llama, all generative AI</w:t>
            </w:r>
          </w:p>
        </w:tc>
      </w:tr>
      <w:tr>
        <w:tc>
          <w:tcPr>
            <w:tcW w:type="dxa" w:w="22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From</w:t>
            </w:r>
          </w:p>
        </w:tc>
        <w:tc>
          <w:tcPr>
            <w:tcW w:type="dxa" w:w="358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Google, 2018</w:t>
            </w:r>
          </w:p>
        </w:tc>
        <w:tc>
          <w:tcPr>
            <w:tcW w:type="dxa" w:w="358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OpenAI, 2018–present</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5   BERT’s Training Trick — Masked Language Model</w:t>
      </w:r>
    </w:p>
    <w:p>
      <w:pPr>
        <w:pBdr>
          <w:bottom w:val="single" w:color="5B4FCF" w:sz="8" w:space="1"/>
        </w:pBdr>
        <w:spacing w:after="200" w:before="200"/>
      </w:pPr>
    </w:p>
    <w:p>
      <w:pPr>
        <w:spacing w:after="120" w:before="0"/>
        <w:jc w:val="left"/>
      </w:pPr>
      <w:r>
        <w:rPr>
          <w:rFonts w:ascii="Arial" w:cs="Arial" w:eastAsia="Arial" w:hAnsi="Arial"/>
          <w:sz w:val="22"/>
          <w:szCs w:val="22"/>
        </w:rPr>
        <w:t xml:space="preserve">BERT learned contextual embeddings through a clever training task called </w:t>
      </w:r>
      <w:r>
        <w:rPr>
          <w:rFonts w:ascii="Arial" w:cs="Arial" w:eastAsia="Arial" w:hAnsi="Arial"/>
          <w:b/>
          <w:bCs/>
          <w:color w:val="2E75B6"/>
          <w:sz w:val="22"/>
          <w:szCs w:val="22"/>
        </w:rPr>
        <w:t xml:space="preserve">Masked Language Modeling (MLM):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Original sentence:  "The cat sat on the mat"</w:t>
            </w:r>
          </w:p>
          <w:p>
            <w:pPr>
              <w:spacing w:after="0" w:before="0"/>
            </w:pPr>
            <w:r>
              <w:rPr>
                <w:rFonts w:ascii="Courier New" w:cs="Courier New" w:eastAsia="Courier New" w:hAnsi="Courier New"/>
                <w:color w:val="D4D4D4"/>
                <w:sz w:val="18"/>
                <w:szCs w:val="18"/>
              </w:rPr>
              <w:t xml:space="preserve">Masked:             "The cat [MASK] on the mat"</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Task: predict what word goes in [MASK]</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To predict correctly, BERT MUST understand context:</w:t>
            </w:r>
          </w:p>
          <w:p>
            <w:pPr>
              <w:spacing w:after="0" w:before="0"/>
            </w:pPr>
            <w:r>
              <w:rPr>
                <w:rFonts w:ascii="Courier New" w:cs="Courier New" w:eastAsia="Courier New" w:hAnsi="Courier New"/>
                <w:color w:val="D4D4D4"/>
                <w:sz w:val="18"/>
                <w:szCs w:val="18"/>
              </w:rPr>
              <w:t xml:space="preserve">  • 'sat' is likely because cats sit on mats</w:t>
            </w:r>
          </w:p>
          <w:p>
            <w:pPr>
              <w:spacing w:after="0" w:before="0"/>
            </w:pPr>
            <w:r>
              <w:rPr>
                <w:rFonts w:ascii="Courier New" w:cs="Courier New" w:eastAsia="Courier New" w:hAnsi="Courier New"/>
                <w:color w:val="D4D4D4"/>
                <w:sz w:val="18"/>
                <w:szCs w:val="18"/>
              </w:rPr>
              <w:t xml:space="preserve">  • 'danced' would be wrong — cats don't dance on mats</w:t>
            </w:r>
          </w:p>
          <w:p>
            <w:pPr>
              <w:spacing w:after="0" w:before="0"/>
            </w:pPr>
            <w:r>
              <w:rPr>
                <w:rFonts w:ascii="Courier New" w:cs="Courier New" w:eastAsia="Courier New" w:hAnsi="Courier New"/>
                <w:color w:val="D4D4D4"/>
                <w:sz w:val="18"/>
                <w:szCs w:val="18"/>
              </w:rPr>
              <w:t xml:space="preserve">  • 'slept' is also plausible — context is key</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BERT must read BOTH sides of [MASK] to make a good prediction:</w:t>
            </w:r>
          </w:p>
          <w:p>
            <w:pPr>
              <w:spacing w:after="0" w:before="0"/>
            </w:pPr>
            <w:r>
              <w:rPr>
                <w:rFonts w:ascii="Courier New" w:cs="Courier New" w:eastAsia="Courier New" w:hAnsi="Courier New"/>
                <w:color w:val="D4D4D4"/>
                <w:sz w:val="18"/>
                <w:szCs w:val="18"/>
              </w:rPr>
              <w:t xml:space="preserve">  Left:  "The cat"      → subject is a cat</w:t>
            </w:r>
          </w:p>
          <w:p>
            <w:pPr>
              <w:spacing w:after="0" w:before="0"/>
            </w:pPr>
            <w:r>
              <w:rPr>
                <w:rFonts w:ascii="Courier New" w:cs="Courier New" w:eastAsia="Courier New" w:hAnsi="Courier New"/>
                <w:color w:val="D4D4D4"/>
                <w:sz w:val="18"/>
                <w:szCs w:val="18"/>
              </w:rPr>
              <w:t xml:space="preserve">  Right: "on the mat"  → something happening on a mat</w:t>
            </w:r>
          </w:p>
          <w:p>
            <w:pPr>
              <w:spacing w:after="0" w:before="0"/>
            </w:pPr>
            <w:r>
              <w:rPr>
                <w:rFonts w:ascii="Courier New" w:cs="Courier New" w:eastAsia="Courier New" w:hAnsi="Courier New"/>
                <w:color w:val="D4D4D4"/>
                <w:sz w:val="18"/>
                <w:szCs w:val="18"/>
              </w:rPr>
              <w:t xml:space="preserve">  → Verbs like sat, slept, lay — not verbs like ran, flew, spoke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After billions of these predictions across billions of sentences:</w:t>
            </w:r>
          </w:p>
          <w:p>
            <w:pPr>
              <w:spacing w:after="0" w:before="0"/>
            </w:pPr>
            <w:r>
              <w:rPr>
                <w:rFonts w:ascii="Courier New" w:cs="Courier New" w:eastAsia="Courier New" w:hAnsi="Courier New"/>
                <w:color w:val="D4D4D4"/>
                <w:sz w:val="18"/>
                <w:szCs w:val="18"/>
              </w:rPr>
              <w:t xml:space="preserve">// Every word’s internal representation becomes deeply aware of context.</w:t>
            </w:r>
          </w:p>
          <w:p>
            <w:pPr>
              <w:spacing w:after="0" w:before="0"/>
            </w:pPr>
            <w:r>
              <w:rPr>
                <w:rFonts w:ascii="Courier New" w:cs="Courier New" w:eastAsia="Courier New" w:hAnsi="Courier New"/>
                <w:color w:val="D4D4D4"/>
                <w:sz w:val="18"/>
                <w:szCs w:val="18"/>
              </w:rPr>
              <w:t xml:space="preserve">// THAT awareness is the contextual embedding.</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DC" w:val="clear"/>
            <w:tcMar>
              <w:top w:type="dxa" w:w="140"/>
              <w:left w:type="dxa" w:w="200"/>
              <w:bottom w:type="dxa" w:w="140"/>
              <w:right w:type="dxa" w:w="200"/>
            </w:tcMar>
          </w:tcPr>
          <w:p>
            <w:r>
              <w:rPr>
                <w:rFonts w:ascii="Arial" w:cs="Arial" w:eastAsia="Arial" w:hAnsi="Arial"/>
                <w:b/>
                <w:bCs/>
                <w:color w:val="C45000"/>
                <w:sz w:val="22"/>
                <w:szCs w:val="22"/>
              </w:rPr>
              <w:t xml:space="preserve">💡  Why This Training Creates Contextual Embeddings</w:t>
            </w:r>
          </w:p>
          <w:p>
            <w:pPr>
              <w:spacing w:after="0" w:before="60"/>
            </w:pPr>
            <w:r>
              <w:rPr>
                <w:rFonts w:ascii="Arial" w:cs="Arial" w:eastAsia="Arial" w:hAnsi="Arial"/>
                <w:color w:val="333333"/>
                <w:sz w:val="20"/>
                <w:szCs w:val="20"/>
              </w:rPr>
              <w:t xml:space="preserve">To predict a masked word accurately, the model MUST learn context.</w:t>
            </w:r>
          </w:p>
          <w:p>
            <w:pPr>
              <w:spacing w:after="0" w:before="60"/>
            </w:pPr>
            <w:r>
              <w:rPr>
                <w:rFonts w:ascii="Arial" w:cs="Arial" w:eastAsia="Arial" w:hAnsi="Arial"/>
                <w:color w:val="333333"/>
                <w:sz w:val="20"/>
                <w:szCs w:val="20"/>
              </w:rPr>
              <w:t xml:space="preserve">It cannot rely on the word itself — the word is hidden.</w:t>
            </w:r>
          </w:p>
          <w:p>
            <w:pPr>
              <w:spacing w:after="0" w:before="60"/>
            </w:pPr>
            <w:r>
              <w:rPr>
                <w:rFonts w:ascii="Arial" w:cs="Arial" w:eastAsia="Arial" w:hAnsi="Arial"/>
                <w:color w:val="333333"/>
                <w:sz w:val="20"/>
                <w:szCs w:val="20"/>
              </w:rPr>
              <w:t xml:space="preserve">It can only rely on surrounding words.</w:t>
            </w:r>
          </w:p>
          <w:p>
            <w:pPr>
              <w:spacing w:after="0" w:before="60"/>
            </w:pPr>
            <w:r>
              <w:rPr>
                <w:rFonts w:ascii="Arial" w:cs="Arial" w:eastAsia="Arial" w:hAnsi="Arial"/>
                <w:color w:val="333333"/>
                <w:sz w:val="20"/>
                <w:szCs w:val="20"/>
              </w:rPr>
              <w:t xml:space="preserve"/>
            </w:r>
          </w:p>
          <w:p>
            <w:pPr>
              <w:spacing w:after="0" w:before="60"/>
            </w:pPr>
            <w:r>
              <w:rPr>
                <w:rFonts w:ascii="Arial" w:cs="Arial" w:eastAsia="Arial" w:hAnsi="Arial"/>
                <w:color w:val="333333"/>
                <w:sz w:val="20"/>
                <w:szCs w:val="20"/>
              </w:rPr>
              <w:t xml:space="preserve">After millions of training steps, the model’s internal representations</w:t>
            </w:r>
          </w:p>
          <w:p>
            <w:pPr>
              <w:spacing w:after="0" w:before="60"/>
            </w:pPr>
            <w:r>
              <w:rPr>
                <w:rFonts w:ascii="Arial" w:cs="Arial" w:eastAsia="Arial" w:hAnsi="Arial"/>
                <w:color w:val="333333"/>
                <w:sz w:val="20"/>
                <w:szCs w:val="20"/>
              </w:rPr>
              <w:t xml:space="preserve">of every word become deeply shaped by context.</w:t>
            </w:r>
          </w:p>
          <w:p>
            <w:pPr>
              <w:spacing w:after="0" w:before="60"/>
            </w:pPr>
            <w:r>
              <w:rPr>
                <w:rFonts w:ascii="Arial" w:cs="Arial" w:eastAsia="Arial" w:hAnsi="Arial"/>
                <w:color w:val="333333"/>
                <w:sz w:val="20"/>
                <w:szCs w:val="20"/>
              </w:rPr>
              <w:t xml:space="preserve">The side effect of getting good at this task</w:t>
            </w:r>
          </w:p>
          <w:p>
            <w:pPr>
              <w:spacing w:after="0" w:before="60"/>
            </w:pPr>
            <w:r>
              <w:rPr>
                <w:rFonts w:ascii="Arial" w:cs="Arial" w:eastAsia="Arial" w:hAnsi="Arial"/>
                <w:color w:val="333333"/>
                <w:sz w:val="20"/>
                <w:szCs w:val="20"/>
              </w:rPr>
              <w:t xml:space="preserve">= every token’s vector encodes its contextual meaning.</w:t>
            </w:r>
          </w:p>
          <w:p>
            <w:pPr>
              <w:spacing w:after="0" w:before="60"/>
            </w:pPr>
            <w:r>
              <w:rPr>
                <w:rFonts w:ascii="Arial" w:cs="Arial" w:eastAsia="Arial" w:hAnsi="Arial"/>
                <w:color w:val="333333"/>
                <w:sz w:val="20"/>
                <w:szCs w:val="20"/>
              </w:rPr>
              <w:t xml:space="preserve">That vector IS the contextual embedding.</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6   Embedding APIs — Contextual Embeddings in Production</w:t>
      </w:r>
    </w:p>
    <w:p>
      <w:pPr>
        <w:pBdr>
          <w:bottom w:val="single" w:color="5B4FCF" w:sz="8" w:space="1"/>
        </w:pBdr>
        <w:spacing w:after="200" w:before="200"/>
      </w:pPr>
    </w:p>
    <w:p>
      <w:pPr>
        <w:spacing w:after="120" w:before="0"/>
        <w:jc w:val="left"/>
      </w:pPr>
      <w:r>
        <w:rPr>
          <w:rFonts w:ascii="Arial" w:cs="Arial" w:eastAsia="Arial" w:hAnsi="Arial"/>
          <w:sz w:val="22"/>
          <w:szCs w:val="22"/>
        </w:rPr>
        <w:t xml:space="preserve">When you call an embedding API like </w:t>
      </w:r>
      <w:r>
        <w:rPr>
          <w:rFonts w:ascii="Courier New" w:cs="Courier New" w:eastAsia="Courier New" w:hAnsi="Courier New"/>
          <w:b/>
          <w:bCs/>
          <w:color w:val="2E75B6"/>
          <w:sz w:val="22"/>
          <w:szCs w:val="22"/>
        </w:rPr>
        <w:t xml:space="preserve">text-embedding-3-small</w:t>
      </w:r>
      <w:r>
        <w:rPr>
          <w:rFonts w:ascii="Arial" w:cs="Arial" w:eastAsia="Arial" w:hAnsi="Arial"/>
          <w:sz w:val="22"/>
          <w:szCs w:val="22"/>
        </w:rPr>
        <w:t xml:space="preserve">, you are getting contextual embeddings. The full sentence goes in, one rich vector comes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1E1E" w:val="clear"/>
            <w:tcMar>
              <w:top w:type="dxa" w:w="140"/>
              <w:left w:type="dxa" w:w="200"/>
              <w:bottom w:type="dxa" w:w="140"/>
              <w:right w:type="dxa" w:w="200"/>
            </w:tcMar>
          </w:tcPr>
          <w:p>
            <w:pPr>
              <w:spacing w:after="0" w:before="0"/>
            </w:pPr>
            <w:r>
              <w:rPr>
                <w:rFonts w:ascii="Courier New" w:cs="Courier New" w:eastAsia="Courier New" w:hAnsi="Courier New"/>
                <w:color w:val="D4D4D4"/>
                <w:sz w:val="18"/>
                <w:szCs w:val="18"/>
              </w:rPr>
              <w:t xml:space="preserve">from openai import OpenAI</w:t>
            </w:r>
          </w:p>
          <w:p>
            <w:pPr>
              <w:spacing w:after="0" w:before="0"/>
            </w:pPr>
            <w:r>
              <w:rPr>
                <w:rFonts w:ascii="Courier New" w:cs="Courier New" w:eastAsia="Courier New" w:hAnsi="Courier New"/>
                <w:color w:val="D4D4D4"/>
                <w:sz w:val="18"/>
                <w:szCs w:val="18"/>
              </w:rPr>
              <w:t xml:space="preserve">client = OpenAI()</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The ENTIRE sentence goes into the model</w:t>
            </w:r>
          </w:p>
          <w:p>
            <w:pPr>
              <w:spacing w:after="0" w:before="0"/>
            </w:pPr>
            <w:r>
              <w:rPr>
                <w:rFonts w:ascii="Courier New" w:cs="Courier New" w:eastAsia="Courier New" w:hAnsi="Courier New"/>
                <w:color w:val="D4D4D4"/>
                <w:sz w:val="18"/>
                <w:szCs w:val="18"/>
              </w:rPr>
              <w:t xml:space="preserve">response = client.embeddings.create(</w:t>
            </w:r>
          </w:p>
          <w:p>
            <w:pPr>
              <w:spacing w:after="0" w:before="0"/>
            </w:pPr>
            <w:r>
              <w:rPr>
                <w:rFonts w:ascii="Courier New" w:cs="Courier New" w:eastAsia="Courier New" w:hAnsi="Courier New"/>
                <w:color w:val="D4D4D4"/>
                <w:sz w:val="18"/>
                <w:szCs w:val="18"/>
              </w:rPr>
              <w:t xml:space="preserve">    model="text-embedding-3-small",</w:t>
            </w:r>
          </w:p>
          <w:p>
            <w:pPr>
              <w:spacing w:after="0" w:before="0"/>
            </w:pPr>
            <w:r>
              <w:rPr>
                <w:rFonts w:ascii="Courier New" w:cs="Courier New" w:eastAsia="Courier New" w:hAnsi="Courier New"/>
                <w:color w:val="D4D4D4"/>
                <w:sz w:val="18"/>
                <w:szCs w:val="18"/>
              </w:rPr>
              <w:t xml:space="preserve">    input="I withdrew money from the bank"</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One vector comes out — a contextual embedding</w:t>
            </w:r>
          </w:p>
          <w:p>
            <w:pPr>
              <w:spacing w:after="0" w:before="0"/>
            </w:pPr>
            <w:r>
              <w:rPr>
                <w:rFonts w:ascii="Courier New" w:cs="Courier New" w:eastAsia="Courier New" w:hAnsi="Courier New"/>
                <w:color w:val="D4D4D4"/>
                <w:sz w:val="18"/>
                <w:szCs w:val="18"/>
              </w:rPr>
              <w:t xml:space="preserve"># that captures the FINANCIAL meaning of bank</w:t>
            </w:r>
          </w:p>
          <w:p>
            <w:pPr>
              <w:spacing w:after="0" w:before="0"/>
            </w:pPr>
            <w:r>
              <w:rPr>
                <w:rFonts w:ascii="Courier New" w:cs="Courier New" w:eastAsia="Courier New" w:hAnsi="Courier New"/>
                <w:color w:val="D4D4D4"/>
                <w:sz w:val="18"/>
                <w:szCs w:val="18"/>
              </w:rPr>
              <w:t xml:space="preserve">vector = response.data[0].embedding</w:t>
            </w:r>
          </w:p>
          <w:p>
            <w:pPr>
              <w:spacing w:after="0" w:before="0"/>
            </w:pPr>
            <w:r>
              <w:rPr>
                <w:rFonts w:ascii="Courier New" w:cs="Courier New" w:eastAsia="Courier New" w:hAnsi="Courier New"/>
                <w:color w:val="D4D4D4"/>
                <w:sz w:val="18"/>
                <w:szCs w:val="18"/>
              </w:rPr>
              <w:t xml:space="preserve">print(len(vector))  # 1536 dimensions</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Compare with a different sentence</w:t>
            </w:r>
          </w:p>
          <w:p>
            <w:pPr>
              <w:spacing w:after="0" w:before="0"/>
            </w:pPr>
            <w:r>
              <w:rPr>
                <w:rFonts w:ascii="Courier New" w:cs="Courier New" w:eastAsia="Courier New" w:hAnsi="Courier New"/>
                <w:color w:val="D4D4D4"/>
                <w:sz w:val="18"/>
                <w:szCs w:val="18"/>
              </w:rPr>
              <w:t xml:space="preserve">response2 = client.embeddings.create(</w:t>
            </w:r>
          </w:p>
          <w:p>
            <w:pPr>
              <w:spacing w:after="0" w:before="0"/>
            </w:pPr>
            <w:r>
              <w:rPr>
                <w:rFonts w:ascii="Courier New" w:cs="Courier New" w:eastAsia="Courier New" w:hAnsi="Courier New"/>
                <w:color w:val="D4D4D4"/>
                <w:sz w:val="18"/>
                <w:szCs w:val="18"/>
              </w:rPr>
              <w:t xml:space="preserve">    model="text-embedding-3-small",</w:t>
            </w:r>
          </w:p>
          <w:p>
            <w:pPr>
              <w:spacing w:after="0" w:before="0"/>
            </w:pPr>
            <w:r>
              <w:rPr>
                <w:rFonts w:ascii="Courier New" w:cs="Courier New" w:eastAsia="Courier New" w:hAnsi="Courier New"/>
                <w:color w:val="D4D4D4"/>
                <w:sz w:val="18"/>
                <w:szCs w:val="18"/>
              </w:rPr>
              <w:t xml:space="preserve">    input="I sat by the river bank"</w:t>
            </w:r>
          </w:p>
          <w:p>
            <w:pPr>
              <w:spacing w:after="0" w:before="0"/>
            </w:pPr>
            <w:r>
              <w:rPr>
                <w:rFonts w:ascii="Courier New" w:cs="Courier New" w:eastAsia="Courier New" w:hAnsi="Courier New"/>
                <w:color w:val="D4D4D4"/>
                <w:sz w:val="18"/>
                <w:szCs w:val="18"/>
              </w:rPr>
              <w:t xml:space="preserve">)</w:t>
            </w:r>
          </w:p>
          <w:p>
            <w:pPr>
              <w:spacing w:after="0" w:before="0"/>
            </w:pPr>
            <w:r>
              <w:rPr>
                <w:rFonts w:ascii="Courier New" w:cs="Courier New" w:eastAsia="Courier New" w:hAnsi="Courier New"/>
                <w:color w:val="D4D4D4"/>
                <w:sz w:val="18"/>
                <w:szCs w:val="18"/>
              </w:rPr>
              <w:t xml:space="preserve">vector2 = response2.data[0].embedding</w:t>
            </w:r>
          </w:p>
          <w:p>
            <w:pPr>
              <w:spacing w:after="0" w:before="0"/>
            </w:pPr>
            <w:r>
              <w:rPr>
                <w:rFonts w:ascii="Courier New" w:cs="Courier New" w:eastAsia="Courier New" w:hAnsi="Courier New"/>
                <w:color w:val="D4D4D4"/>
                <w:sz w:val="18"/>
                <w:szCs w:val="18"/>
              </w:rPr>
              <w:t xml:space="preserve"/>
            </w:r>
          </w:p>
          <w:p>
            <w:pPr>
              <w:spacing w:after="0" w:before="0"/>
            </w:pPr>
            <w:r>
              <w:rPr>
                <w:rFonts w:ascii="Courier New" w:cs="Courier New" w:eastAsia="Courier New" w:hAnsi="Courier New"/>
                <w:color w:val="D4D4D4"/>
                <w:sz w:val="18"/>
                <w:szCs w:val="18"/>
              </w:rPr>
              <w:t xml:space="preserve"># These two vectors for 'bank' will be DIFFERENT</w:t>
            </w:r>
          </w:p>
          <w:p>
            <w:pPr>
              <w:spacing w:after="0" w:before="0"/>
            </w:pPr>
            <w:r>
              <w:rPr>
                <w:rFonts w:ascii="Courier New" w:cs="Courier New" w:eastAsia="Courier New" w:hAnsi="Courier New"/>
                <w:color w:val="D4D4D4"/>
                <w:sz w:val="18"/>
                <w:szCs w:val="18"/>
              </w:rPr>
              <w:t xml:space="preserve"># because the model processed different contexts</w:t>
            </w:r>
          </w:p>
        </w:tc>
      </w:tr>
    </w:tbl>
    <w:p>
      <w:pPr>
        <w:spacing w:after="80" w:before="0"/>
        <w:jc w:val="left"/>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Embedding Model</w:t>
            </w:r>
          </w:p>
        </w:tc>
        <w:tc>
          <w:tcPr>
            <w:tcW w:type="dxa" w:w="624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text-embedding-3-small</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OpenAI. 1536 dimensions. Fast and cheap. Best for most RAG use cases.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text-embedding-3-large</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OpenAI. 3072 dimensions. Slower, more expensive, higher quality.</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voyage-3</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Anthropic’s recommended embedding model. High quality for retrieval tasks.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18"/>
                <w:szCs w:val="18"/>
              </w:rPr>
              <w:t xml:space="preserve">sentence-transformers</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HuggingFace. Open source. Run locally. Many variants (all-MiniLM-L6-v2 is popular).</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7   Where Contextual Embeddings Are Used</w:t>
      </w:r>
    </w:p>
    <w:p>
      <w:pPr>
        <w:pBdr>
          <w:bottom w:val="single" w:color="5B4FCF" w:sz="8" w:space="1"/>
        </w:pBdr>
        <w:spacing w:after="200" w:before="200"/>
      </w:pPr>
    </w:p>
    <w:p>
      <w:pPr>
        <w:spacing w:after="120" w:before="0"/>
        <w:jc w:val="left"/>
      </w:pPr>
      <w:r>
        <w:rPr>
          <w:rFonts w:ascii="Arial" w:cs="Arial" w:eastAsia="Arial" w:hAnsi="Arial"/>
          <w:sz w:val="22"/>
          <w:szCs w:val="22"/>
        </w:rPr>
        <w:t xml:space="preserve">This is the engineering payoff. Contextual embeddings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 Case</w:t>
            </w:r>
          </w:p>
        </w:tc>
        <w:tc>
          <w:tcPr>
            <w:tcW w:type="dxa" w:w="696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How Contextual Embeddings Help</w:t>
            </w:r>
          </w:p>
        </w:tc>
      </w:tr>
      <w:tr>
        <w:tc>
          <w:tcPr>
            <w:tcW w:type="dxa" w:w="24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5B4FCF"/>
                <w:sz w:val="20"/>
                <w:szCs w:val="20"/>
              </w:rPr>
              <w:t xml:space="preserve">Semantic Search</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Courier New" w:cs="Courier New" w:eastAsia="Courier New" w:hAnsi="Courier New"/>
                <w:sz w:val="20"/>
                <w:szCs w:val="20"/>
              </w:rPr>
              <w:t xml:space="preserve">Query: "how do I fix a leaky faucet?"</w:t>
            </w:r>
          </w:p>
          <w:p>
            <w:pPr>
              <w:spacing w:after="0" w:before="60"/>
            </w:pPr>
            <w:r>
              <w:rPr>
                <w:rFonts w:ascii="Arial" w:cs="Arial" w:eastAsia="Arial" w:hAnsi="Arial"/>
                <w:color w:val="888888"/>
                <w:sz w:val="20"/>
                <w:szCs w:val="20"/>
              </w:rPr>
              <w:t xml:space="preserve">Word match only finds: fix, faucet</w:t>
            </w:r>
          </w:p>
          <w:p>
            <w:pPr>
              <w:spacing w:after="0" w:before="40"/>
            </w:pPr>
            <w:r>
              <w:rPr>
                <w:rFonts w:ascii="Arial" w:cs="Arial" w:eastAsia="Arial" w:hAnsi="Arial"/>
                <w:color w:val="1A5E3A"/>
                <w:sz w:val="20"/>
                <w:szCs w:val="20"/>
              </w:rPr>
              <w:t xml:space="preserve">Contextual search also finds: "repair dripping tap", "plumbing repair guide"</w:t>
            </w:r>
          </w:p>
          <w:p>
            <w:pPr>
              <w:spacing w:after="0" w:before="40"/>
            </w:pPr>
            <w:r>
              <w:rPr>
                <w:rFonts w:ascii="Arial" w:cs="Arial" w:eastAsia="Arial" w:hAnsi="Arial"/>
                <w:i/>
                <w:iCs/>
                <w:sz w:val="20"/>
                <w:szCs w:val="20"/>
              </w:rPr>
              <w:t xml:space="preserve">Different words, same meaning. Contextual embeddings capture that.</w:t>
            </w:r>
          </w:p>
        </w:tc>
      </w:tr>
      <w:tr>
        <w:tc>
          <w:tcPr>
            <w:tcW w:type="dxa" w:w="2400"/>
            <w:gridSpan w:val="1"/>
            <w:tcBorders>
              <w:top w:val="single" w:color="CCCCCC" w:sz="1"/>
              <w:left w:val="single" w:color="CCCCCC" w:sz="1"/>
              <w:bottom w:val="single" w:color="CCCCCC" w:sz="1"/>
              <w:right w:val="single" w:color="CCCCCC" w:sz="1"/>
            </w:tcBorders>
            <w:shd w:fill="E0F5F5" w:val="clear"/>
            <w:tcMar>
              <w:top w:type="dxa" w:w="100"/>
              <w:left w:type="dxa" w:w="140"/>
              <w:bottom w:type="dxa" w:w="100"/>
              <w:right w:type="dxa" w:w="140"/>
            </w:tcMar>
          </w:tcPr>
          <w:p>
            <w:pPr>
              <w:jc w:val="left"/>
            </w:pPr>
            <w:r>
              <w:rPr>
                <w:rFonts w:ascii="Arial" w:cs="Arial" w:eastAsia="Arial" w:hAnsi="Arial"/>
                <w:b/>
                <w:bCs/>
                <w:color w:val="0D6E6E"/>
                <w:sz w:val="20"/>
                <w:szCs w:val="20"/>
              </w:rPr>
              <w:t xml:space="preserve">RAG Systems</w:t>
            </w:r>
          </w:p>
        </w:tc>
        <w:tc>
          <w:tcPr>
            <w:tcW w:type="dxa" w:w="6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Your query gets embedded. Documents get embedded. Cosine similarity finds the most semantically relevant chunks to include in the prompt. Contextual embeddings make this dramatically more accurate than keyword search.</w:t>
            </w:r>
          </w:p>
        </w:tc>
      </w:tr>
      <w:tr>
        <w:tc>
          <w:tcPr>
            <w:tcW w:type="dxa" w:w="240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bCs/>
                <w:color w:val="1A5E3A"/>
                <w:sz w:val="20"/>
                <w:szCs w:val="20"/>
              </w:rPr>
              <w:t xml:space="preserve">Text Classification</w:t>
            </w:r>
          </w:p>
        </w:tc>
        <w:tc>
          <w:tcPr>
            <w:tcW w:type="dxa" w:w="6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Sentiment analysis, spam detection, topic labeling. "That concert was sick" = positive. "I feel sick" = negative. Only contextual embeddings can tell these apart.</w:t>
            </w:r>
          </w:p>
        </w:tc>
      </w:tr>
      <w:tr>
        <w:tc>
          <w:tcPr>
            <w:tcW w:type="dxa" w:w="2400"/>
            <w:gridSpan w:val="1"/>
            <w:tcBorders>
              <w:top w:val="single" w:color="CCCCCC" w:sz="1"/>
              <w:left w:val="single" w:color="CCCCCC" w:sz="1"/>
              <w:bottom w:val="single" w:color="CCCCCC" w:sz="1"/>
              <w:right w:val="single" w:color="CCCCCC" w:sz="1"/>
            </w:tcBorders>
            <w:shd w:fill="EAE8FB" w:val="clear"/>
            <w:tcMar>
              <w:top w:type="dxa" w:w="100"/>
              <w:left w:type="dxa" w:w="140"/>
              <w:bottom w:type="dxa" w:w="100"/>
              <w:right w:type="dxa" w:w="140"/>
            </w:tcMar>
          </w:tcPr>
          <w:p>
            <w:pPr>
              <w:jc w:val="left"/>
            </w:pPr>
            <w:r>
              <w:rPr>
                <w:rFonts w:ascii="Arial" w:cs="Arial" w:eastAsia="Arial" w:hAnsi="Arial"/>
                <w:b/>
                <w:bCs/>
                <w:color w:val="5B4FCF"/>
                <w:sz w:val="20"/>
                <w:szCs w:val="20"/>
              </w:rPr>
              <w:t xml:space="preserve">Duplicate Detection</w:t>
            </w:r>
          </w:p>
        </w:tc>
        <w:tc>
          <w:tcPr>
            <w:tcW w:type="dxa" w:w="696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Find support tickets asking the same question in different words. "My app crashes on startup" and "Application won't open" get similar vectors because they mean the same thing.</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8   Static vs Contextual — Full Comparison</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
            </w:r>
          </w:p>
        </w:tc>
        <w:tc>
          <w:tcPr>
            <w:tcW w:type="dxa" w:w="3480"/>
            <w:gridSpan w:val="1"/>
            <w:tcBorders>
              <w:top w:val="single" w:color="8B1A1A" w:sz="1"/>
              <w:left w:val="single" w:color="8B1A1A" w:sz="1"/>
              <w:bottom w:val="single" w:color="8B1A1A" w:sz="1"/>
              <w:right w:val="single" w:color="8B1A1A" w:sz="1"/>
            </w:tcBorders>
            <w:shd w:fill="8B1A1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Static (Word2Vec / GloVe)</w:t>
            </w:r>
          </w:p>
        </w:tc>
        <w:tc>
          <w:tcPr>
            <w:tcW w:type="dxa" w:w="3480"/>
            <w:gridSpan w:val="1"/>
            <w:tcBorders>
              <w:top w:val="single" w:color="1A5E3A" w:sz="1"/>
              <w:left w:val="single" w:color="1A5E3A" w:sz="1"/>
              <w:bottom w:val="single" w:color="1A5E3A" w:sz="1"/>
              <w:right w:val="single" w:color="1A5E3A" w:sz="1"/>
            </w:tcBorders>
            <w:shd w:fill="1A5E3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Contextual (BERT / GPT)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How vector is produced</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Lookup in pre-built table</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Tokens go into model, vectors come out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Same word, different sentence</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Same vector every time</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Different vector each time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Handles ambiguity</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No — blurry average of all meanings</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 — vector shaped by specific context</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Speed</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Very fast (just a lookup)</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Slower (full model inference)</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Compute cost</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Very cheap</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Higher (API cost or GPU needed)</w:t>
            </w:r>
          </w:p>
        </w:tc>
      </w:tr>
      <w:tr>
        <w:tc>
          <w:tcPr>
            <w:tcW w:type="dxa" w:w="24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Still used?</w:t>
            </w:r>
          </w:p>
        </w:tc>
        <w:tc>
          <w:tcPr>
            <w:tcW w:type="dxa" w:w="3480"/>
            <w:gridSpan w:val="1"/>
            <w:tcBorders>
              <w:top w:val="single" w:color="CCCCCC" w:sz="1"/>
              <w:left w:val="single" w:color="CCCCCC" w:sz="1"/>
              <w:bottom w:val="single" w:color="CCCCCC" w:sz="1"/>
              <w:right w:val="single" w:color="CCCCCC" w:sz="1"/>
            </w:tcBorders>
            <w:shd w:fill="FDEAEA"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Rarely — mostly replaced by contextual</w:t>
            </w:r>
          </w:p>
        </w:tc>
        <w:tc>
          <w:tcPr>
            <w:tcW w:type="dxa" w:w="3480"/>
            <w:gridSpan w:val="1"/>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Yes — all modern embedding APIs and LLMs</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9   Interview Questions — $150k Level</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Question</w:t>
            </w:r>
          </w:p>
        </w:tc>
        <w:tc>
          <w:tcPr>
            <w:tcW w:type="dxa" w:w="5760"/>
            <w:gridSpan w:val="1"/>
            <w:tcBorders>
              <w:top w:val="single" w:color="1E3A5F" w:sz="1"/>
              <w:left w:val="single" w:color="1E3A5F" w:sz="1"/>
              <w:bottom w:val="single" w:color="1E3A5F" w:sz="1"/>
              <w:right w:val="single" w:color="1E3A5F" w:sz="1"/>
            </w:tcBorders>
            <w:shd w:fill="1E3A5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Strong Answer</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What is the difference between Word2Vec and BERT embeddings?</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Word2Vec produces static embeddings — one fixed vector per word regardless of context. BERT produces contextual embeddings — tokens are fed into a transformer and vectors come out shaped by surrounding words via the attention mechanism. The word 'bank' gets different vectors in 'money from the bank' vs 'river bank'.</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Why is BERT better for understanding tasks while GPT is better for generation?</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BERT reads both directions — left and right context simultaneously — giving it a richer understanding of meaning. This makes it ideal for tasks that require comprehension. GPT reads left to right only, which makes it natural for text generation since it predicts the next token based on everything before it, which is how generation works.</w:t>
            </w:r>
          </w:p>
        </w:tc>
      </w:tr>
      <w:tr>
        <w:tc>
          <w:tcPr>
            <w:tcW w:type="dxa" w:w="3600"/>
            <w:tcBorders>
              <w:top w:val="single" w:color="CCCCCC" w:sz="1"/>
              <w:left w:val="single" w:color="CCCCCC" w:sz="1"/>
              <w:bottom w:val="single" w:color="CCCCCC" w:sz="1"/>
              <w:right w:val="single" w:color="CCCCCC" w:sz="1"/>
            </w:tcBorders>
            <w:shd w:fill="EBF3FB" w:val="clear"/>
            <w:tcMar>
              <w:top w:type="dxa" w:w="120"/>
              <w:left w:type="dxa" w:w="140"/>
              <w:bottom w:type="dxa" w:w="120"/>
              <w:right w:type="dxa" w:w="140"/>
            </w:tcMar>
          </w:tcPr>
          <w:p>
            <w:r>
              <w:rPr>
                <w:rFonts w:ascii="Arial" w:cs="Arial" w:eastAsia="Arial" w:hAnsi="Arial"/>
                <w:b/>
                <w:bCs/>
                <w:sz w:val="20"/>
                <w:szCs w:val="20"/>
              </w:rPr>
              <w:t xml:space="preserve">When you call an embedding API, what is actually happening under the hood?</w:t>
            </w:r>
          </w:p>
        </w:tc>
        <w:tc>
          <w:tcPr>
            <w:tcW w:type="dxa" w:w="5760"/>
            <w:tcBorders>
              <w:top w:val="single" w:color="CCCCCC" w:sz="1"/>
              <w:left w:val="single" w:color="CCCCCC" w:sz="1"/>
              <w:bottom w:val="single" w:color="CCCCCC" w:sz="1"/>
              <w:right w:val="single" w:color="CCCCCC" w:sz="1"/>
            </w:tcBorders>
            <w:shd w:fill="FFFFFF" w:val="clear"/>
            <w:tcMar>
              <w:top w:type="dxa" w:w="120"/>
              <w:left w:type="dxa" w:w="140"/>
              <w:bottom w:type="dxa" w:w="120"/>
              <w:right w:type="dxa" w:w="140"/>
            </w:tcMar>
          </w:tcPr>
          <w:p>
            <w:r>
              <w:rPr>
                <w:rFonts w:ascii="Arial" w:cs="Arial" w:eastAsia="Arial" w:hAnsi="Arial"/>
                <w:sz w:val="20"/>
                <w:szCs w:val="20"/>
              </w:rPr>
              <w:t xml:space="preserve">Your text gets tokenized, then the token IDs are fed through a transformer model. The attention mechanism processes all tokens together. The model outputs a vector for the entire input — typically by pooling across all token positions. That vector is a contextual embedding that captures the meaning of the full input in its specific context.</w:t>
            </w:r>
          </w:p>
        </w:tc>
      </w:tr>
    </w:tbl>
    <w:p>
      <w:pPr>
        <w:spacing w:after="80" w:before="0"/>
        <w:jc w:val="left"/>
      </w:pPr>
      <w:r>
        <w:rPr>
          <w:rFonts w:ascii="Arial" w:cs="Arial" w:eastAsia="Arial" w:hAnsi="Arial"/>
          <w:sz w:val="22"/>
          <w:szCs w:val="22"/>
        </w:rPr>
        <w:t xml:space="preserve"/>
      </w:r>
    </w:p>
    <w:p>
      <w:pPr>
        <w:pStyle w:val="Heading1"/>
      </w:pPr>
      <w:r>
        <w:rPr>
          <w:rFonts w:ascii="Arial" w:cs="Arial" w:eastAsia="Arial" w:hAnsi="Arial"/>
          <w:b/>
          <w:bCs/>
          <w:color w:val="5B4FCF"/>
          <w:sz w:val="36"/>
          <w:szCs w:val="36"/>
        </w:rPr>
        <w:t xml:space="preserve">10  Quick Reference Card</w:t>
      </w:r>
    </w:p>
    <w:p>
      <w:pPr>
        <w:pBdr>
          <w:bottom w:val="single" w:color="5B4FCF" w:sz="8" w:space="1"/>
        </w:pBd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240"/>
            <w:gridSpan w:val="1"/>
            <w:tcBorders>
              <w:top w:val="single" w:color="5B4FCF" w:sz="1"/>
              <w:left w:val="single" w:color="5B4FCF" w:sz="1"/>
              <w:bottom w:val="single" w:color="5B4FCF" w:sz="1"/>
              <w:right w:val="single" w:color="5B4FCF" w:sz="1"/>
            </w:tcBorders>
            <w:shd w:fill="5B4FCF"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Definition</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Contextual embedding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 vector produced by running tokens through a model. Different for the same word in different sentences.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Static embedding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A fixed pre-built vector per word. Same regardless of context. Word2Vec / GloVe.</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BERT</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Bidirectional transformer. Reads left and right. Best for understanding tasks and embeddings.</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GPT</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Unidirectional transformer. Reads left to right only. Best for text generation.</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Masked Language Model</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BERT’s training task — predict a hidden [MASK] token using surrounding context.</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Bidirectional</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Reads both left and right context simultaneously. Gives richer understanding of meaning.</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Embedding API</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Service that takes text and returns a contextual embedding vector (e.g. text-embedding-3-small).</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Semantic search</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Search based on meaning similarity (cosine similarity of embeddings) not keyword matching.</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Inference time</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When the model generates embeddings for your input. Contrast with training time.</w:t>
            </w:r>
          </w:p>
        </w:tc>
      </w:tr>
      <w:tr>
        <w:tc>
          <w:tcPr>
            <w:tcW w:type="dxa" w:w="312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pPr>
              <w:jc w:val="left"/>
            </w:pPr>
            <w:r>
              <w:rPr>
                <w:rFonts w:ascii="Arial" w:cs="Arial" w:eastAsia="Arial" w:hAnsi="Arial"/>
                <w:b/>
                <w:bCs/>
                <w:color w:val="000000"/>
                <w:sz w:val="20"/>
                <w:szCs w:val="20"/>
              </w:rPr>
              <w:t xml:space="preserve">Pooling</w:t>
            </w:r>
          </w:p>
        </w:tc>
        <w:tc>
          <w:tcPr>
            <w:tcW w:type="dxa" w:w="624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00000"/>
                <w:sz w:val="20"/>
                <w:szCs w:val="20"/>
              </w:rPr>
              <w:t xml:space="preserve">Combining multiple token vectors into one sentence vector (e.g. average all tokens, or use CLS token).</w:t>
            </w:r>
          </w:p>
        </w:tc>
      </w:tr>
    </w:tbl>
    <w:p>
      <w:pPr>
        <w:spacing w:after="200" w:before="0"/>
        <w:jc w:val="left"/>
      </w:pPr>
      <w:r>
        <w:rPr>
          <w:rFonts w:ascii="Arial" w:cs="Arial" w:eastAsia="Arial" w:hAnsi="Arial"/>
          <w:sz w:val="22"/>
          <w:szCs w:val="22"/>
        </w:rPr>
        <w:t xml:space="preserve"/>
      </w:r>
    </w:p>
    <w:p>
      <w:pPr>
        <w:pBdr>
          <w:top w:val="single" w:color="CCCCCC" w:sz="4" w:space="1"/>
        </w:pBdr>
        <w:spacing w:after="0" w:before="120"/>
        <w:jc w:val="center"/>
      </w:pPr>
      <w:r>
        <w:rPr>
          <w:rFonts w:ascii="Arial" w:cs="Arial" w:eastAsia="Arial" w:hAnsi="Arial"/>
          <w:i/>
          <w:iCs/>
          <w:color w:val="888888"/>
          <w:sz w:val="18"/>
          <w:szCs w:val="18"/>
        </w:rPr>
        <w:t xml:space="preserve">Phase 1B · Topic 4 of 6  ·  Full Stack AI Engineer Study Series  ·  Next: Sentence &amp; Document Embeddings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5B4FC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2026-06-26T23:35:55.581Z</dcterms:created>
  <dcterms:modified xsi:type="dcterms:W3CDTF">2026-06-26T23:35:55.595Z</dcterms:modified>
</cp:coreProperties>
</file>

<file path=docProps/custom.xml><?xml version="1.0" encoding="utf-8"?>
<Properties xmlns="http://schemas.openxmlformats.org/officeDocument/2006/custom-properties" xmlns:vt="http://schemas.openxmlformats.org/officeDocument/2006/docPropsVTypes"/>
</file>