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F0B06" w14:textId="6917903F" w:rsidR="001935FD" w:rsidRDefault="089EBD95" w:rsidP="20787B03">
      <w:pPr>
        <w:pStyle w:val="Heading1"/>
        <w:spacing w:before="322" w:after="322"/>
        <w:rPr>
          <w:rFonts w:ascii="Aptos Display" w:eastAsia="Aptos Display" w:hAnsi="Aptos Display" w:cs="Aptos Display"/>
          <w:sz w:val="48"/>
          <w:szCs w:val="48"/>
        </w:rPr>
      </w:pPr>
      <w:r w:rsidRPr="20787B03">
        <w:rPr>
          <w:rFonts w:ascii="Aptos Display" w:eastAsia="Aptos Display" w:hAnsi="Aptos Display" w:cs="Aptos Display"/>
          <w:b/>
          <w:bCs/>
          <w:sz w:val="48"/>
          <w:szCs w:val="48"/>
        </w:rPr>
        <w:t>Fabrication and Integration Process</w:t>
      </w:r>
    </w:p>
    <w:p w14:paraId="4208E9F8" w14:textId="6D100855" w:rsidR="001935FD" w:rsidRDefault="089EBD95" w:rsidP="007A4E7C">
      <w:pPr>
        <w:pStyle w:val="Heading3"/>
        <w:numPr>
          <w:ilvl w:val="0"/>
          <w:numId w:val="1"/>
        </w:numPr>
        <w:spacing w:before="281" w:after="281"/>
        <w:rPr>
          <w:rFonts w:ascii="Aptos Display" w:eastAsia="Aptos Display" w:hAnsi="Aptos Display" w:cs="Aptos Display"/>
          <w:b/>
          <w:bCs/>
        </w:rPr>
      </w:pPr>
      <w:r w:rsidRPr="20787B03">
        <w:rPr>
          <w:rFonts w:ascii="Aptos Display" w:eastAsia="Aptos Display" w:hAnsi="Aptos Display" w:cs="Aptos Display"/>
          <w:b/>
          <w:bCs/>
        </w:rPr>
        <w:t xml:space="preserve">Material Choice </w:t>
      </w:r>
      <w:r w:rsidR="20CEE79D" w:rsidRPr="20787B03">
        <w:rPr>
          <w:rFonts w:ascii="Aptos Display" w:eastAsia="Aptos Display" w:hAnsi="Aptos Display" w:cs="Aptos Display"/>
          <w:b/>
          <w:bCs/>
        </w:rPr>
        <w:t>Justification</w:t>
      </w:r>
      <w:r w:rsidRPr="20787B03">
        <w:rPr>
          <w:rFonts w:ascii="Aptos Display" w:eastAsia="Aptos Display" w:hAnsi="Aptos Display" w:cs="Aptos Display"/>
          <w:b/>
          <w:bCs/>
        </w:rPr>
        <w:t>:</w:t>
      </w:r>
    </w:p>
    <w:p w14:paraId="1FEF8FEA" w14:textId="77777777" w:rsidR="007A4E7C" w:rsidRPr="007A4E7C" w:rsidRDefault="007A4E7C" w:rsidP="007A4E7C">
      <w:pPr>
        <w:rPr>
          <w:lang w:val="en-IN"/>
        </w:rPr>
      </w:pPr>
      <w:r w:rsidRPr="007A4E7C">
        <w:rPr>
          <w:b/>
          <w:bCs/>
          <w:lang w:val="en-IN"/>
        </w:rPr>
        <w:t xml:space="preserve">1. </w:t>
      </w:r>
      <w:proofErr w:type="spellStart"/>
      <w:r w:rsidRPr="007A4E7C">
        <w:rPr>
          <w:b/>
          <w:bCs/>
          <w:lang w:val="en-IN"/>
        </w:rPr>
        <w:t>Sunboard</w:t>
      </w:r>
      <w:proofErr w:type="spellEnd"/>
      <w:r w:rsidRPr="007A4E7C">
        <w:rPr>
          <w:b/>
          <w:bCs/>
          <w:lang w:val="en-IN"/>
        </w:rPr>
        <w:t xml:space="preserve"> (Foam Board)</w:t>
      </w:r>
    </w:p>
    <w:p w14:paraId="4470C80B" w14:textId="77777777" w:rsidR="007A4E7C" w:rsidRPr="007A4E7C" w:rsidRDefault="007A4E7C" w:rsidP="007A4E7C">
      <w:pPr>
        <w:numPr>
          <w:ilvl w:val="0"/>
          <w:numId w:val="2"/>
        </w:numPr>
        <w:rPr>
          <w:lang w:val="en-IN"/>
        </w:rPr>
      </w:pPr>
      <w:r w:rsidRPr="007A4E7C">
        <w:rPr>
          <w:b/>
          <w:bCs/>
          <w:lang w:val="en-IN"/>
        </w:rPr>
        <w:t>Applications:</w:t>
      </w:r>
      <w:r w:rsidRPr="007A4E7C">
        <w:rPr>
          <w:lang w:val="en-IN"/>
        </w:rPr>
        <w:t xml:space="preserve"> Elevator shaft, elevator car, sliding doors, and reference building structure. </w:t>
      </w:r>
    </w:p>
    <w:p w14:paraId="35B72523" w14:textId="77777777" w:rsidR="007A4E7C" w:rsidRPr="007A4E7C" w:rsidRDefault="007A4E7C" w:rsidP="007A4E7C">
      <w:pPr>
        <w:numPr>
          <w:ilvl w:val="0"/>
          <w:numId w:val="2"/>
        </w:numPr>
        <w:rPr>
          <w:lang w:val="en-IN"/>
        </w:rPr>
      </w:pPr>
      <w:r w:rsidRPr="007A4E7C">
        <w:rPr>
          <w:b/>
          <w:bCs/>
          <w:lang w:val="en-IN"/>
        </w:rPr>
        <w:t>Justification:</w:t>
      </w:r>
      <w:r w:rsidRPr="007A4E7C">
        <w:rPr>
          <w:lang w:val="en-IN"/>
        </w:rPr>
        <w:t xml:space="preserve"> </w:t>
      </w:r>
      <w:proofErr w:type="spellStart"/>
      <w:r w:rsidRPr="007A4E7C">
        <w:rPr>
          <w:lang w:val="en-IN"/>
        </w:rPr>
        <w:t>Sunboard</w:t>
      </w:r>
      <w:proofErr w:type="spellEnd"/>
      <w:r w:rsidRPr="007A4E7C">
        <w:rPr>
          <w:lang w:val="en-IN"/>
        </w:rPr>
        <w:t xml:space="preserve"> was selected over materials such as wood or MDF due to its lightweight nature, ease of manual fabrication, and sustainability advantages. The material used was repurposed from previously available boards, reducing the need for new resources and minimizing fabrication load within the lab. Its low weight reduces the load on the DC motor, thereby avoiding potential torque-related issues. Additionally, it is easy to cut and shape manually, enabling faster fabrication. The smooth surface of </w:t>
      </w:r>
      <w:proofErr w:type="spellStart"/>
      <w:r w:rsidRPr="007A4E7C">
        <w:rPr>
          <w:lang w:val="en-IN"/>
        </w:rPr>
        <w:t>sunboard</w:t>
      </w:r>
      <w:proofErr w:type="spellEnd"/>
      <w:r w:rsidRPr="007A4E7C">
        <w:rPr>
          <w:lang w:val="en-IN"/>
        </w:rPr>
        <w:t xml:space="preserve"> also allows for effective spray painting, resulting in a clean and uniform aesthetic finish. </w:t>
      </w:r>
    </w:p>
    <w:p w14:paraId="4E189312" w14:textId="77777777" w:rsidR="007A4E7C" w:rsidRPr="007A4E7C" w:rsidRDefault="007A4E7C" w:rsidP="007A4E7C">
      <w:pPr>
        <w:rPr>
          <w:lang w:val="en-IN"/>
        </w:rPr>
      </w:pPr>
      <w:r w:rsidRPr="007A4E7C">
        <w:rPr>
          <w:b/>
          <w:bCs/>
          <w:lang w:val="en-IN"/>
        </w:rPr>
        <w:t>2. Mould-it</w:t>
      </w:r>
    </w:p>
    <w:p w14:paraId="1FCEEDD6" w14:textId="77777777" w:rsidR="007A4E7C" w:rsidRPr="007A4E7C" w:rsidRDefault="007A4E7C" w:rsidP="007A4E7C">
      <w:pPr>
        <w:numPr>
          <w:ilvl w:val="0"/>
          <w:numId w:val="3"/>
        </w:numPr>
        <w:rPr>
          <w:lang w:val="en-IN"/>
        </w:rPr>
      </w:pPr>
      <w:r w:rsidRPr="007A4E7C">
        <w:rPr>
          <w:b/>
          <w:bCs/>
          <w:lang w:val="en-IN"/>
        </w:rPr>
        <w:t>Applications:</w:t>
      </w:r>
      <w:r w:rsidRPr="007A4E7C">
        <w:rPr>
          <w:lang w:val="en-IN"/>
        </w:rPr>
        <w:t xml:space="preserve"> Elevator counterweight.</w:t>
      </w:r>
    </w:p>
    <w:p w14:paraId="6086EB7B" w14:textId="77777777" w:rsidR="007A4E7C" w:rsidRPr="007A4E7C" w:rsidRDefault="007A4E7C" w:rsidP="007A4E7C">
      <w:pPr>
        <w:numPr>
          <w:ilvl w:val="0"/>
          <w:numId w:val="3"/>
        </w:numPr>
        <w:rPr>
          <w:lang w:val="en-IN"/>
        </w:rPr>
      </w:pPr>
      <w:r w:rsidRPr="007A4E7C">
        <w:rPr>
          <w:b/>
          <w:bCs/>
          <w:lang w:val="en-IN"/>
        </w:rPr>
        <w:t>Justification:</w:t>
      </w:r>
      <w:r w:rsidRPr="007A4E7C">
        <w:rPr>
          <w:lang w:val="en-IN"/>
        </w:rPr>
        <w:t xml:space="preserve"> Mould-it was used for the counterweight to allow for effective reuse of available material while also enabling accurate weight calibration. This material provided sufficient mass and stability for balancing the elevator system without requiring additional fabrication.</w:t>
      </w:r>
    </w:p>
    <w:p w14:paraId="3304A520" w14:textId="77777777" w:rsidR="007A4E7C" w:rsidRPr="007A4E7C" w:rsidRDefault="007A4E7C" w:rsidP="007A4E7C">
      <w:pPr>
        <w:rPr>
          <w:lang w:val="en-IN"/>
        </w:rPr>
      </w:pPr>
      <w:r w:rsidRPr="007A4E7C">
        <w:rPr>
          <w:b/>
          <w:bCs/>
          <w:lang w:val="en-IN"/>
        </w:rPr>
        <w:t>3. Embroidery Thread</w:t>
      </w:r>
    </w:p>
    <w:p w14:paraId="543F957D" w14:textId="77777777" w:rsidR="007A4E7C" w:rsidRPr="007A4E7C" w:rsidRDefault="007A4E7C" w:rsidP="007A4E7C">
      <w:pPr>
        <w:numPr>
          <w:ilvl w:val="0"/>
          <w:numId w:val="4"/>
        </w:numPr>
        <w:rPr>
          <w:lang w:val="en-IN"/>
        </w:rPr>
      </w:pPr>
      <w:r w:rsidRPr="007A4E7C">
        <w:rPr>
          <w:b/>
          <w:bCs/>
          <w:lang w:val="en-IN"/>
        </w:rPr>
        <w:t>Applications:</w:t>
      </w:r>
      <w:r w:rsidRPr="007A4E7C">
        <w:rPr>
          <w:lang w:val="en-IN"/>
        </w:rPr>
        <w:t xml:space="preserve"> Pulley cable connecting the elevator car and counterweight. </w:t>
      </w:r>
    </w:p>
    <w:p w14:paraId="2656C696" w14:textId="77777777" w:rsidR="007A4E7C" w:rsidRPr="007A4E7C" w:rsidRDefault="007A4E7C" w:rsidP="007A4E7C">
      <w:pPr>
        <w:numPr>
          <w:ilvl w:val="0"/>
          <w:numId w:val="4"/>
        </w:numPr>
        <w:rPr>
          <w:lang w:val="en-IN"/>
        </w:rPr>
      </w:pPr>
      <w:r w:rsidRPr="007A4E7C">
        <w:rPr>
          <w:b/>
          <w:bCs/>
          <w:lang w:val="en-IN"/>
        </w:rPr>
        <w:t>Justification:</w:t>
      </w:r>
      <w:r w:rsidRPr="007A4E7C">
        <w:rPr>
          <w:lang w:val="en-IN"/>
        </w:rPr>
        <w:t xml:space="preserve"> Embroidery thread was selected after testing electrical wire, which proved unsuitable due to its rigidity and tendency to retain bends when wrapped around the pulley, in addition to its being slack. Embroidery thread offers greater flexibility while maintaining adequate tensile strength due to its nylon coating. It also provides sufficient friction against the pulley surface and has an appropriate thickness that allows multiple turns around the pulley, ensuring smooth and reliable operation. </w:t>
      </w:r>
    </w:p>
    <w:p w14:paraId="6A0D2ABA" w14:textId="77777777" w:rsidR="007A4E7C" w:rsidRPr="007A4E7C" w:rsidRDefault="007A4E7C" w:rsidP="007A4E7C">
      <w:pPr>
        <w:rPr>
          <w:lang w:val="en-IN"/>
        </w:rPr>
      </w:pPr>
      <w:r w:rsidRPr="007A4E7C">
        <w:rPr>
          <w:b/>
          <w:bCs/>
          <w:lang w:val="en-IN"/>
        </w:rPr>
        <w:t>4. Metal Wire</w:t>
      </w:r>
    </w:p>
    <w:p w14:paraId="162D114B" w14:textId="77777777" w:rsidR="007A4E7C" w:rsidRPr="007A4E7C" w:rsidRDefault="007A4E7C" w:rsidP="007A4E7C">
      <w:pPr>
        <w:numPr>
          <w:ilvl w:val="0"/>
          <w:numId w:val="5"/>
        </w:numPr>
        <w:rPr>
          <w:lang w:val="en-IN"/>
        </w:rPr>
      </w:pPr>
      <w:r w:rsidRPr="007A4E7C">
        <w:rPr>
          <w:b/>
          <w:bCs/>
          <w:lang w:val="en-IN"/>
        </w:rPr>
        <w:t>Applications:</w:t>
      </w:r>
      <w:r w:rsidRPr="007A4E7C">
        <w:rPr>
          <w:lang w:val="en-IN"/>
        </w:rPr>
        <w:t xml:space="preserve"> Hooks for elevator car and counterweight. </w:t>
      </w:r>
    </w:p>
    <w:p w14:paraId="59FD170D" w14:textId="77777777" w:rsidR="007A4E7C" w:rsidRPr="007A4E7C" w:rsidRDefault="007A4E7C" w:rsidP="007A4E7C">
      <w:pPr>
        <w:numPr>
          <w:ilvl w:val="0"/>
          <w:numId w:val="5"/>
        </w:numPr>
        <w:rPr>
          <w:lang w:val="en-IN"/>
        </w:rPr>
      </w:pPr>
      <w:r w:rsidRPr="007A4E7C">
        <w:rPr>
          <w:b/>
          <w:bCs/>
          <w:lang w:val="en-IN"/>
        </w:rPr>
        <w:lastRenderedPageBreak/>
        <w:t>Justification:</w:t>
      </w:r>
      <w:r w:rsidRPr="007A4E7C">
        <w:rPr>
          <w:lang w:val="en-IN"/>
        </w:rPr>
        <w:t xml:space="preserve"> Metal wire was used due to its malleability, allowing it to be shaped precisely according to required dimensions. It is lightweight and does not add significant load to the system. Additionally, it was readily available, making it a faster alternative compared to fabricating similar components through 3D printing. </w:t>
      </w:r>
    </w:p>
    <w:p w14:paraId="5D6A3F63" w14:textId="77777777" w:rsidR="007A4E7C" w:rsidRPr="007A4E7C" w:rsidRDefault="007A4E7C" w:rsidP="007A4E7C">
      <w:pPr>
        <w:rPr>
          <w:lang w:val="en-IN"/>
        </w:rPr>
      </w:pPr>
      <w:r w:rsidRPr="007A4E7C">
        <w:rPr>
          <w:b/>
          <w:bCs/>
          <w:lang w:val="en-IN"/>
        </w:rPr>
        <w:t>5. Spray Paint</w:t>
      </w:r>
    </w:p>
    <w:p w14:paraId="500EA7DC" w14:textId="77777777" w:rsidR="007A4E7C" w:rsidRPr="007A4E7C" w:rsidRDefault="007A4E7C" w:rsidP="007A4E7C">
      <w:pPr>
        <w:numPr>
          <w:ilvl w:val="0"/>
          <w:numId w:val="6"/>
        </w:numPr>
        <w:rPr>
          <w:lang w:val="en-IN"/>
        </w:rPr>
      </w:pPr>
      <w:r w:rsidRPr="007A4E7C">
        <w:rPr>
          <w:b/>
          <w:bCs/>
          <w:lang w:val="en-IN"/>
        </w:rPr>
        <w:t>Applications:</w:t>
      </w:r>
      <w:r w:rsidRPr="007A4E7C">
        <w:rPr>
          <w:lang w:val="en-IN"/>
        </w:rPr>
        <w:t xml:space="preserve"> Surface finishing of </w:t>
      </w:r>
      <w:proofErr w:type="spellStart"/>
      <w:r w:rsidRPr="007A4E7C">
        <w:rPr>
          <w:lang w:val="en-IN"/>
        </w:rPr>
        <w:t>sunboard</w:t>
      </w:r>
      <w:proofErr w:type="spellEnd"/>
      <w:r w:rsidRPr="007A4E7C">
        <w:rPr>
          <w:lang w:val="en-IN"/>
        </w:rPr>
        <w:t xml:space="preserve"> components. </w:t>
      </w:r>
    </w:p>
    <w:p w14:paraId="5D4A762A" w14:textId="77777777" w:rsidR="007A4E7C" w:rsidRPr="007A4E7C" w:rsidRDefault="007A4E7C" w:rsidP="007A4E7C">
      <w:pPr>
        <w:numPr>
          <w:ilvl w:val="0"/>
          <w:numId w:val="6"/>
        </w:numPr>
        <w:rPr>
          <w:lang w:val="en-IN"/>
        </w:rPr>
      </w:pPr>
      <w:r w:rsidRPr="007A4E7C">
        <w:rPr>
          <w:b/>
          <w:bCs/>
          <w:lang w:val="en-IN"/>
        </w:rPr>
        <w:t>Justification:</w:t>
      </w:r>
      <w:r w:rsidRPr="007A4E7C">
        <w:rPr>
          <w:lang w:val="en-IN"/>
        </w:rPr>
        <w:t xml:space="preserve"> Spray paint was used to achieve a uniform and clean surface finish across all visible components. It allows for quick coverage of large surface areas and improves the overall visual quality of the model. </w:t>
      </w:r>
    </w:p>
    <w:p w14:paraId="0CA421E5" w14:textId="77777777" w:rsidR="007A4E7C" w:rsidRPr="007A4E7C" w:rsidRDefault="007A4E7C" w:rsidP="007A4E7C">
      <w:pPr>
        <w:rPr>
          <w:lang w:val="en-IN"/>
        </w:rPr>
      </w:pPr>
      <w:r w:rsidRPr="007A4E7C">
        <w:rPr>
          <w:b/>
          <w:bCs/>
          <w:lang w:val="en-IN"/>
        </w:rPr>
        <w:t>6. Sticker Paper</w:t>
      </w:r>
    </w:p>
    <w:p w14:paraId="0FB5129B" w14:textId="77777777" w:rsidR="007A4E7C" w:rsidRPr="007A4E7C" w:rsidRDefault="007A4E7C" w:rsidP="007A4E7C">
      <w:pPr>
        <w:numPr>
          <w:ilvl w:val="0"/>
          <w:numId w:val="7"/>
        </w:numPr>
        <w:rPr>
          <w:lang w:val="en-IN"/>
        </w:rPr>
      </w:pPr>
      <w:r w:rsidRPr="007A4E7C">
        <w:rPr>
          <w:b/>
          <w:bCs/>
          <w:lang w:val="en-IN"/>
        </w:rPr>
        <w:t>Applications:</w:t>
      </w:r>
      <w:r w:rsidRPr="007A4E7C">
        <w:rPr>
          <w:lang w:val="en-IN"/>
        </w:rPr>
        <w:t xml:space="preserve"> Surface covering of reference building—floors and exterior walls. </w:t>
      </w:r>
    </w:p>
    <w:p w14:paraId="3DD96A7D" w14:textId="46CE8D85" w:rsidR="001935FD" w:rsidRPr="007A4E7C" w:rsidRDefault="007A4E7C" w:rsidP="20787B03">
      <w:pPr>
        <w:numPr>
          <w:ilvl w:val="0"/>
          <w:numId w:val="7"/>
        </w:numPr>
        <w:rPr>
          <w:lang w:val="en-IN"/>
        </w:rPr>
      </w:pPr>
      <w:r w:rsidRPr="007A4E7C">
        <w:rPr>
          <w:b/>
          <w:bCs/>
          <w:lang w:val="en-IN"/>
        </w:rPr>
        <w:t>Justification:</w:t>
      </w:r>
      <w:r w:rsidRPr="007A4E7C">
        <w:rPr>
          <w:lang w:val="en-IN"/>
        </w:rPr>
        <w:t xml:space="preserve"> Paper with one adhesive side was quicker and more efficient to stick onto the surface as well as allows for a cleaner finish from an aesthetics point of view.</w:t>
      </w:r>
    </w:p>
    <w:p w14:paraId="42C5178A" w14:textId="4B0DD779" w:rsidR="007A4E7C" w:rsidRDefault="10A00197" w:rsidP="007A4E7C">
      <w:pPr>
        <w:pStyle w:val="ListParagraph"/>
        <w:numPr>
          <w:ilvl w:val="0"/>
          <w:numId w:val="1"/>
        </w:numPr>
        <w:rPr>
          <w:rFonts w:ascii="Aptos Display" w:eastAsia="Aptos Display" w:hAnsi="Aptos Display" w:cs="Aptos Display"/>
          <w:b/>
          <w:bCs/>
          <w:color w:val="0F4761" w:themeColor="accent1" w:themeShade="BF"/>
          <w:sz w:val="28"/>
          <w:szCs w:val="28"/>
        </w:rPr>
      </w:pPr>
      <w:r w:rsidRPr="007A4E7C">
        <w:rPr>
          <w:rFonts w:ascii="Aptos Display" w:eastAsia="Aptos Display" w:hAnsi="Aptos Display" w:cs="Aptos Display"/>
          <w:b/>
          <w:bCs/>
          <w:color w:val="0F4761" w:themeColor="accent1" w:themeShade="BF"/>
          <w:sz w:val="28"/>
          <w:szCs w:val="28"/>
        </w:rPr>
        <w:t>Fabrication Steps:</w:t>
      </w:r>
    </w:p>
    <w:p w14:paraId="164B212A" w14:textId="77777777" w:rsidR="007A4E7C" w:rsidRPr="007A4E7C" w:rsidRDefault="007A4E7C" w:rsidP="007A4E7C">
      <w:pPr>
        <w:rPr>
          <w:rFonts w:eastAsia="Aptos Display"/>
          <w:lang w:val="en-IN"/>
        </w:rPr>
      </w:pPr>
      <w:r w:rsidRPr="007A4E7C">
        <w:rPr>
          <w:rFonts w:eastAsia="Aptos Display"/>
          <w:b/>
          <w:bCs/>
          <w:lang w:val="en-IN"/>
        </w:rPr>
        <w:t>1. 3D Printing</w:t>
      </w:r>
    </w:p>
    <w:p w14:paraId="5B4412CF" w14:textId="77777777" w:rsidR="007A4E7C" w:rsidRPr="007A4E7C" w:rsidRDefault="007A4E7C" w:rsidP="007A4E7C">
      <w:pPr>
        <w:numPr>
          <w:ilvl w:val="0"/>
          <w:numId w:val="8"/>
        </w:numPr>
        <w:rPr>
          <w:rFonts w:eastAsia="Aptos Display"/>
          <w:lang w:val="en-IN"/>
        </w:rPr>
      </w:pPr>
      <w:r w:rsidRPr="007A4E7C">
        <w:rPr>
          <w:rFonts w:eastAsia="Aptos Display"/>
          <w:b/>
          <w:bCs/>
          <w:lang w:val="en-IN"/>
        </w:rPr>
        <w:t>Components fabricated:</w:t>
      </w:r>
      <w:r w:rsidRPr="007A4E7C">
        <w:rPr>
          <w:rFonts w:eastAsia="Aptos Display"/>
          <w:lang w:val="en-IN"/>
        </w:rPr>
        <w:t xml:space="preserve"> One motor pulley wheel, one diverter pulley wheel, two servo housing enclosures, and two rack and pinion mechanisms. </w:t>
      </w:r>
    </w:p>
    <w:p w14:paraId="5D928523" w14:textId="77777777" w:rsidR="007A4E7C" w:rsidRPr="007A4E7C" w:rsidRDefault="007A4E7C" w:rsidP="007A4E7C">
      <w:pPr>
        <w:numPr>
          <w:ilvl w:val="0"/>
          <w:numId w:val="8"/>
        </w:numPr>
        <w:rPr>
          <w:rFonts w:eastAsia="Aptos Display"/>
          <w:lang w:val="en-IN"/>
        </w:rPr>
      </w:pPr>
      <w:r w:rsidRPr="007A4E7C">
        <w:rPr>
          <w:rFonts w:eastAsia="Aptos Display"/>
          <w:b/>
          <w:bCs/>
          <w:lang w:val="en-IN"/>
        </w:rPr>
        <w:t>Justification:</w:t>
      </w:r>
      <w:r w:rsidRPr="007A4E7C">
        <w:rPr>
          <w:rFonts w:eastAsia="Aptos Display"/>
          <w:lang w:val="en-IN"/>
        </w:rPr>
        <w:t xml:space="preserve"> 3D printing was employed for components requiring high precision and consistency. It allowed for customization of dimensions based on the system requirements and ensured accurate alignment of moving parts. This was particularly important for the rack-and-pinion mechanisms, where precision directly affects the smooth conversion of rotary motion into linear motion. The resulting components are lightweight, dimensionally accurate, and reliable in operation. </w:t>
      </w:r>
    </w:p>
    <w:p w14:paraId="590A65CE" w14:textId="77777777" w:rsidR="007A4E7C" w:rsidRPr="007A4E7C" w:rsidRDefault="007A4E7C" w:rsidP="007A4E7C">
      <w:pPr>
        <w:rPr>
          <w:rFonts w:eastAsia="Aptos Display"/>
          <w:lang w:val="en-IN"/>
        </w:rPr>
      </w:pPr>
      <w:r w:rsidRPr="007A4E7C">
        <w:rPr>
          <w:rFonts w:eastAsia="Aptos Display"/>
          <w:b/>
          <w:bCs/>
          <w:lang w:val="en-IN"/>
        </w:rPr>
        <w:t>2. Manual Fabrication</w:t>
      </w:r>
    </w:p>
    <w:p w14:paraId="7EF084B8" w14:textId="77777777" w:rsidR="007A4E7C" w:rsidRPr="007A4E7C" w:rsidRDefault="007A4E7C" w:rsidP="007A4E7C">
      <w:pPr>
        <w:numPr>
          <w:ilvl w:val="0"/>
          <w:numId w:val="9"/>
        </w:numPr>
        <w:rPr>
          <w:rFonts w:eastAsia="Aptos Display"/>
          <w:lang w:val="en-IN"/>
        </w:rPr>
      </w:pPr>
      <w:r w:rsidRPr="007A4E7C">
        <w:rPr>
          <w:rFonts w:eastAsia="Aptos Display"/>
          <w:b/>
          <w:bCs/>
          <w:lang w:val="en-IN"/>
        </w:rPr>
        <w:t>Processes used:</w:t>
      </w:r>
      <w:r w:rsidRPr="007A4E7C">
        <w:rPr>
          <w:rFonts w:eastAsia="Aptos Display"/>
          <w:lang w:val="en-IN"/>
        </w:rPr>
        <w:t xml:space="preserve"> Cutting and assembling </w:t>
      </w:r>
      <w:proofErr w:type="spellStart"/>
      <w:r w:rsidRPr="007A4E7C">
        <w:rPr>
          <w:rFonts w:eastAsia="Aptos Display"/>
          <w:lang w:val="en-IN"/>
        </w:rPr>
        <w:t>sunboard</w:t>
      </w:r>
      <w:proofErr w:type="spellEnd"/>
      <w:r w:rsidRPr="007A4E7C">
        <w:rPr>
          <w:rFonts w:eastAsia="Aptos Display"/>
          <w:lang w:val="en-IN"/>
        </w:rPr>
        <w:t xml:space="preserve"> components, shaping metal wire elements, and installing the pulley and thread system. </w:t>
      </w:r>
    </w:p>
    <w:p w14:paraId="6C2094D5" w14:textId="77777777" w:rsidR="007A4E7C" w:rsidRPr="007A4E7C" w:rsidRDefault="007A4E7C" w:rsidP="007A4E7C">
      <w:pPr>
        <w:numPr>
          <w:ilvl w:val="0"/>
          <w:numId w:val="9"/>
        </w:numPr>
        <w:rPr>
          <w:rFonts w:eastAsia="Aptos Display"/>
          <w:lang w:val="en-IN"/>
        </w:rPr>
      </w:pPr>
      <w:r w:rsidRPr="007A4E7C">
        <w:rPr>
          <w:rFonts w:eastAsia="Aptos Display"/>
          <w:b/>
          <w:bCs/>
          <w:lang w:val="en-IN"/>
        </w:rPr>
        <w:t>Justification:</w:t>
      </w:r>
      <w:r w:rsidRPr="007A4E7C">
        <w:rPr>
          <w:rFonts w:eastAsia="Aptos Display"/>
          <w:lang w:val="en-IN"/>
        </w:rPr>
        <w:t xml:space="preserve"> Manual fabrication methods were used where high precision was not critical. This approach reduced fabrication time and allowed for flexibility during assembly. It also enabled effective use of readily available materials without requiring additional machine-based processes.</w:t>
      </w:r>
    </w:p>
    <w:p w14:paraId="29741DA6" w14:textId="77777777" w:rsidR="007A4E7C" w:rsidRPr="007A4E7C" w:rsidRDefault="007A4E7C" w:rsidP="007A4E7C">
      <w:pPr>
        <w:rPr>
          <w:rFonts w:eastAsia="Aptos Display"/>
        </w:rPr>
      </w:pPr>
    </w:p>
    <w:sectPr w:rsidR="007A4E7C" w:rsidRPr="007A4E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D6559"/>
    <w:multiLevelType w:val="multilevel"/>
    <w:tmpl w:val="91F85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F028D0"/>
    <w:multiLevelType w:val="multilevel"/>
    <w:tmpl w:val="BF466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903C53"/>
    <w:multiLevelType w:val="multilevel"/>
    <w:tmpl w:val="E81A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CD438E"/>
    <w:multiLevelType w:val="multilevel"/>
    <w:tmpl w:val="BA0C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151552"/>
    <w:multiLevelType w:val="multilevel"/>
    <w:tmpl w:val="5F42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015056"/>
    <w:multiLevelType w:val="multilevel"/>
    <w:tmpl w:val="92A0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6321B0"/>
    <w:multiLevelType w:val="multilevel"/>
    <w:tmpl w:val="3AD6A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5B0746"/>
    <w:multiLevelType w:val="multilevel"/>
    <w:tmpl w:val="8CAA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537932"/>
    <w:multiLevelType w:val="hybridMultilevel"/>
    <w:tmpl w:val="FA5649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60719556">
    <w:abstractNumId w:val="8"/>
  </w:num>
  <w:num w:numId="2" w16cid:durableId="1903563674">
    <w:abstractNumId w:val="6"/>
  </w:num>
  <w:num w:numId="3" w16cid:durableId="238442223">
    <w:abstractNumId w:val="2"/>
  </w:num>
  <w:num w:numId="4" w16cid:durableId="1835336067">
    <w:abstractNumId w:val="7"/>
  </w:num>
  <w:num w:numId="5" w16cid:durableId="2026714606">
    <w:abstractNumId w:val="4"/>
  </w:num>
  <w:num w:numId="6" w16cid:durableId="1353796276">
    <w:abstractNumId w:val="3"/>
  </w:num>
  <w:num w:numId="7" w16cid:durableId="992222406">
    <w:abstractNumId w:val="5"/>
  </w:num>
  <w:num w:numId="8" w16cid:durableId="1181313588">
    <w:abstractNumId w:val="0"/>
  </w:num>
  <w:num w:numId="9" w16cid:durableId="13105985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47D9F3D"/>
    <w:rsid w:val="001935FD"/>
    <w:rsid w:val="001B1CF0"/>
    <w:rsid w:val="007A4E7C"/>
    <w:rsid w:val="089EBD95"/>
    <w:rsid w:val="10A00197"/>
    <w:rsid w:val="20787B03"/>
    <w:rsid w:val="20CEE79D"/>
    <w:rsid w:val="22CB87A2"/>
    <w:rsid w:val="25FF6528"/>
    <w:rsid w:val="2CE400ED"/>
    <w:rsid w:val="2FDC4DEA"/>
    <w:rsid w:val="447D9F3D"/>
    <w:rsid w:val="608B45E5"/>
    <w:rsid w:val="70265B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D9F3D"/>
  <w15:chartTrackingRefBased/>
  <w15:docId w15:val="{4C55F03B-958A-45C6-B37B-DFBED70AC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20787B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uiPriority w:val="9"/>
    <w:unhideWhenUsed/>
    <w:qFormat/>
    <w:rsid w:val="20787B0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4E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568</Words>
  <Characters>3244</Characters>
  <Application>Microsoft Office Word</Application>
  <DocSecurity>0</DocSecurity>
  <Lines>27</Lines>
  <Paragraphs>7</Paragraphs>
  <ScaleCrop>false</ScaleCrop>
  <Company/>
  <LinksUpToDate>false</LinksUpToDate>
  <CharactersWithSpaces>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 Prakash (Visiting Faculty)</dc:creator>
  <cp:keywords/>
  <dc:description/>
  <cp:lastModifiedBy>kavyak2707@gmail.com</cp:lastModifiedBy>
  <cp:revision>2</cp:revision>
  <dcterms:created xsi:type="dcterms:W3CDTF">2026-03-30T08:14:00Z</dcterms:created>
  <dcterms:modified xsi:type="dcterms:W3CDTF">2026-04-20T14:47:00Z</dcterms:modified>
</cp:coreProperties>
</file>