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95" w:rsidRPr="00883144" w:rsidRDefault="00883144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KALAIYARASI.I</w:t>
      </w:r>
    </w:p>
    <w:sectPr w:rsidR="00336D95" w:rsidRPr="00883144" w:rsidSect="00336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144"/>
    <w:rsid w:val="00336D95"/>
    <w:rsid w:val="0088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I</dc:creator>
  <cp:lastModifiedBy>kavya I</cp:lastModifiedBy>
  <cp:revision>1</cp:revision>
  <dcterms:created xsi:type="dcterms:W3CDTF">2022-11-30T07:46:00Z</dcterms:created>
  <dcterms:modified xsi:type="dcterms:W3CDTF">2022-11-30T07:48:00Z</dcterms:modified>
</cp:coreProperties>
</file>