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B4EC" w14:textId="77777777" w:rsidR="00BA16F4" w:rsidRDefault="00000000">
      <w:pPr>
        <w:spacing w:before="93"/>
        <w:ind w:right="118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Phase</w:t>
      </w:r>
    </w:p>
    <w:p w14:paraId="6DB9BD37" w14:textId="77777777" w:rsidR="00BA16F4" w:rsidRDefault="00000000">
      <w:pPr>
        <w:spacing w:before="21"/>
        <w:ind w:left="2" w:right="118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(Product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Planning,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Stories,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2"/>
          <w:sz w:val="24"/>
        </w:rPr>
        <w:t xml:space="preserve"> points)</w:t>
      </w:r>
    </w:p>
    <w:p w14:paraId="099CCE03" w14:textId="77777777" w:rsidR="00BA16F4" w:rsidRDefault="00BA16F4">
      <w:pPr>
        <w:spacing w:before="90" w:after="1"/>
        <w:rPr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BA16F4" w14:paraId="74B49D47" w14:textId="77777777">
        <w:trPr>
          <w:trHeight w:val="275"/>
        </w:trPr>
        <w:tc>
          <w:tcPr>
            <w:tcW w:w="4508" w:type="dxa"/>
          </w:tcPr>
          <w:p w14:paraId="5F97F346" w14:textId="77777777" w:rsidR="00BA16F4" w:rsidRDefault="00000000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635CA862" w14:textId="052324D5" w:rsidR="00BA16F4" w:rsidRDefault="00623711">
            <w:pPr>
              <w:pStyle w:val="TableParagraph"/>
              <w:spacing w:line="256" w:lineRule="exact"/>
              <w:ind w:left="110"/>
              <w:jc w:val="left"/>
              <w:rPr>
                <w:sz w:val="24"/>
              </w:rPr>
            </w:pPr>
            <w:r w:rsidRPr="00623711">
              <w:rPr>
                <w:sz w:val="24"/>
              </w:rPr>
              <w:t xml:space="preserve">20 </w:t>
            </w:r>
            <w:proofErr w:type="spellStart"/>
            <w:r w:rsidRPr="00623711">
              <w:rPr>
                <w:sz w:val="24"/>
              </w:rPr>
              <w:t>february</w:t>
            </w:r>
            <w:proofErr w:type="spellEnd"/>
            <w:r w:rsidRPr="00623711">
              <w:rPr>
                <w:sz w:val="24"/>
              </w:rPr>
              <w:t xml:space="preserve"> 2026</w:t>
            </w:r>
          </w:p>
        </w:tc>
      </w:tr>
      <w:tr w:rsidR="00BA16F4" w14:paraId="6490DAD8" w14:textId="77777777">
        <w:trPr>
          <w:trHeight w:val="277"/>
        </w:trPr>
        <w:tc>
          <w:tcPr>
            <w:tcW w:w="4508" w:type="dxa"/>
          </w:tcPr>
          <w:p w14:paraId="5002994A" w14:textId="77777777" w:rsidR="00BA16F4" w:rsidRDefault="00000000">
            <w:pPr>
              <w:pStyle w:val="TableParagraph"/>
              <w:spacing w:before="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0EBF8653" w14:textId="5D7981E7" w:rsidR="00BA16F4" w:rsidRDefault="00623711" w:rsidP="00623711">
            <w:pPr>
              <w:pStyle w:val="TableParagraph"/>
              <w:spacing w:before="1" w:line="257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Pr="00623711">
              <w:rPr>
                <w:spacing w:val="-2"/>
                <w:sz w:val="24"/>
              </w:rPr>
              <w:t>LTVIP2026TMIDS72915</w:t>
            </w:r>
          </w:p>
        </w:tc>
      </w:tr>
      <w:tr w:rsidR="00BA16F4" w14:paraId="5A24A4AF" w14:textId="77777777">
        <w:trPr>
          <w:trHeight w:val="551"/>
        </w:trPr>
        <w:tc>
          <w:tcPr>
            <w:tcW w:w="4508" w:type="dxa"/>
          </w:tcPr>
          <w:p w14:paraId="24286F41" w14:textId="77777777" w:rsidR="00BA16F4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3E40E1D6" w14:textId="77777777" w:rsidR="00BA16F4" w:rsidRDefault="00000000">
            <w:pPr>
              <w:pStyle w:val="TableParagraph"/>
              <w:spacing w:line="276" w:lineRule="exact"/>
              <w:ind w:left="110" w:right="196"/>
              <w:jc w:val="left"/>
              <w:rPr>
                <w:sz w:val="24"/>
              </w:rPr>
            </w:pPr>
            <w:r>
              <w:rPr>
                <w:sz w:val="24"/>
              </w:rPr>
              <w:t>Measuring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pulse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prosperity: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index of economic freedom analysis</w:t>
            </w:r>
          </w:p>
        </w:tc>
      </w:tr>
      <w:tr w:rsidR="00BA16F4" w14:paraId="7FE7A3F6" w14:textId="77777777">
        <w:trPr>
          <w:trHeight w:val="276"/>
        </w:trPr>
        <w:tc>
          <w:tcPr>
            <w:tcW w:w="4508" w:type="dxa"/>
          </w:tcPr>
          <w:p w14:paraId="4ACEB486" w14:textId="77777777" w:rsidR="00BA16F4" w:rsidRDefault="00000000">
            <w:pPr>
              <w:pStyle w:val="TableParagraph"/>
              <w:spacing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6F0688B" w14:textId="77777777" w:rsidR="00BA16F4" w:rsidRDefault="00000000">
            <w:pPr>
              <w:pStyle w:val="TableParagraph"/>
              <w:spacing w:line="256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8A2427" w14:textId="77777777" w:rsidR="00BA16F4" w:rsidRDefault="00BA16F4">
      <w:pPr>
        <w:spacing w:before="183"/>
        <w:rPr>
          <w:b/>
          <w:sz w:val="24"/>
        </w:rPr>
      </w:pPr>
    </w:p>
    <w:p w14:paraId="7299DBE2" w14:textId="77777777" w:rsidR="00BA16F4" w:rsidRDefault="00000000">
      <w:pPr>
        <w:ind w:left="23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Schedule,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Estimation (4</w:t>
      </w:r>
      <w:r>
        <w:rPr>
          <w:b/>
          <w:spacing w:val="-2"/>
          <w:sz w:val="24"/>
        </w:rPr>
        <w:t xml:space="preserve"> Marks)</w:t>
      </w:r>
    </w:p>
    <w:p w14:paraId="139566B7" w14:textId="77777777" w:rsidR="00BA16F4" w:rsidRDefault="00000000">
      <w:pPr>
        <w:spacing w:before="183"/>
        <w:ind w:left="2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product backlog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sprint </w:t>
      </w:r>
      <w:r>
        <w:rPr>
          <w:spacing w:val="-2"/>
          <w:sz w:val="24"/>
        </w:rPr>
        <w:t>schedule</w:t>
      </w:r>
    </w:p>
    <w:p w14:paraId="65922676" w14:textId="77777777" w:rsidR="00BA16F4" w:rsidRDefault="00BA16F4">
      <w:pPr>
        <w:spacing w:before="8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2080"/>
        <w:gridCol w:w="1452"/>
        <w:gridCol w:w="4082"/>
        <w:gridCol w:w="1451"/>
        <w:gridCol w:w="1322"/>
        <w:gridCol w:w="2455"/>
      </w:tblGrid>
      <w:tr w:rsidR="00BA16F4" w14:paraId="494AA901" w14:textId="77777777">
        <w:trPr>
          <w:trHeight w:val="827"/>
        </w:trPr>
        <w:tc>
          <w:tcPr>
            <w:tcW w:w="1692" w:type="dxa"/>
          </w:tcPr>
          <w:p w14:paraId="32DA6E9C" w14:textId="77777777" w:rsidR="00BA16F4" w:rsidRDefault="00000000">
            <w:pPr>
              <w:pStyle w:val="TableParagraph"/>
              <w:spacing w:before="275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080" w:type="dxa"/>
          </w:tcPr>
          <w:p w14:paraId="00D2262D" w14:textId="77777777" w:rsidR="00BA16F4" w:rsidRDefault="00000000">
            <w:pPr>
              <w:pStyle w:val="TableParagraph"/>
              <w:spacing w:before="3" w:line="237" w:lineRule="auto"/>
              <w:ind w:left="367" w:right="354" w:hanging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190F351D" w14:textId="77777777" w:rsidR="00BA16F4" w:rsidRDefault="00000000">
            <w:pPr>
              <w:pStyle w:val="TableParagraph"/>
              <w:spacing w:before="1" w:line="257" w:lineRule="exact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452" w:type="dxa"/>
          </w:tcPr>
          <w:p w14:paraId="777545D1" w14:textId="77777777" w:rsidR="00BA16F4" w:rsidRDefault="00000000">
            <w:pPr>
              <w:pStyle w:val="TableParagraph"/>
              <w:spacing w:before="138"/>
              <w:ind w:left="299" w:right="158" w:hanging="12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4082" w:type="dxa"/>
          </w:tcPr>
          <w:p w14:paraId="690455AD" w14:textId="77777777" w:rsidR="00BA16F4" w:rsidRDefault="00000000">
            <w:pPr>
              <w:pStyle w:val="TableParagraph"/>
              <w:spacing w:before="275"/>
              <w:ind w:left="1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451" w:type="dxa"/>
          </w:tcPr>
          <w:p w14:paraId="6657C1E9" w14:textId="77777777" w:rsidR="00BA16F4" w:rsidRDefault="00000000">
            <w:pPr>
              <w:pStyle w:val="TableParagraph"/>
              <w:spacing w:before="138"/>
              <w:ind w:left="407" w:right="385" w:firstLine="4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322" w:type="dxa"/>
          </w:tcPr>
          <w:p w14:paraId="4FB6EF58" w14:textId="77777777" w:rsidR="00BA16F4" w:rsidRDefault="00000000">
            <w:pPr>
              <w:pStyle w:val="TableParagraph"/>
              <w:spacing w:before="275"/>
              <w:ind w:left="19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2455" w:type="dxa"/>
          </w:tcPr>
          <w:p w14:paraId="3808EBCB" w14:textId="77777777" w:rsidR="00BA16F4" w:rsidRDefault="00000000">
            <w:pPr>
              <w:pStyle w:val="TableParagraph"/>
              <w:spacing w:before="275"/>
              <w:ind w:left="17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Members</w:t>
            </w:r>
          </w:p>
        </w:tc>
      </w:tr>
      <w:tr w:rsidR="00BA16F4" w14:paraId="23B217A7" w14:textId="77777777">
        <w:trPr>
          <w:trHeight w:val="830"/>
        </w:trPr>
        <w:tc>
          <w:tcPr>
            <w:tcW w:w="1692" w:type="dxa"/>
          </w:tcPr>
          <w:p w14:paraId="50427888" w14:textId="77777777" w:rsidR="00BA16F4" w:rsidRDefault="00BA16F4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2116EC33" w14:textId="77777777" w:rsidR="00BA16F4" w:rsidRDefault="00000000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80" w:type="dxa"/>
          </w:tcPr>
          <w:p w14:paraId="07701E7F" w14:textId="77777777" w:rsidR="00BA16F4" w:rsidRDefault="00BA16F4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734EA9ED" w14:textId="77777777" w:rsidR="00BA16F4" w:rsidRDefault="00000000">
            <w:pPr>
              <w:pStyle w:val="TableParagraph"/>
              <w:ind w:left="12" w:right="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1452" w:type="dxa"/>
          </w:tcPr>
          <w:p w14:paraId="2BD9E75A" w14:textId="77777777" w:rsidR="00BA16F4" w:rsidRDefault="00BA16F4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618D4415" w14:textId="77777777" w:rsidR="00BA16F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82" w:type="dxa"/>
          </w:tcPr>
          <w:p w14:paraId="0379B20C" w14:textId="77777777" w:rsidR="00BA16F4" w:rsidRDefault="00000000">
            <w:pPr>
              <w:pStyle w:val="TableParagraph"/>
              <w:spacing w:line="276" w:lineRule="exact"/>
              <w:ind w:left="105" w:right="9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economic data from the Index of Economic Freedom API.</w:t>
            </w:r>
          </w:p>
        </w:tc>
        <w:tc>
          <w:tcPr>
            <w:tcW w:w="1451" w:type="dxa"/>
          </w:tcPr>
          <w:p w14:paraId="6EB036B8" w14:textId="77777777" w:rsidR="00BA16F4" w:rsidRDefault="00BA16F4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7930322B" w14:textId="77777777" w:rsidR="00BA16F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2" w:type="dxa"/>
          </w:tcPr>
          <w:p w14:paraId="4901893E" w14:textId="77777777" w:rsidR="00BA16F4" w:rsidRDefault="00BA16F4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5AFADF78" w14:textId="77777777" w:rsidR="00BA16F4" w:rsidRDefault="00000000">
            <w:pPr>
              <w:pStyle w:val="TableParagraph"/>
              <w:ind w:left="19" w:right="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55" w:type="dxa"/>
          </w:tcPr>
          <w:p w14:paraId="655BF787" w14:textId="77777777" w:rsidR="00BA16F4" w:rsidRDefault="00BA16F4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1433D654" w14:textId="143C58DB" w:rsidR="00BA16F4" w:rsidRDefault="00623711">
            <w:pPr>
              <w:pStyle w:val="TableParagraph"/>
              <w:ind w:left="17" w:right="2"/>
              <w:rPr>
                <w:sz w:val="24"/>
              </w:rPr>
            </w:pPr>
            <w:r>
              <w:rPr>
                <w:sz w:val="24"/>
              </w:rPr>
              <w:t>Kavya Sai</w:t>
            </w:r>
          </w:p>
        </w:tc>
      </w:tr>
      <w:tr w:rsidR="00BA16F4" w14:paraId="77C7FD31" w14:textId="77777777">
        <w:trPr>
          <w:trHeight w:val="551"/>
        </w:trPr>
        <w:tc>
          <w:tcPr>
            <w:tcW w:w="1692" w:type="dxa"/>
          </w:tcPr>
          <w:p w14:paraId="024231EC" w14:textId="77777777" w:rsidR="00BA16F4" w:rsidRDefault="00000000">
            <w:pPr>
              <w:pStyle w:val="TableParagraph"/>
              <w:spacing w:before="135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80" w:type="dxa"/>
          </w:tcPr>
          <w:p w14:paraId="4081CC74" w14:textId="77777777" w:rsidR="00BA16F4" w:rsidRDefault="00000000">
            <w:pPr>
              <w:pStyle w:val="TableParagraph"/>
              <w:spacing w:before="135"/>
              <w:ind w:left="12" w:right="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452" w:type="dxa"/>
          </w:tcPr>
          <w:p w14:paraId="4E8D4DF1" w14:textId="77777777" w:rsidR="00BA16F4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82" w:type="dxa"/>
          </w:tcPr>
          <w:p w14:paraId="1DF3F231" w14:textId="77777777" w:rsidR="00BA16F4" w:rsidRDefault="00000000">
            <w:pPr>
              <w:pStyle w:val="TableParagraph"/>
              <w:spacing w:line="276" w:lineRule="exact"/>
              <w:ind w:left="915" w:hanging="802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clean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normalize the dataset for analysis.</w:t>
            </w:r>
          </w:p>
        </w:tc>
        <w:tc>
          <w:tcPr>
            <w:tcW w:w="1451" w:type="dxa"/>
          </w:tcPr>
          <w:p w14:paraId="329EFAE6" w14:textId="77777777" w:rsidR="00BA16F4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2" w:type="dxa"/>
          </w:tcPr>
          <w:p w14:paraId="180C0CC5" w14:textId="77777777" w:rsidR="00BA16F4" w:rsidRDefault="00000000">
            <w:pPr>
              <w:pStyle w:val="TableParagraph"/>
              <w:spacing w:before="135"/>
              <w:ind w:left="19" w:right="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55" w:type="dxa"/>
          </w:tcPr>
          <w:p w14:paraId="2152926C" w14:textId="151918EA" w:rsidR="00BA16F4" w:rsidRDefault="00623711">
            <w:pPr>
              <w:pStyle w:val="TableParagraph"/>
              <w:spacing w:before="135"/>
              <w:ind w:left="17"/>
              <w:rPr>
                <w:sz w:val="24"/>
              </w:rPr>
            </w:pPr>
            <w:r>
              <w:rPr>
                <w:sz w:val="24"/>
              </w:rPr>
              <w:t>Manasa</w:t>
            </w:r>
          </w:p>
        </w:tc>
      </w:tr>
      <w:tr w:rsidR="00BA16F4" w14:paraId="2DC80E97" w14:textId="77777777">
        <w:trPr>
          <w:trHeight w:val="551"/>
        </w:trPr>
        <w:tc>
          <w:tcPr>
            <w:tcW w:w="1692" w:type="dxa"/>
          </w:tcPr>
          <w:p w14:paraId="4E493756" w14:textId="77777777" w:rsidR="00BA16F4" w:rsidRDefault="00000000">
            <w:pPr>
              <w:pStyle w:val="TableParagraph"/>
              <w:spacing w:before="135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80" w:type="dxa"/>
          </w:tcPr>
          <w:p w14:paraId="69DCC5DE" w14:textId="77777777" w:rsidR="00BA16F4" w:rsidRDefault="00000000">
            <w:pPr>
              <w:pStyle w:val="TableParagraph"/>
              <w:spacing w:before="135"/>
              <w:ind w:left="12" w:right="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Analysis</w:t>
            </w:r>
          </w:p>
        </w:tc>
        <w:tc>
          <w:tcPr>
            <w:tcW w:w="1452" w:type="dxa"/>
          </w:tcPr>
          <w:p w14:paraId="559FB781" w14:textId="77777777" w:rsidR="00BA16F4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82" w:type="dxa"/>
          </w:tcPr>
          <w:p w14:paraId="6B4FB23E" w14:textId="77777777" w:rsidR="00BA16F4" w:rsidRDefault="00000000">
            <w:pPr>
              <w:pStyle w:val="TableParagraph"/>
              <w:spacing w:line="276" w:lineRule="exact"/>
              <w:ind w:left="411" w:hanging="243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correlation between freedom index and GDP.</w:t>
            </w:r>
          </w:p>
        </w:tc>
        <w:tc>
          <w:tcPr>
            <w:tcW w:w="1451" w:type="dxa"/>
          </w:tcPr>
          <w:p w14:paraId="6B75E151" w14:textId="77777777" w:rsidR="00BA16F4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2" w:type="dxa"/>
          </w:tcPr>
          <w:p w14:paraId="2451D6BD" w14:textId="77777777" w:rsidR="00BA16F4" w:rsidRDefault="00000000">
            <w:pPr>
              <w:pStyle w:val="TableParagraph"/>
              <w:spacing w:before="135"/>
              <w:ind w:left="19" w:right="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55" w:type="dxa"/>
          </w:tcPr>
          <w:p w14:paraId="72A7E34E" w14:textId="2698297F" w:rsidR="00BA16F4" w:rsidRDefault="00623711">
            <w:pPr>
              <w:pStyle w:val="TableParagraph"/>
              <w:spacing w:before="135"/>
              <w:ind w:left="17" w:right="3"/>
              <w:rPr>
                <w:sz w:val="24"/>
              </w:rPr>
            </w:pPr>
            <w:r>
              <w:rPr>
                <w:sz w:val="24"/>
              </w:rPr>
              <w:t>M</w:t>
            </w:r>
            <w:r w:rsidR="00000000">
              <w:rPr>
                <w:sz w:val="24"/>
              </w:rPr>
              <w:t>adhusudhan</w:t>
            </w:r>
            <w:r w:rsidR="00000000"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</w:t>
            </w:r>
            <w:r w:rsidR="00000000">
              <w:rPr>
                <w:spacing w:val="-5"/>
                <w:sz w:val="24"/>
              </w:rPr>
              <w:t>ao</w:t>
            </w:r>
          </w:p>
        </w:tc>
      </w:tr>
      <w:tr w:rsidR="00BA16F4" w14:paraId="05570733" w14:textId="77777777">
        <w:trPr>
          <w:trHeight w:val="550"/>
        </w:trPr>
        <w:tc>
          <w:tcPr>
            <w:tcW w:w="1692" w:type="dxa"/>
          </w:tcPr>
          <w:p w14:paraId="6EE47604" w14:textId="77777777" w:rsidR="00BA16F4" w:rsidRDefault="00000000">
            <w:pPr>
              <w:pStyle w:val="TableParagraph"/>
              <w:spacing w:before="137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80" w:type="dxa"/>
          </w:tcPr>
          <w:p w14:paraId="4D907C60" w14:textId="77777777" w:rsidR="00BA16F4" w:rsidRDefault="00000000">
            <w:pPr>
              <w:pStyle w:val="TableParagraph"/>
              <w:spacing w:before="137"/>
              <w:ind w:left="12" w:right="2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2"/>
                <w:sz w:val="24"/>
              </w:rPr>
              <w:t xml:space="preserve"> Model</w:t>
            </w:r>
          </w:p>
        </w:tc>
        <w:tc>
          <w:tcPr>
            <w:tcW w:w="1452" w:type="dxa"/>
          </w:tcPr>
          <w:p w14:paraId="3B0051B5" w14:textId="77777777" w:rsidR="00BA16F4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82" w:type="dxa"/>
          </w:tcPr>
          <w:p w14:paraId="164B56A3" w14:textId="77777777" w:rsidR="00BA16F4" w:rsidRDefault="00000000">
            <w:pPr>
              <w:pStyle w:val="TableParagraph"/>
              <w:spacing w:line="276" w:lineRule="exact"/>
              <w:ind w:left="1043" w:hanging="857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predict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GDP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 economic indicators.</w:t>
            </w:r>
          </w:p>
        </w:tc>
        <w:tc>
          <w:tcPr>
            <w:tcW w:w="1451" w:type="dxa"/>
          </w:tcPr>
          <w:p w14:paraId="6347626F" w14:textId="77777777" w:rsidR="00BA16F4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2" w:type="dxa"/>
          </w:tcPr>
          <w:p w14:paraId="44983782" w14:textId="77777777" w:rsidR="00BA16F4" w:rsidRDefault="00000000">
            <w:pPr>
              <w:pStyle w:val="TableParagraph"/>
              <w:spacing w:before="137"/>
              <w:ind w:left="19" w:right="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55" w:type="dxa"/>
          </w:tcPr>
          <w:p w14:paraId="1BFD070F" w14:textId="55049A8C" w:rsidR="00BA16F4" w:rsidRDefault="00623711" w:rsidP="00623711">
            <w:pPr>
              <w:pStyle w:val="TableParagraph"/>
              <w:spacing w:before="137"/>
              <w:ind w:left="17" w:right="2"/>
              <w:rPr>
                <w:sz w:val="24"/>
              </w:rPr>
            </w:pPr>
            <w:r>
              <w:rPr>
                <w:sz w:val="24"/>
              </w:rPr>
              <w:t>Kaveri</w:t>
            </w:r>
          </w:p>
          <w:p w14:paraId="1E964162" w14:textId="4D43E4C3" w:rsidR="00623711" w:rsidRDefault="00623711" w:rsidP="00623711">
            <w:pPr>
              <w:pStyle w:val="TableParagraph"/>
              <w:spacing w:before="137"/>
              <w:ind w:right="2"/>
              <w:jc w:val="left"/>
              <w:rPr>
                <w:sz w:val="24"/>
              </w:rPr>
            </w:pPr>
          </w:p>
        </w:tc>
      </w:tr>
      <w:tr w:rsidR="00BA16F4" w14:paraId="2F3FF7CC" w14:textId="77777777">
        <w:trPr>
          <w:trHeight w:val="551"/>
        </w:trPr>
        <w:tc>
          <w:tcPr>
            <w:tcW w:w="1692" w:type="dxa"/>
          </w:tcPr>
          <w:p w14:paraId="76BBE4A6" w14:textId="77777777" w:rsidR="00BA16F4" w:rsidRDefault="00000000">
            <w:pPr>
              <w:pStyle w:val="TableParagraph"/>
              <w:spacing w:before="137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80" w:type="dxa"/>
          </w:tcPr>
          <w:p w14:paraId="213FAC31" w14:textId="77777777" w:rsidR="00BA16F4" w:rsidRDefault="00000000">
            <w:pPr>
              <w:pStyle w:val="TableParagraph"/>
              <w:spacing w:before="137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452" w:type="dxa"/>
          </w:tcPr>
          <w:p w14:paraId="22BD9F41" w14:textId="77777777" w:rsidR="00BA16F4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82" w:type="dxa"/>
          </w:tcPr>
          <w:p w14:paraId="5F935714" w14:textId="77777777" w:rsidR="00BA16F4" w:rsidRDefault="00000000">
            <w:pPr>
              <w:pStyle w:val="TableParagraph"/>
              <w:spacing w:line="276" w:lineRule="exact"/>
              <w:ind w:left="402" w:hanging="149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 interactive dashboard (Stream lit).</w:t>
            </w:r>
          </w:p>
        </w:tc>
        <w:tc>
          <w:tcPr>
            <w:tcW w:w="1451" w:type="dxa"/>
          </w:tcPr>
          <w:p w14:paraId="32808BA2" w14:textId="77777777" w:rsidR="00BA16F4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2" w:type="dxa"/>
          </w:tcPr>
          <w:p w14:paraId="087998E0" w14:textId="77777777" w:rsidR="00BA16F4" w:rsidRDefault="00000000">
            <w:pPr>
              <w:pStyle w:val="TableParagraph"/>
              <w:spacing w:before="137"/>
              <w:ind w:left="19" w:right="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55" w:type="dxa"/>
          </w:tcPr>
          <w:p w14:paraId="3BEA86BE" w14:textId="615320FF" w:rsidR="00BA16F4" w:rsidRDefault="00623711">
            <w:pPr>
              <w:pStyle w:val="TableParagraph"/>
              <w:spacing w:before="137"/>
              <w:ind w:left="17" w:right="2"/>
              <w:rPr>
                <w:sz w:val="24"/>
              </w:rPr>
            </w:pPr>
            <w:r>
              <w:rPr>
                <w:sz w:val="24"/>
              </w:rPr>
              <w:t>Kavya Sai</w:t>
            </w:r>
          </w:p>
        </w:tc>
      </w:tr>
      <w:tr w:rsidR="00BA16F4" w14:paraId="31F229E0" w14:textId="77777777">
        <w:trPr>
          <w:trHeight w:val="550"/>
        </w:trPr>
        <w:tc>
          <w:tcPr>
            <w:tcW w:w="1692" w:type="dxa"/>
          </w:tcPr>
          <w:p w14:paraId="44121F9B" w14:textId="77777777" w:rsidR="00BA16F4" w:rsidRDefault="00000000">
            <w:pPr>
              <w:pStyle w:val="TableParagraph"/>
              <w:spacing w:before="137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80" w:type="dxa"/>
          </w:tcPr>
          <w:p w14:paraId="065356A1" w14:textId="77777777" w:rsidR="00BA16F4" w:rsidRDefault="00000000">
            <w:pPr>
              <w:pStyle w:val="TableParagraph"/>
              <w:spacing w:before="137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Filtering</w:t>
            </w:r>
          </w:p>
        </w:tc>
        <w:tc>
          <w:tcPr>
            <w:tcW w:w="1452" w:type="dxa"/>
          </w:tcPr>
          <w:p w14:paraId="462EFF62" w14:textId="77777777" w:rsidR="00BA16F4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82" w:type="dxa"/>
          </w:tcPr>
          <w:p w14:paraId="1408227A" w14:textId="77777777" w:rsidR="00BA16F4" w:rsidRDefault="00000000">
            <w:pPr>
              <w:pStyle w:val="TableParagraph"/>
              <w:spacing w:line="276" w:lineRule="exact"/>
              <w:ind w:left="824" w:hanging="502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 data by country and year.</w:t>
            </w:r>
          </w:p>
        </w:tc>
        <w:tc>
          <w:tcPr>
            <w:tcW w:w="1451" w:type="dxa"/>
          </w:tcPr>
          <w:p w14:paraId="171F6DED" w14:textId="77777777" w:rsidR="00BA16F4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2" w:type="dxa"/>
          </w:tcPr>
          <w:p w14:paraId="2BC8DB24" w14:textId="77777777" w:rsidR="00BA16F4" w:rsidRDefault="00000000">
            <w:pPr>
              <w:pStyle w:val="TableParagraph"/>
              <w:spacing w:before="137"/>
              <w:ind w:left="19" w:right="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55" w:type="dxa"/>
          </w:tcPr>
          <w:p w14:paraId="538BB6D7" w14:textId="77A4A136" w:rsidR="00BA16F4" w:rsidRDefault="00623711">
            <w:pPr>
              <w:pStyle w:val="TableParagraph"/>
              <w:spacing w:before="137"/>
              <w:ind w:left="17"/>
              <w:rPr>
                <w:sz w:val="24"/>
              </w:rPr>
            </w:pPr>
            <w:r>
              <w:rPr>
                <w:sz w:val="24"/>
              </w:rPr>
              <w:t>Manasa</w:t>
            </w:r>
          </w:p>
        </w:tc>
      </w:tr>
      <w:tr w:rsidR="00BA16F4" w14:paraId="7A2D3D5C" w14:textId="77777777">
        <w:trPr>
          <w:trHeight w:val="552"/>
        </w:trPr>
        <w:tc>
          <w:tcPr>
            <w:tcW w:w="1692" w:type="dxa"/>
          </w:tcPr>
          <w:p w14:paraId="323D5310" w14:textId="77777777" w:rsidR="00BA16F4" w:rsidRDefault="00000000">
            <w:pPr>
              <w:pStyle w:val="TableParagraph"/>
              <w:spacing w:before="136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80" w:type="dxa"/>
          </w:tcPr>
          <w:p w14:paraId="75A85ABC" w14:textId="77777777" w:rsidR="00BA16F4" w:rsidRDefault="00000000">
            <w:pPr>
              <w:pStyle w:val="TableParagraph"/>
              <w:spacing w:before="136"/>
              <w:ind w:left="12" w:right="2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1452" w:type="dxa"/>
          </w:tcPr>
          <w:p w14:paraId="56ADDAE7" w14:textId="77777777" w:rsidR="00BA16F4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82" w:type="dxa"/>
          </w:tcPr>
          <w:p w14:paraId="66B3AC74" w14:textId="77777777" w:rsidR="00BA16F4" w:rsidRDefault="00000000">
            <w:pPr>
              <w:pStyle w:val="TableParagraph"/>
              <w:spacing w:line="270" w:lineRule="atLeast"/>
              <w:ind w:left="697" w:hanging="569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summary reports of findings as PDFs.</w:t>
            </w:r>
          </w:p>
        </w:tc>
        <w:tc>
          <w:tcPr>
            <w:tcW w:w="1451" w:type="dxa"/>
          </w:tcPr>
          <w:p w14:paraId="15EBC47F" w14:textId="77777777" w:rsidR="00BA16F4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2" w:type="dxa"/>
          </w:tcPr>
          <w:p w14:paraId="10DDF443" w14:textId="77777777" w:rsidR="00BA16F4" w:rsidRDefault="00000000">
            <w:pPr>
              <w:pStyle w:val="TableParagraph"/>
              <w:spacing w:before="136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455" w:type="dxa"/>
          </w:tcPr>
          <w:p w14:paraId="2DF063B1" w14:textId="5717B918" w:rsidR="00BA16F4" w:rsidRDefault="00623711">
            <w:pPr>
              <w:pStyle w:val="TableParagraph"/>
              <w:spacing w:before="136"/>
              <w:ind w:left="17"/>
              <w:rPr>
                <w:sz w:val="24"/>
              </w:rPr>
            </w:pPr>
            <w:r>
              <w:rPr>
                <w:sz w:val="24"/>
              </w:rPr>
              <w:t>Madhusudhan Rao</w:t>
            </w:r>
          </w:p>
        </w:tc>
      </w:tr>
    </w:tbl>
    <w:p w14:paraId="3497FE3D" w14:textId="77777777" w:rsidR="00BA16F4" w:rsidRDefault="00BA16F4">
      <w:pPr>
        <w:pStyle w:val="TableParagraph"/>
        <w:rPr>
          <w:sz w:val="24"/>
        </w:rPr>
        <w:sectPr w:rsidR="00BA16F4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460141E7" w14:textId="77777777" w:rsidR="00BA16F4" w:rsidRDefault="00BA16F4">
      <w:pPr>
        <w:rPr>
          <w:sz w:val="24"/>
        </w:rPr>
      </w:pPr>
    </w:p>
    <w:p w14:paraId="394A094B" w14:textId="77777777" w:rsidR="00BA16F4" w:rsidRDefault="00BA16F4">
      <w:pPr>
        <w:rPr>
          <w:sz w:val="24"/>
        </w:rPr>
      </w:pPr>
    </w:p>
    <w:p w14:paraId="68535BEF" w14:textId="77777777" w:rsidR="00BA16F4" w:rsidRDefault="00BA16F4">
      <w:pPr>
        <w:rPr>
          <w:sz w:val="24"/>
        </w:rPr>
      </w:pPr>
    </w:p>
    <w:p w14:paraId="60FAC9EC" w14:textId="77777777" w:rsidR="00BA16F4" w:rsidRDefault="00BA16F4">
      <w:pPr>
        <w:rPr>
          <w:sz w:val="24"/>
        </w:rPr>
      </w:pPr>
    </w:p>
    <w:p w14:paraId="1021445F" w14:textId="77777777" w:rsidR="00BA16F4" w:rsidRDefault="00BA16F4">
      <w:pPr>
        <w:rPr>
          <w:sz w:val="24"/>
        </w:rPr>
      </w:pPr>
    </w:p>
    <w:p w14:paraId="6748979F" w14:textId="77777777" w:rsidR="00BA16F4" w:rsidRDefault="00BA16F4">
      <w:pPr>
        <w:spacing w:before="268"/>
        <w:rPr>
          <w:sz w:val="24"/>
        </w:rPr>
      </w:pPr>
    </w:p>
    <w:p w14:paraId="66EDA7EB" w14:textId="77777777" w:rsidR="00BA16F4" w:rsidRDefault="00000000">
      <w:pPr>
        <w:ind w:left="23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Tracker,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Velocity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Burndown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Chart: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464FD78F" w14:textId="77777777" w:rsidR="00BA16F4" w:rsidRDefault="00BA16F4">
      <w:pPr>
        <w:rPr>
          <w:b/>
          <w:sz w:val="16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</w:tblGrid>
      <w:tr w:rsidR="00BA16F4" w14:paraId="22054257" w14:textId="77777777">
        <w:trPr>
          <w:trHeight w:val="1103"/>
        </w:trPr>
        <w:tc>
          <w:tcPr>
            <w:tcW w:w="2016" w:type="dxa"/>
          </w:tcPr>
          <w:p w14:paraId="000D6617" w14:textId="77777777" w:rsidR="00BA16F4" w:rsidRDefault="00BA16F4">
            <w:pPr>
              <w:pStyle w:val="TableParagraph"/>
              <w:spacing w:before="135"/>
              <w:ind w:left="0"/>
              <w:jc w:val="left"/>
              <w:rPr>
                <w:b/>
                <w:sz w:val="24"/>
              </w:rPr>
            </w:pPr>
          </w:p>
          <w:p w14:paraId="1D122B5E" w14:textId="77777777" w:rsidR="00BA16F4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735" w:type="dxa"/>
          </w:tcPr>
          <w:p w14:paraId="5D1672AA" w14:textId="77777777" w:rsidR="00BA16F4" w:rsidRDefault="00000000">
            <w:pPr>
              <w:pStyle w:val="TableParagraph"/>
              <w:spacing w:before="275"/>
              <w:ind w:left="547" w:right="268" w:hanging="26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234" w:type="dxa"/>
          </w:tcPr>
          <w:p w14:paraId="4139D01B" w14:textId="77777777" w:rsidR="00BA16F4" w:rsidRDefault="00BA16F4">
            <w:pPr>
              <w:pStyle w:val="TableParagraph"/>
              <w:spacing w:before="135"/>
              <w:ind w:left="0"/>
              <w:jc w:val="left"/>
              <w:rPr>
                <w:b/>
                <w:sz w:val="24"/>
              </w:rPr>
            </w:pPr>
          </w:p>
          <w:p w14:paraId="61F1684F" w14:textId="77777777" w:rsidR="00BA16F4" w:rsidRDefault="00000000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2078" w:type="dxa"/>
          </w:tcPr>
          <w:p w14:paraId="053B8A00" w14:textId="77777777" w:rsidR="00BA16F4" w:rsidRDefault="00BA16F4">
            <w:pPr>
              <w:pStyle w:val="TableParagraph"/>
              <w:spacing w:before="135"/>
              <w:ind w:left="0"/>
              <w:jc w:val="left"/>
              <w:rPr>
                <w:b/>
                <w:sz w:val="24"/>
              </w:rPr>
            </w:pPr>
          </w:p>
          <w:p w14:paraId="5829D9AC" w14:textId="77777777" w:rsidR="00BA16F4" w:rsidRDefault="00000000">
            <w:pPr>
              <w:pStyle w:val="TableParagraph"/>
              <w:ind w:left="14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357" w:type="dxa"/>
          </w:tcPr>
          <w:p w14:paraId="589073C0" w14:textId="77777777" w:rsidR="00BA16F4" w:rsidRDefault="00000000">
            <w:pPr>
              <w:pStyle w:val="TableParagraph"/>
              <w:spacing w:before="275"/>
              <w:ind w:left="678" w:hanging="34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Date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2079" w:type="dxa"/>
          </w:tcPr>
          <w:p w14:paraId="38B5658A" w14:textId="77777777" w:rsidR="00BA16F4" w:rsidRDefault="00000000">
            <w:pPr>
              <w:pStyle w:val="TableParagraph"/>
              <w:spacing w:line="276" w:lineRule="exact"/>
              <w:ind w:left="147" w:right="132" w:firstLine="1"/>
              <w:rPr>
                <w:b/>
                <w:sz w:val="24"/>
              </w:rPr>
            </w:pPr>
            <w:r>
              <w:rPr>
                <w:b/>
                <w:sz w:val="24"/>
              </w:rPr>
              <w:t>Story Points Completed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on Planned End </w:t>
            </w:r>
            <w:r>
              <w:rPr>
                <w:b/>
                <w:spacing w:val="-2"/>
                <w:sz w:val="24"/>
              </w:rPr>
              <w:t>Date)</w:t>
            </w:r>
          </w:p>
        </w:tc>
      </w:tr>
      <w:tr w:rsidR="00BA16F4" w14:paraId="451A205F" w14:textId="77777777">
        <w:trPr>
          <w:trHeight w:val="366"/>
        </w:trPr>
        <w:tc>
          <w:tcPr>
            <w:tcW w:w="2016" w:type="dxa"/>
          </w:tcPr>
          <w:p w14:paraId="3ECEC9F7" w14:textId="77777777" w:rsidR="00BA16F4" w:rsidRDefault="00000000">
            <w:pPr>
              <w:pStyle w:val="TableParagraph"/>
              <w:spacing w:before="44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35" w:type="dxa"/>
          </w:tcPr>
          <w:p w14:paraId="1E26D1B7" w14:textId="77777777" w:rsidR="00BA16F4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34" w:type="dxa"/>
          </w:tcPr>
          <w:p w14:paraId="524809CF" w14:textId="77777777" w:rsidR="00BA16F4" w:rsidRDefault="00000000">
            <w:pPr>
              <w:pStyle w:val="TableParagraph"/>
              <w:spacing w:before="44"/>
              <w:ind w:left="7" w:right="1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078" w:type="dxa"/>
          </w:tcPr>
          <w:p w14:paraId="30AD2A1C" w14:textId="3E33B878" w:rsidR="00BA16F4" w:rsidRDefault="00000000">
            <w:pPr>
              <w:pStyle w:val="TableParagraph"/>
              <w:spacing w:before="44"/>
              <w:ind w:left="14"/>
              <w:rPr>
                <w:sz w:val="24"/>
              </w:rPr>
            </w:pPr>
            <w:r>
              <w:rPr>
                <w:sz w:val="24"/>
              </w:rPr>
              <w:t>01</w:t>
            </w:r>
            <w:r w:rsidR="00623711">
              <w:rPr>
                <w:sz w:val="24"/>
              </w:rPr>
              <w:t xml:space="preserve"> December 2026</w:t>
            </w:r>
          </w:p>
        </w:tc>
        <w:tc>
          <w:tcPr>
            <w:tcW w:w="2357" w:type="dxa"/>
          </w:tcPr>
          <w:p w14:paraId="7E353AD3" w14:textId="1ABCA226" w:rsidR="00BA16F4" w:rsidRDefault="00000000">
            <w:pPr>
              <w:pStyle w:val="TableParagraph"/>
              <w:spacing w:before="44"/>
              <w:ind w:left="9"/>
              <w:rPr>
                <w:sz w:val="24"/>
              </w:rPr>
            </w:pPr>
            <w:r>
              <w:rPr>
                <w:sz w:val="24"/>
              </w:rPr>
              <w:t xml:space="preserve">06 </w:t>
            </w:r>
            <w:r w:rsidR="00623711">
              <w:rPr>
                <w:sz w:val="24"/>
              </w:rPr>
              <w:t xml:space="preserve">December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079" w:type="dxa"/>
          </w:tcPr>
          <w:p w14:paraId="5B1EBBDE" w14:textId="77777777" w:rsidR="00BA16F4" w:rsidRDefault="00000000">
            <w:pPr>
              <w:pStyle w:val="TableParagraph"/>
              <w:spacing w:before="44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</w:tr>
      <w:tr w:rsidR="00BA16F4" w14:paraId="362B1448" w14:textId="77777777">
        <w:trPr>
          <w:trHeight w:val="364"/>
        </w:trPr>
        <w:tc>
          <w:tcPr>
            <w:tcW w:w="2016" w:type="dxa"/>
          </w:tcPr>
          <w:p w14:paraId="1658A57F" w14:textId="77777777" w:rsidR="00BA16F4" w:rsidRDefault="00000000">
            <w:pPr>
              <w:pStyle w:val="TableParagraph"/>
              <w:spacing w:before="44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35" w:type="dxa"/>
          </w:tcPr>
          <w:p w14:paraId="61D1A977" w14:textId="77777777" w:rsidR="00BA16F4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34" w:type="dxa"/>
          </w:tcPr>
          <w:p w14:paraId="435F1A24" w14:textId="77777777" w:rsidR="00BA16F4" w:rsidRDefault="00000000">
            <w:pPr>
              <w:pStyle w:val="TableParagraph"/>
              <w:spacing w:before="44"/>
              <w:ind w:left="7" w:right="1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078" w:type="dxa"/>
          </w:tcPr>
          <w:p w14:paraId="327A9DBD" w14:textId="21EBE5A7" w:rsidR="00BA16F4" w:rsidRDefault="00000000">
            <w:pPr>
              <w:pStyle w:val="TableParagraph"/>
              <w:spacing w:before="44"/>
              <w:ind w:left="14"/>
              <w:rPr>
                <w:sz w:val="24"/>
              </w:rPr>
            </w:pPr>
            <w:r>
              <w:rPr>
                <w:sz w:val="24"/>
              </w:rPr>
              <w:t xml:space="preserve">07 </w:t>
            </w:r>
            <w:r w:rsidR="00623711">
              <w:rPr>
                <w:sz w:val="24"/>
              </w:rPr>
              <w:t>December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357" w:type="dxa"/>
          </w:tcPr>
          <w:p w14:paraId="25021A27" w14:textId="3B60EEB8" w:rsidR="00BA16F4" w:rsidRDefault="00000000">
            <w:pPr>
              <w:pStyle w:val="TableParagraph"/>
              <w:spacing w:before="44"/>
              <w:ind w:left="9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r w:rsidR="00623711">
              <w:rPr>
                <w:sz w:val="24"/>
              </w:rPr>
              <w:t>December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079" w:type="dxa"/>
          </w:tcPr>
          <w:p w14:paraId="5CB21060" w14:textId="77777777" w:rsidR="00BA16F4" w:rsidRDefault="00000000">
            <w:pPr>
              <w:pStyle w:val="TableParagraph"/>
              <w:spacing w:before="44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BA16F4" w14:paraId="5C13EAA6" w14:textId="77777777">
        <w:trPr>
          <w:trHeight w:val="366"/>
        </w:trPr>
        <w:tc>
          <w:tcPr>
            <w:tcW w:w="2016" w:type="dxa"/>
          </w:tcPr>
          <w:p w14:paraId="2DB5ED18" w14:textId="77777777" w:rsidR="00BA16F4" w:rsidRDefault="00000000">
            <w:pPr>
              <w:pStyle w:val="TableParagraph"/>
              <w:spacing w:before="44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35" w:type="dxa"/>
          </w:tcPr>
          <w:p w14:paraId="37556A84" w14:textId="77777777" w:rsidR="00BA16F4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34" w:type="dxa"/>
          </w:tcPr>
          <w:p w14:paraId="62E417A7" w14:textId="77777777" w:rsidR="00BA16F4" w:rsidRDefault="00000000">
            <w:pPr>
              <w:pStyle w:val="TableParagraph"/>
              <w:spacing w:before="44"/>
              <w:ind w:left="7" w:right="1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078" w:type="dxa"/>
          </w:tcPr>
          <w:p w14:paraId="636C495E" w14:textId="3D355CCE" w:rsidR="00BA16F4" w:rsidRDefault="00000000">
            <w:pPr>
              <w:pStyle w:val="TableParagraph"/>
              <w:spacing w:before="44"/>
              <w:ind w:left="14"/>
              <w:rPr>
                <w:sz w:val="24"/>
              </w:rPr>
            </w:pPr>
            <w:r>
              <w:rPr>
                <w:sz w:val="24"/>
              </w:rPr>
              <w:t xml:space="preserve">13 </w:t>
            </w:r>
            <w:r w:rsidR="00623711">
              <w:rPr>
                <w:sz w:val="24"/>
              </w:rPr>
              <w:t>December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357" w:type="dxa"/>
          </w:tcPr>
          <w:p w14:paraId="4C4783F9" w14:textId="19244E7C" w:rsidR="00BA16F4" w:rsidRDefault="00000000">
            <w:pPr>
              <w:pStyle w:val="TableParagraph"/>
              <w:spacing w:before="44"/>
              <w:ind w:left="9"/>
              <w:rPr>
                <w:sz w:val="24"/>
              </w:rPr>
            </w:pPr>
            <w:r>
              <w:rPr>
                <w:sz w:val="24"/>
              </w:rPr>
              <w:t xml:space="preserve">18 </w:t>
            </w:r>
            <w:r w:rsidR="00623711">
              <w:rPr>
                <w:sz w:val="24"/>
              </w:rPr>
              <w:t xml:space="preserve">December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079" w:type="dxa"/>
          </w:tcPr>
          <w:p w14:paraId="6E9EC5B7" w14:textId="77777777" w:rsidR="00BA16F4" w:rsidRDefault="00000000">
            <w:pPr>
              <w:pStyle w:val="TableParagraph"/>
              <w:spacing w:before="44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BA16F4" w14:paraId="676859B2" w14:textId="77777777">
        <w:trPr>
          <w:trHeight w:val="367"/>
        </w:trPr>
        <w:tc>
          <w:tcPr>
            <w:tcW w:w="2016" w:type="dxa"/>
          </w:tcPr>
          <w:p w14:paraId="031DD52C" w14:textId="77777777" w:rsidR="00BA16F4" w:rsidRDefault="00000000">
            <w:pPr>
              <w:pStyle w:val="TableParagraph"/>
              <w:spacing w:before="45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35" w:type="dxa"/>
          </w:tcPr>
          <w:p w14:paraId="2A87BDEC" w14:textId="77777777" w:rsidR="00BA16F4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4" w:type="dxa"/>
          </w:tcPr>
          <w:p w14:paraId="348DBE69" w14:textId="77777777" w:rsidR="00BA16F4" w:rsidRDefault="00000000">
            <w:pPr>
              <w:pStyle w:val="TableParagraph"/>
              <w:spacing w:before="45"/>
              <w:ind w:left="7" w:right="1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078" w:type="dxa"/>
          </w:tcPr>
          <w:p w14:paraId="3CCE8B0D" w14:textId="73BE64B2" w:rsidR="00BA16F4" w:rsidRDefault="00000000">
            <w:pPr>
              <w:pStyle w:val="TableParagraph"/>
              <w:spacing w:before="45"/>
              <w:ind w:left="14"/>
              <w:rPr>
                <w:sz w:val="24"/>
              </w:rPr>
            </w:pPr>
            <w:r>
              <w:rPr>
                <w:sz w:val="24"/>
              </w:rPr>
              <w:t xml:space="preserve">19 </w:t>
            </w:r>
            <w:proofErr w:type="spellStart"/>
            <w:r w:rsidR="00623711">
              <w:rPr>
                <w:sz w:val="24"/>
              </w:rPr>
              <w:t>Feburary</w:t>
            </w:r>
            <w:proofErr w:type="spellEnd"/>
            <w:r w:rsidR="00623711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357" w:type="dxa"/>
          </w:tcPr>
          <w:p w14:paraId="5AB94172" w14:textId="3270336F" w:rsidR="00BA16F4" w:rsidRDefault="00000000">
            <w:pPr>
              <w:pStyle w:val="TableParagraph"/>
              <w:spacing w:before="45"/>
              <w:ind w:left="9"/>
              <w:rPr>
                <w:sz w:val="24"/>
              </w:rPr>
            </w:pPr>
            <w:r>
              <w:rPr>
                <w:sz w:val="24"/>
              </w:rPr>
              <w:t>2</w:t>
            </w:r>
            <w:r w:rsidR="00623711">
              <w:rPr>
                <w:sz w:val="24"/>
              </w:rPr>
              <w:t xml:space="preserve">0 </w:t>
            </w:r>
            <w:proofErr w:type="spellStart"/>
            <w:r w:rsidR="00623711">
              <w:rPr>
                <w:sz w:val="24"/>
              </w:rPr>
              <w:t>Feburary</w:t>
            </w:r>
            <w:proofErr w:type="spellEnd"/>
            <w:r w:rsidR="00623711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23711">
              <w:rPr>
                <w:spacing w:val="-4"/>
                <w:sz w:val="24"/>
              </w:rPr>
              <w:t>6</w:t>
            </w:r>
          </w:p>
        </w:tc>
        <w:tc>
          <w:tcPr>
            <w:tcW w:w="2079" w:type="dxa"/>
          </w:tcPr>
          <w:p w14:paraId="10109672" w14:textId="77777777" w:rsidR="00BA16F4" w:rsidRDefault="00000000">
            <w:pPr>
              <w:pStyle w:val="TableParagraph"/>
              <w:spacing w:before="45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</w:tbl>
    <w:p w14:paraId="2945EA0A" w14:textId="77777777" w:rsidR="00BA16F4" w:rsidRDefault="00BA16F4">
      <w:pPr>
        <w:spacing w:before="183"/>
        <w:rPr>
          <w:b/>
          <w:sz w:val="24"/>
        </w:rPr>
      </w:pPr>
    </w:p>
    <w:p w14:paraId="7A305C71" w14:textId="77777777" w:rsidR="00BA16F4" w:rsidRDefault="00000000">
      <w:pPr>
        <w:spacing w:before="1"/>
        <w:ind w:left="23"/>
        <w:rPr>
          <w:b/>
          <w:sz w:val="24"/>
        </w:rPr>
      </w:pPr>
      <w:r>
        <w:rPr>
          <w:b/>
          <w:color w:val="172B4D"/>
          <w:spacing w:val="-2"/>
          <w:sz w:val="24"/>
        </w:rPr>
        <w:t>Velocity:</w:t>
      </w:r>
    </w:p>
    <w:p w14:paraId="2C5760F3" w14:textId="77777777" w:rsidR="00BA16F4" w:rsidRDefault="00000000">
      <w:pPr>
        <w:ind w:left="23"/>
        <w:rPr>
          <w:sz w:val="24"/>
        </w:rPr>
      </w:pPr>
      <w:r>
        <w:rPr>
          <w:color w:val="172B4D"/>
          <w:sz w:val="24"/>
        </w:rPr>
        <w:t>Imagine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we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have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a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10-day sprint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duration,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and the velocity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of the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team is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20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(points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per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sprint). Let’s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calculate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the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team’s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average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velocity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(AV)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pacing w:val="-5"/>
          <w:sz w:val="24"/>
        </w:rPr>
        <w:t>per</w:t>
      </w:r>
    </w:p>
    <w:p w14:paraId="2F2F1488" w14:textId="77777777" w:rsidR="00BA16F4" w:rsidRDefault="00000000">
      <w:pPr>
        <w:ind w:left="23"/>
        <w:rPr>
          <w:sz w:val="24"/>
        </w:rPr>
      </w:pPr>
      <w:r>
        <w:rPr>
          <w:color w:val="172B4D"/>
          <w:sz w:val="24"/>
        </w:rPr>
        <w:t>iteration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unit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(story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points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per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pacing w:val="-4"/>
          <w:sz w:val="24"/>
        </w:rPr>
        <w:t>day)</w:t>
      </w:r>
    </w:p>
    <w:p w14:paraId="3C337F78" w14:textId="77777777" w:rsidR="00BA16F4" w:rsidRDefault="00000000">
      <w:pPr>
        <w:spacing w:before="204"/>
        <w:ind w:right="118"/>
        <w:jc w:val="center"/>
        <w:rPr>
          <w:sz w:val="24"/>
        </w:rPr>
      </w:pPr>
      <w:r>
        <w:rPr>
          <w:color w:val="172B4D"/>
          <w:sz w:val="24"/>
        </w:rPr>
        <w:t>Average</w:t>
      </w:r>
      <w:r>
        <w:rPr>
          <w:color w:val="172B4D"/>
          <w:spacing w:val="-4"/>
          <w:sz w:val="24"/>
        </w:rPr>
        <w:t xml:space="preserve"> </w:t>
      </w:r>
      <w:r>
        <w:rPr>
          <w:color w:val="172B4D"/>
          <w:sz w:val="24"/>
        </w:rPr>
        <w:t>Velocity =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5.5 Story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Points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 xml:space="preserve">per </w:t>
      </w:r>
      <w:r>
        <w:rPr>
          <w:color w:val="172B4D"/>
          <w:spacing w:val="-2"/>
          <w:sz w:val="24"/>
        </w:rPr>
        <w:t>Sprint</w:t>
      </w:r>
    </w:p>
    <w:p w14:paraId="1EAE052C" w14:textId="77777777" w:rsidR="00BA16F4" w:rsidRDefault="00BA16F4">
      <w:pPr>
        <w:jc w:val="center"/>
        <w:rPr>
          <w:sz w:val="24"/>
        </w:rPr>
        <w:sectPr w:rsidR="00BA16F4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15093603" w14:textId="77777777" w:rsidR="00BA16F4" w:rsidRDefault="00000000"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66E04443" wp14:editId="44A7A285">
            <wp:simplePos x="0" y="0"/>
            <wp:positionH relativeFrom="page">
              <wp:posOffset>789757</wp:posOffset>
            </wp:positionH>
            <wp:positionV relativeFrom="page">
              <wp:posOffset>2446477</wp:posOffset>
            </wp:positionV>
            <wp:extent cx="8283528" cy="511408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3528" cy="5114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9E071" w14:textId="77777777" w:rsidR="00BA16F4" w:rsidRDefault="00BA16F4"/>
    <w:p w14:paraId="01D4103E" w14:textId="77777777" w:rsidR="00BA16F4" w:rsidRDefault="00BA16F4"/>
    <w:p w14:paraId="3F7FCF0C" w14:textId="77777777" w:rsidR="00BA16F4" w:rsidRDefault="00BA16F4">
      <w:pPr>
        <w:spacing w:before="90"/>
      </w:pPr>
    </w:p>
    <w:p w14:paraId="2536E5DE" w14:textId="77777777" w:rsidR="00BA16F4" w:rsidRDefault="0000000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3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461D2C59" w14:textId="77777777" w:rsidR="00BA16F4" w:rsidRDefault="00BA16F4">
      <w:pPr>
        <w:pStyle w:val="BodyText"/>
        <w:spacing w:before="46"/>
        <w:rPr>
          <w:u w:val="none"/>
        </w:rPr>
      </w:pPr>
    </w:p>
    <w:p w14:paraId="683B1CBC" w14:textId="77777777" w:rsidR="00BA16F4" w:rsidRDefault="00000000">
      <w:pPr>
        <w:ind w:left="23" w:right="504"/>
        <w:rPr>
          <w:rFonts w:ascii="Arial MT"/>
        </w:rPr>
      </w:pPr>
      <w:r>
        <w:rPr>
          <w:rFonts w:ascii="Arial MT"/>
          <w:color w:val="172B4D"/>
        </w:rPr>
        <w:t>A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>burn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>down</w:t>
      </w:r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chart</w:t>
      </w:r>
      <w:r>
        <w:rPr>
          <w:rFonts w:ascii="Arial MT"/>
          <w:color w:val="172B4D"/>
          <w:spacing w:val="-2"/>
        </w:rPr>
        <w:t xml:space="preserve"> </w:t>
      </w:r>
      <w:r>
        <w:rPr>
          <w:rFonts w:ascii="Arial MT"/>
          <w:color w:val="172B4D"/>
        </w:rPr>
        <w:t>is a graphical</w:t>
      </w:r>
      <w:r>
        <w:rPr>
          <w:rFonts w:ascii="Arial MT"/>
          <w:color w:val="172B4D"/>
          <w:spacing w:val="-2"/>
        </w:rPr>
        <w:t xml:space="preserve"> </w:t>
      </w:r>
      <w:r>
        <w:rPr>
          <w:rFonts w:ascii="Arial MT"/>
          <w:color w:val="172B4D"/>
        </w:rPr>
        <w:t>representation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>of</w:t>
      </w:r>
      <w:r>
        <w:rPr>
          <w:rFonts w:ascii="Arial MT"/>
          <w:color w:val="172B4D"/>
          <w:spacing w:val="-2"/>
        </w:rPr>
        <w:t xml:space="preserve"> </w:t>
      </w:r>
      <w:r>
        <w:rPr>
          <w:rFonts w:ascii="Arial MT"/>
          <w:color w:val="172B4D"/>
        </w:rPr>
        <w:t>work</w:t>
      </w:r>
      <w:r>
        <w:rPr>
          <w:rFonts w:ascii="Arial MT"/>
          <w:color w:val="172B4D"/>
          <w:spacing w:val="-2"/>
        </w:rPr>
        <w:t xml:space="preserve"> </w:t>
      </w:r>
      <w:r>
        <w:rPr>
          <w:rFonts w:ascii="Arial MT"/>
          <w:color w:val="172B4D"/>
        </w:rPr>
        <w:t>left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>to</w:t>
      </w:r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do</w:t>
      </w:r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versus</w:t>
      </w:r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time.</w:t>
      </w:r>
      <w:r>
        <w:rPr>
          <w:rFonts w:ascii="Arial MT"/>
          <w:color w:val="172B4D"/>
          <w:spacing w:val="-2"/>
        </w:rPr>
        <w:t xml:space="preserve"> </w:t>
      </w:r>
      <w:r>
        <w:rPr>
          <w:rFonts w:ascii="Arial MT"/>
          <w:color w:val="172B4D"/>
        </w:rPr>
        <w:t>It is</w:t>
      </w:r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often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>used</w:t>
      </w:r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in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 xml:space="preserve">agile </w:t>
      </w:r>
      <w:hyperlink r:id="rId5">
        <w:r>
          <w:rPr>
            <w:rFonts w:ascii="Arial MT"/>
            <w:color w:val="172B4D"/>
          </w:rPr>
          <w:t>software</w:t>
        </w:r>
        <w:r>
          <w:rPr>
            <w:rFonts w:ascii="Arial MT"/>
            <w:color w:val="172B4D"/>
            <w:spacing w:val="-1"/>
          </w:rPr>
          <w:t xml:space="preserve"> </w:t>
        </w:r>
        <w:r>
          <w:rPr>
            <w:rFonts w:ascii="Arial MT"/>
            <w:color w:val="172B4D"/>
          </w:rPr>
          <w:t>development</w:t>
        </w:r>
      </w:hyperlink>
      <w:r>
        <w:rPr>
          <w:rFonts w:ascii="Arial MT"/>
          <w:color w:val="172B4D"/>
          <w:spacing w:val="-3"/>
        </w:rPr>
        <w:t xml:space="preserve"> </w:t>
      </w:r>
      <w:r>
        <w:rPr>
          <w:rFonts w:ascii="Arial MT"/>
          <w:color w:val="172B4D"/>
        </w:rPr>
        <w:t>methodologies</w:t>
      </w:r>
      <w:r>
        <w:rPr>
          <w:rFonts w:ascii="Arial MT"/>
          <w:color w:val="172B4D"/>
          <w:spacing w:val="-1"/>
        </w:rPr>
        <w:t xml:space="preserve"> </w:t>
      </w:r>
      <w:r>
        <w:rPr>
          <w:rFonts w:ascii="Arial MT"/>
          <w:color w:val="172B4D"/>
        </w:rPr>
        <w:t xml:space="preserve">such as </w:t>
      </w:r>
      <w:hyperlink r:id="rId6">
        <w:r>
          <w:rPr>
            <w:rFonts w:ascii="Arial MT"/>
            <w:color w:val="172B4D"/>
          </w:rPr>
          <w:t>Scrum</w:t>
        </w:r>
      </w:hyperlink>
      <w:r>
        <w:rPr>
          <w:rFonts w:ascii="Arial MT"/>
          <w:color w:val="172B4D"/>
        </w:rPr>
        <w:t>. However, burn down charts can be applied to any project containing measurable progress over time.</w:t>
      </w:r>
    </w:p>
    <w:p w14:paraId="3ECA404C" w14:textId="77777777" w:rsidR="00BA16F4" w:rsidRDefault="00BA16F4">
      <w:pPr>
        <w:pStyle w:val="BodyText"/>
        <w:spacing w:before="228"/>
        <w:rPr>
          <w:rFonts w:ascii="Arial MT"/>
          <w:b w:val="0"/>
          <w:u w:val="none"/>
        </w:rPr>
      </w:pPr>
    </w:p>
    <w:p w14:paraId="701181F1" w14:textId="77777777" w:rsidR="00BA16F4" w:rsidRDefault="00000000">
      <w:pPr>
        <w:pStyle w:val="BodyText"/>
        <w:spacing w:line="456" w:lineRule="auto"/>
        <w:ind w:left="23" w:right="7925"/>
        <w:rPr>
          <w:u w:val="none"/>
        </w:rPr>
      </w:pPr>
      <w:hyperlink r:id="rId7">
        <w:r>
          <w:rPr>
            <w:color w:val="0462C1"/>
            <w:spacing w:val="-2"/>
            <w:u w:color="0462C1"/>
          </w:rPr>
          <w:t>https://www.visual-paradigm.com/scrum/scrum-burndown-chart/</w:t>
        </w:r>
      </w:hyperlink>
      <w:r>
        <w:rPr>
          <w:color w:val="0462C1"/>
          <w:spacing w:val="-2"/>
          <w:u w:val="none"/>
        </w:rPr>
        <w:t xml:space="preserve"> </w:t>
      </w:r>
      <w:hyperlink r:id="rId8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p w14:paraId="6AB2EEB0" w14:textId="77777777" w:rsidR="00BA16F4" w:rsidRDefault="00BA16F4">
      <w:pPr>
        <w:pStyle w:val="BodyText"/>
        <w:rPr>
          <w:u w:val="none"/>
        </w:rPr>
      </w:pPr>
    </w:p>
    <w:p w14:paraId="6D7BC4C1" w14:textId="77777777" w:rsidR="00BA16F4" w:rsidRDefault="00BA16F4">
      <w:pPr>
        <w:pStyle w:val="BodyText"/>
        <w:rPr>
          <w:u w:val="none"/>
        </w:rPr>
      </w:pPr>
    </w:p>
    <w:p w14:paraId="403812C1" w14:textId="77777777" w:rsidR="00BA16F4" w:rsidRDefault="00BA16F4">
      <w:pPr>
        <w:pStyle w:val="BodyText"/>
        <w:spacing w:before="19"/>
        <w:rPr>
          <w:u w:val="none"/>
        </w:rPr>
      </w:pPr>
    </w:p>
    <w:p w14:paraId="42344CA8" w14:textId="77777777" w:rsidR="00BA16F4" w:rsidRDefault="00000000">
      <w:pPr>
        <w:pStyle w:val="BodyText"/>
        <w:spacing w:before="1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6B6D9B00" w14:textId="77777777" w:rsidR="00BA16F4" w:rsidRDefault="00000000">
      <w:pPr>
        <w:pStyle w:val="BodyText"/>
        <w:spacing w:before="227" w:line="456" w:lineRule="auto"/>
        <w:ind w:left="23" w:right="6678"/>
        <w:rPr>
          <w:u w:val="none"/>
        </w:rPr>
      </w:pPr>
      <w:hyperlink r:id="rId9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>
        <w:rPr>
          <w:color w:val="0462C1"/>
          <w:spacing w:val="-2"/>
          <w:u w:val="none"/>
        </w:rPr>
        <w:t xml:space="preserve"> </w:t>
      </w:r>
      <w:hyperlink r:id="rId10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>
        <w:rPr>
          <w:color w:val="0462C1"/>
          <w:spacing w:val="-2"/>
          <w:u w:val="none"/>
        </w:rPr>
        <w:t xml:space="preserve"> </w:t>
      </w:r>
      <w:hyperlink r:id="rId11">
        <w:r>
          <w:rPr>
            <w:color w:val="0462C1"/>
            <w:spacing w:val="-2"/>
            <w:u w:color="0462C1"/>
          </w:rPr>
          <w:t>https://www.atlassian.com/agile/tutorials/epics</w:t>
        </w:r>
      </w:hyperlink>
      <w:r>
        <w:rPr>
          <w:color w:val="0462C1"/>
          <w:spacing w:val="-2"/>
          <w:u w:val="none"/>
        </w:rPr>
        <w:t xml:space="preserve"> </w:t>
      </w:r>
      <w:hyperlink r:id="rId12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>
        <w:rPr>
          <w:color w:val="0462C1"/>
          <w:spacing w:val="-2"/>
          <w:u w:val="none"/>
        </w:rPr>
        <w:t xml:space="preserve"> </w:t>
      </w:r>
      <w:hyperlink r:id="rId13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>
        <w:rPr>
          <w:color w:val="0462C1"/>
          <w:spacing w:val="-2"/>
          <w:u w:val="none"/>
        </w:rPr>
        <w:t xml:space="preserve"> </w:t>
      </w:r>
      <w:hyperlink r:id="rId14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BA16F4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F4"/>
    <w:rsid w:val="00135807"/>
    <w:rsid w:val="00623711"/>
    <w:rsid w:val="00BA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070C"/>
  <w15:docId w15:val="{FD21B845-780D-404A-B465-E8EE3FBB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2026-02-26T09:31:00Z</dcterms:created>
  <dcterms:modified xsi:type="dcterms:W3CDTF">2026-02-26T09:31:00Z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