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2AA" w:rsidRPr="00055942" w:rsidRDefault="00753C9B" w:rsidP="00055942">
      <w:pPr>
        <w:pStyle w:val="Title"/>
        <w:pBdr>
          <w:bottom w:val="single" w:sz="8" w:space="18" w:color="4F81BD" w:themeColor="accent1"/>
        </w:pBdr>
        <w:rPr>
          <w:b/>
          <w:color w:val="000000" w:themeColor="text1"/>
          <w:spacing w:val="0"/>
          <w:sz w:val="60"/>
          <w:szCs w:val="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55942">
        <w:rPr>
          <w:b/>
          <w:color w:val="000000" w:themeColor="text1"/>
          <w:spacing w:val="0"/>
          <w:sz w:val="60"/>
          <w:szCs w:val="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Predicti</w:t>
      </w:r>
      <w:r w:rsidR="00055942">
        <w:rPr>
          <w:b/>
          <w:color w:val="000000" w:themeColor="text1"/>
          <w:spacing w:val="0"/>
          <w:sz w:val="60"/>
          <w:szCs w:val="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ve Model Plan</w:t>
      </w:r>
    </w:p>
    <w:p w:rsidR="009952AA" w:rsidRDefault="00753C9B" w:rsidP="00055942">
      <w:pPr>
        <w:pStyle w:val="Heading1"/>
        <w:rPr>
          <w:rStyle w:val="Strong"/>
          <w:rFonts w:ascii="Artifakt Element Heavy" w:hAnsi="Artifakt Element Heavy"/>
          <w:b/>
          <w:color w:val="000000" w:themeColor="text1"/>
        </w:rPr>
      </w:pPr>
      <w:r>
        <w:rPr>
          <w:rFonts w:ascii="Artifakt Element Heavy" w:hAnsi="Artifakt Element Heavy"/>
          <w:bCs w:val="0"/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102870</wp:posOffset>
                </wp:positionV>
                <wp:extent cx="3581400" cy="266700"/>
                <wp:effectExtent l="57150" t="19050" r="76200" b="952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35C9C8" id="Rectangle 1" o:spid="_x0000_s1026" style="position:absolute;margin-left:-9.6pt;margin-top:8.1pt;width:282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="00055942">
        <w:rPr>
          <w:rStyle w:val="Strong"/>
          <w:rFonts w:ascii="Artifakt Element Heavy" w:hAnsi="Artifakt Element Heavy"/>
          <w:b/>
          <w:color w:val="000000" w:themeColor="text1"/>
        </w:rPr>
        <w:t>1.</w:t>
      </w:r>
      <w:r w:rsidRPr="00055942">
        <w:rPr>
          <w:rStyle w:val="Strong"/>
          <w:rFonts w:ascii="Artifakt Element Heavy" w:hAnsi="Artifakt Element Heavy"/>
          <w:b/>
          <w:color w:val="000000" w:themeColor="text1"/>
        </w:rPr>
        <w:t xml:space="preserve">Model Logic (Generated with </w:t>
      </w:r>
      <w:proofErr w:type="spellStart"/>
      <w:r w:rsidRPr="00055942">
        <w:rPr>
          <w:rStyle w:val="Strong"/>
          <w:rFonts w:ascii="Artifakt Element Heavy" w:hAnsi="Artifakt Element Heavy"/>
          <w:b/>
          <w:color w:val="000000" w:themeColor="text1"/>
        </w:rPr>
        <w:t>GenAI</w:t>
      </w:r>
      <w:proofErr w:type="spellEnd"/>
      <w:r w:rsidRPr="00055942">
        <w:rPr>
          <w:rStyle w:val="Strong"/>
          <w:rFonts w:ascii="Artifakt Element Heavy" w:hAnsi="Artifakt Element Heavy"/>
          <w:b/>
          <w:color w:val="000000" w:themeColor="text1"/>
        </w:rPr>
        <w:t>)</w:t>
      </w:r>
    </w:p>
    <w:p w:rsidR="00753C9B" w:rsidRPr="00753C9B" w:rsidRDefault="00753C9B" w:rsidP="00753C9B"/>
    <w:p w:rsidR="00055942" w:rsidRDefault="00055942" w:rsidP="00055942">
      <w:pPr>
        <w:rPr>
          <w:rFonts w:ascii="Artifakt Element" w:hAnsi="Artifakt Element" w:cs="Arial"/>
          <w:color w:val="000000" w:themeColor="text1"/>
        </w:rPr>
      </w:pPr>
      <w:r w:rsidRPr="00055942">
        <w:rPr>
          <w:rFonts w:ascii="Artifakt Element" w:hAnsi="Artifakt Element" w:cs="Arial"/>
          <w:color w:val="000000" w:themeColor="text1"/>
        </w:rPr>
        <w:t xml:space="preserve">     </w:t>
      </w:r>
      <w:r w:rsidRPr="00055942">
        <w:rPr>
          <w:rFonts w:ascii="Times New Roman" w:hAnsi="Times New Roman" w:cs="Times New Roman"/>
          <w:color w:val="000000" w:themeColor="text1"/>
        </w:rPr>
        <w:t xml:space="preserve">Using </w:t>
      </w:r>
      <w:proofErr w:type="spellStart"/>
      <w:r w:rsidRPr="00055942">
        <w:rPr>
          <w:rFonts w:ascii="Times New Roman" w:hAnsi="Times New Roman" w:cs="Times New Roman"/>
          <w:color w:val="000000" w:themeColor="text1"/>
        </w:rPr>
        <w:t>ChatGPT</w:t>
      </w:r>
      <w:proofErr w:type="spellEnd"/>
      <w:r w:rsidRPr="00055942">
        <w:rPr>
          <w:rFonts w:ascii="Times New Roman" w:hAnsi="Times New Roman" w:cs="Times New Roman"/>
          <w:color w:val="000000" w:themeColor="text1"/>
        </w:rPr>
        <w:t>, I generated a predictive model using logistic regression to estimate the likelihood of a cu</w:t>
      </w:r>
      <w:r w:rsidRPr="00055942">
        <w:rPr>
          <w:rFonts w:ascii="Times New Roman" w:hAnsi="Times New Roman" w:cs="Times New Roman"/>
          <w:color w:val="000000" w:themeColor="text1"/>
        </w:rPr>
        <w:t>stomer becoming delinquent. T</w:t>
      </w:r>
      <w:r w:rsidRPr="00055942">
        <w:rPr>
          <w:rFonts w:ascii="Times New Roman" w:hAnsi="Times New Roman" w:cs="Times New Roman"/>
          <w:color w:val="000000" w:themeColor="text1"/>
        </w:rPr>
        <w:t>o predict a binary outcome: 1 if the customer is likely to become delinquent, and 0 otherwise</w:t>
      </w:r>
      <w:r w:rsidRPr="00055942">
        <w:rPr>
          <w:rFonts w:ascii="Artifakt Element" w:hAnsi="Artifakt Element" w:cs="Arial"/>
          <w:color w:val="000000" w:themeColor="text1"/>
        </w:rPr>
        <w:t>.</w:t>
      </w:r>
    </w:p>
    <w:p w:rsidR="00055942" w:rsidRPr="00055942" w:rsidRDefault="00055942" w:rsidP="00055942">
      <w:pPr>
        <w:rPr>
          <w:rFonts w:ascii="Times New Roman" w:hAnsi="Times New Roman" w:cs="Times New Roman"/>
        </w:rPr>
      </w:pPr>
      <w:r w:rsidRPr="00055942">
        <w:rPr>
          <w:rFonts w:ascii="Times New Roman" w:hAnsi="Times New Roman" w:cs="Times New Roman"/>
        </w:rPr>
        <w:t>1. Load dataset</w:t>
      </w:r>
    </w:p>
    <w:p w:rsidR="00055942" w:rsidRPr="00055942" w:rsidRDefault="00055942" w:rsidP="00055942">
      <w:pPr>
        <w:rPr>
          <w:rFonts w:ascii="Times New Roman" w:hAnsi="Times New Roman" w:cs="Times New Roman"/>
        </w:rPr>
      </w:pPr>
      <w:r w:rsidRPr="00055942">
        <w:rPr>
          <w:rFonts w:ascii="Times New Roman" w:hAnsi="Times New Roman" w:cs="Times New Roman"/>
        </w:rPr>
        <w:t xml:space="preserve">   - Read data from CSV or database</w:t>
      </w:r>
    </w:p>
    <w:p w:rsidR="00055942" w:rsidRPr="00055942" w:rsidRDefault="00055942" w:rsidP="00055942">
      <w:pPr>
        <w:rPr>
          <w:rFonts w:ascii="Times New Roman" w:hAnsi="Times New Roman" w:cs="Times New Roman"/>
        </w:rPr>
      </w:pPr>
      <w:r w:rsidRPr="00055942">
        <w:rPr>
          <w:rFonts w:ascii="Times New Roman" w:hAnsi="Times New Roman" w:cs="Times New Roman"/>
        </w:rPr>
        <w:t xml:space="preserve">   - Example:</w:t>
      </w:r>
      <w:r>
        <w:rPr>
          <w:rFonts w:ascii="Times New Roman" w:hAnsi="Times New Roman" w:cs="Times New Roman"/>
        </w:rPr>
        <w:t xml:space="preserve"> data = load("credit_data.csv")</w:t>
      </w:r>
    </w:p>
    <w:p w:rsidR="00055942" w:rsidRPr="00055942" w:rsidRDefault="00055942" w:rsidP="00055942">
      <w:pPr>
        <w:rPr>
          <w:rFonts w:ascii="Times New Roman" w:hAnsi="Times New Roman" w:cs="Times New Roman"/>
        </w:rPr>
      </w:pPr>
      <w:r w:rsidRPr="00055942">
        <w:rPr>
          <w:rFonts w:ascii="Times New Roman" w:hAnsi="Times New Roman" w:cs="Times New Roman"/>
        </w:rPr>
        <w:t>2. Select features:</w:t>
      </w:r>
    </w:p>
    <w:p w:rsidR="00055942" w:rsidRPr="00055942" w:rsidRDefault="00055942" w:rsidP="00055942">
      <w:pPr>
        <w:rPr>
          <w:rFonts w:ascii="Times New Roman" w:hAnsi="Times New Roman" w:cs="Times New Roman"/>
        </w:rPr>
      </w:pPr>
      <w:r w:rsidRPr="00055942">
        <w:rPr>
          <w:rFonts w:ascii="Times New Roman" w:hAnsi="Times New Roman" w:cs="Times New Roman"/>
        </w:rPr>
        <w:t xml:space="preserve">   - Features = ['</w:t>
      </w:r>
      <w:proofErr w:type="spellStart"/>
      <w:r w:rsidRPr="00055942">
        <w:rPr>
          <w:rFonts w:ascii="Times New Roman" w:hAnsi="Times New Roman" w:cs="Times New Roman"/>
        </w:rPr>
        <w:t>Credit_Utilization</w:t>
      </w:r>
      <w:proofErr w:type="spellEnd"/>
      <w:r w:rsidRPr="00055942">
        <w:rPr>
          <w:rFonts w:ascii="Times New Roman" w:hAnsi="Times New Roman" w:cs="Times New Roman"/>
        </w:rPr>
        <w:t>', '</w:t>
      </w:r>
      <w:proofErr w:type="spellStart"/>
      <w:r w:rsidRPr="00055942">
        <w:rPr>
          <w:rFonts w:ascii="Times New Roman" w:hAnsi="Times New Roman" w:cs="Times New Roman"/>
        </w:rPr>
        <w:t>Missed_Payments</w:t>
      </w:r>
      <w:proofErr w:type="spellEnd"/>
      <w:r w:rsidRPr="00055942">
        <w:rPr>
          <w:rFonts w:ascii="Times New Roman" w:hAnsi="Times New Roman" w:cs="Times New Roman"/>
        </w:rPr>
        <w:t xml:space="preserve">', 'Income', </w:t>
      </w:r>
    </w:p>
    <w:p w:rsidR="00055942" w:rsidRPr="00055942" w:rsidRDefault="00055942" w:rsidP="00055942">
      <w:pPr>
        <w:rPr>
          <w:rFonts w:ascii="Times New Roman" w:hAnsi="Times New Roman" w:cs="Times New Roman"/>
        </w:rPr>
      </w:pPr>
      <w:r w:rsidRPr="00055942">
        <w:rPr>
          <w:rFonts w:ascii="Times New Roman" w:hAnsi="Times New Roman" w:cs="Times New Roman"/>
        </w:rPr>
        <w:t xml:space="preserve">                 '</w:t>
      </w:r>
      <w:proofErr w:type="spellStart"/>
      <w:r w:rsidRPr="00055942">
        <w:rPr>
          <w:rFonts w:ascii="Times New Roman" w:hAnsi="Times New Roman" w:cs="Times New Roman"/>
        </w:rPr>
        <w:t>Debt_to_Income_Ratio</w:t>
      </w:r>
      <w:proofErr w:type="spellEnd"/>
      <w:r w:rsidRPr="00055942">
        <w:rPr>
          <w:rFonts w:ascii="Times New Roman" w:hAnsi="Times New Roman" w:cs="Times New Roman"/>
        </w:rPr>
        <w:t>', '</w:t>
      </w:r>
      <w:proofErr w:type="spellStart"/>
      <w:r w:rsidRPr="00055942">
        <w:rPr>
          <w:rFonts w:ascii="Times New Roman" w:hAnsi="Times New Roman" w:cs="Times New Roman"/>
        </w:rPr>
        <w:t>Account_Tenure</w:t>
      </w:r>
      <w:proofErr w:type="spellEnd"/>
      <w:r w:rsidRPr="00055942">
        <w:rPr>
          <w:rFonts w:ascii="Times New Roman" w:hAnsi="Times New Roman" w:cs="Times New Roman"/>
        </w:rPr>
        <w:t>']</w:t>
      </w:r>
    </w:p>
    <w:p w:rsidR="00055942" w:rsidRPr="00055942" w:rsidRDefault="00055942" w:rsidP="00055942">
      <w:pPr>
        <w:rPr>
          <w:rFonts w:ascii="Times New Roman" w:hAnsi="Times New Roman" w:cs="Times New Roman"/>
        </w:rPr>
      </w:pPr>
      <w:r w:rsidRPr="00055942">
        <w:rPr>
          <w:rFonts w:ascii="Times New Roman" w:hAnsi="Times New Roman" w:cs="Times New Roman"/>
        </w:rPr>
        <w:t xml:space="preserve">   - X =</w:t>
      </w:r>
      <w:r>
        <w:rPr>
          <w:rFonts w:ascii="Times New Roman" w:hAnsi="Times New Roman" w:cs="Times New Roman"/>
        </w:rPr>
        <w:t xml:space="preserve"> data[Features]</w:t>
      </w:r>
    </w:p>
    <w:p w:rsidR="00055942" w:rsidRPr="00055942" w:rsidRDefault="00055942" w:rsidP="00055942">
      <w:pPr>
        <w:rPr>
          <w:rFonts w:ascii="Times New Roman" w:hAnsi="Times New Roman" w:cs="Times New Roman"/>
        </w:rPr>
      </w:pPr>
      <w:r w:rsidRPr="00055942">
        <w:rPr>
          <w:rFonts w:ascii="Times New Roman" w:hAnsi="Times New Roman" w:cs="Times New Roman"/>
        </w:rPr>
        <w:t>3. Define target variable:</w:t>
      </w:r>
    </w:p>
    <w:p w:rsidR="00055942" w:rsidRPr="00055942" w:rsidRDefault="00055942" w:rsidP="00055942">
      <w:pPr>
        <w:rPr>
          <w:rFonts w:ascii="Times New Roman" w:hAnsi="Times New Roman" w:cs="Times New Roman"/>
        </w:rPr>
      </w:pPr>
      <w:r w:rsidRPr="00055942">
        <w:rPr>
          <w:rFonts w:ascii="Times New Roman" w:hAnsi="Times New Roman" w:cs="Times New Roman"/>
        </w:rPr>
        <w:t xml:space="preserve">   - y = data['</w:t>
      </w:r>
      <w:proofErr w:type="spellStart"/>
      <w:r w:rsidRPr="00055942">
        <w:rPr>
          <w:rFonts w:ascii="Times New Roman" w:hAnsi="Times New Roman" w:cs="Times New Roman"/>
        </w:rPr>
        <w:t>Delinquent_Account</w:t>
      </w:r>
      <w:proofErr w:type="spellEnd"/>
      <w:proofErr w:type="gramStart"/>
      <w:r w:rsidRPr="00055942">
        <w:rPr>
          <w:rFonts w:ascii="Times New Roman" w:hAnsi="Times New Roman" w:cs="Times New Roman"/>
        </w:rPr>
        <w:t>']  #</w:t>
      </w:r>
      <w:proofErr w:type="gramEnd"/>
      <w:r w:rsidRPr="00055942">
        <w:rPr>
          <w:rFonts w:ascii="Times New Roman" w:hAnsi="Times New Roman" w:cs="Times New Roman"/>
        </w:rPr>
        <w:t xml:space="preserve"> 1 =</w:t>
      </w:r>
      <w:r>
        <w:rPr>
          <w:rFonts w:ascii="Times New Roman" w:hAnsi="Times New Roman" w:cs="Times New Roman"/>
        </w:rPr>
        <w:t xml:space="preserve"> Delinquent, 0 = Not delinquent</w:t>
      </w:r>
    </w:p>
    <w:p w:rsidR="00055942" w:rsidRPr="00055942" w:rsidRDefault="00055942" w:rsidP="00055942">
      <w:pPr>
        <w:rPr>
          <w:rFonts w:ascii="Times New Roman" w:hAnsi="Times New Roman" w:cs="Times New Roman"/>
        </w:rPr>
      </w:pPr>
      <w:r w:rsidRPr="00055942">
        <w:rPr>
          <w:rFonts w:ascii="Times New Roman" w:hAnsi="Times New Roman" w:cs="Times New Roman"/>
        </w:rPr>
        <w:t>4. Split data into training and testing sets:</w:t>
      </w:r>
    </w:p>
    <w:p w:rsidR="00055942" w:rsidRPr="00055942" w:rsidRDefault="00055942" w:rsidP="00055942">
      <w:pPr>
        <w:rPr>
          <w:rFonts w:ascii="Times New Roman" w:hAnsi="Times New Roman" w:cs="Times New Roman"/>
        </w:rPr>
      </w:pPr>
      <w:r w:rsidRPr="00055942">
        <w:rPr>
          <w:rFonts w:ascii="Times New Roman" w:hAnsi="Times New Roman" w:cs="Times New Roman"/>
        </w:rPr>
        <w:t xml:space="preserve">   - Use 70% for training, 30% for testing</w:t>
      </w:r>
    </w:p>
    <w:p w:rsidR="00055942" w:rsidRPr="00055942" w:rsidRDefault="00055942" w:rsidP="00055942">
      <w:pPr>
        <w:rPr>
          <w:rFonts w:ascii="Times New Roman" w:hAnsi="Times New Roman" w:cs="Times New Roman"/>
        </w:rPr>
      </w:pPr>
      <w:r w:rsidRPr="00055942">
        <w:rPr>
          <w:rFonts w:ascii="Times New Roman" w:hAnsi="Times New Roman" w:cs="Times New Roman"/>
        </w:rPr>
        <w:t xml:space="preserve">   - </w:t>
      </w:r>
      <w:proofErr w:type="spellStart"/>
      <w:r w:rsidRPr="00055942">
        <w:rPr>
          <w:rFonts w:ascii="Times New Roman" w:hAnsi="Times New Roman" w:cs="Times New Roman"/>
        </w:rPr>
        <w:t>X_train</w:t>
      </w:r>
      <w:proofErr w:type="spellEnd"/>
      <w:r w:rsidRPr="00055942">
        <w:rPr>
          <w:rFonts w:ascii="Times New Roman" w:hAnsi="Times New Roman" w:cs="Times New Roman"/>
        </w:rPr>
        <w:t xml:space="preserve">, </w:t>
      </w:r>
      <w:proofErr w:type="spellStart"/>
      <w:r w:rsidRPr="00055942">
        <w:rPr>
          <w:rFonts w:ascii="Times New Roman" w:hAnsi="Times New Roman" w:cs="Times New Roman"/>
        </w:rPr>
        <w:t>X_test</w:t>
      </w:r>
      <w:proofErr w:type="spellEnd"/>
      <w:r w:rsidRPr="00055942">
        <w:rPr>
          <w:rFonts w:ascii="Times New Roman" w:hAnsi="Times New Roman" w:cs="Times New Roman"/>
        </w:rPr>
        <w:t xml:space="preserve">, </w:t>
      </w:r>
      <w:proofErr w:type="spellStart"/>
      <w:r w:rsidRPr="00055942">
        <w:rPr>
          <w:rFonts w:ascii="Times New Roman" w:hAnsi="Times New Roman" w:cs="Times New Roman"/>
        </w:rPr>
        <w:t>y_train</w:t>
      </w:r>
      <w:proofErr w:type="spellEnd"/>
      <w:r w:rsidRPr="00055942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y_test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train_test_</w:t>
      </w:r>
      <w:proofErr w:type="gramStart"/>
      <w:r>
        <w:rPr>
          <w:rFonts w:ascii="Times New Roman" w:hAnsi="Times New Roman" w:cs="Times New Roman"/>
        </w:rPr>
        <w:t>split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X, y)</w:t>
      </w:r>
    </w:p>
    <w:p w:rsidR="00055942" w:rsidRPr="00055942" w:rsidRDefault="00055942" w:rsidP="00055942">
      <w:pPr>
        <w:rPr>
          <w:rFonts w:ascii="Times New Roman" w:hAnsi="Times New Roman" w:cs="Times New Roman"/>
        </w:rPr>
      </w:pPr>
      <w:r w:rsidRPr="00055942">
        <w:rPr>
          <w:rFonts w:ascii="Times New Roman" w:hAnsi="Times New Roman" w:cs="Times New Roman"/>
        </w:rPr>
        <w:t>5. Fit logistic regression model:</w:t>
      </w:r>
    </w:p>
    <w:p w:rsidR="00055942" w:rsidRPr="00055942" w:rsidRDefault="00055942" w:rsidP="00055942">
      <w:pPr>
        <w:rPr>
          <w:rFonts w:ascii="Times New Roman" w:hAnsi="Times New Roman" w:cs="Times New Roman"/>
        </w:rPr>
      </w:pPr>
      <w:r w:rsidRPr="00055942">
        <w:rPr>
          <w:rFonts w:ascii="Times New Roman" w:hAnsi="Times New Roman" w:cs="Times New Roman"/>
        </w:rPr>
        <w:t xml:space="preserve">   - model = </w:t>
      </w:r>
      <w:proofErr w:type="spellStart"/>
      <w:proofErr w:type="gramStart"/>
      <w:r w:rsidRPr="00055942">
        <w:rPr>
          <w:rFonts w:ascii="Times New Roman" w:hAnsi="Times New Roman" w:cs="Times New Roman"/>
        </w:rPr>
        <w:t>LogisticRegression</w:t>
      </w:r>
      <w:proofErr w:type="spellEnd"/>
      <w:r w:rsidRPr="00055942">
        <w:rPr>
          <w:rFonts w:ascii="Times New Roman" w:hAnsi="Times New Roman" w:cs="Times New Roman"/>
        </w:rPr>
        <w:t>(</w:t>
      </w:r>
      <w:proofErr w:type="gramEnd"/>
      <w:r w:rsidRPr="00055942">
        <w:rPr>
          <w:rFonts w:ascii="Times New Roman" w:hAnsi="Times New Roman" w:cs="Times New Roman"/>
        </w:rPr>
        <w:t>)</w:t>
      </w:r>
    </w:p>
    <w:p w:rsidR="00055942" w:rsidRPr="00055942" w:rsidRDefault="00055942" w:rsidP="00055942">
      <w:pPr>
        <w:rPr>
          <w:rFonts w:ascii="Times New Roman" w:hAnsi="Times New Roman" w:cs="Times New Roman"/>
        </w:rPr>
      </w:pPr>
      <w:r w:rsidRPr="000559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- </w:t>
      </w:r>
      <w:proofErr w:type="spellStart"/>
      <w:proofErr w:type="gramStart"/>
      <w:r>
        <w:rPr>
          <w:rFonts w:ascii="Times New Roman" w:hAnsi="Times New Roman" w:cs="Times New Roman"/>
        </w:rPr>
        <w:t>model.fit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X_train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y_train</w:t>
      </w:r>
      <w:proofErr w:type="spellEnd"/>
      <w:r>
        <w:rPr>
          <w:rFonts w:ascii="Times New Roman" w:hAnsi="Times New Roman" w:cs="Times New Roman"/>
        </w:rPr>
        <w:t>)</w:t>
      </w:r>
    </w:p>
    <w:p w:rsidR="00055942" w:rsidRPr="00055942" w:rsidRDefault="00055942" w:rsidP="00055942">
      <w:pPr>
        <w:rPr>
          <w:rFonts w:ascii="Times New Roman" w:hAnsi="Times New Roman" w:cs="Times New Roman"/>
        </w:rPr>
      </w:pPr>
      <w:r w:rsidRPr="00055942">
        <w:rPr>
          <w:rFonts w:ascii="Times New Roman" w:hAnsi="Times New Roman" w:cs="Times New Roman"/>
        </w:rPr>
        <w:t>6. Predict and evaluate:</w:t>
      </w:r>
    </w:p>
    <w:p w:rsidR="00055942" w:rsidRPr="00055942" w:rsidRDefault="00055942" w:rsidP="00055942">
      <w:pPr>
        <w:rPr>
          <w:rFonts w:ascii="Times New Roman" w:hAnsi="Times New Roman" w:cs="Times New Roman"/>
        </w:rPr>
      </w:pPr>
      <w:r w:rsidRPr="00055942">
        <w:rPr>
          <w:rFonts w:ascii="Times New Roman" w:hAnsi="Times New Roman" w:cs="Times New Roman"/>
        </w:rPr>
        <w:t xml:space="preserve">   - </w:t>
      </w:r>
      <w:proofErr w:type="spellStart"/>
      <w:r w:rsidRPr="00055942">
        <w:rPr>
          <w:rFonts w:ascii="Times New Roman" w:hAnsi="Times New Roman" w:cs="Times New Roman"/>
        </w:rPr>
        <w:t>y_pred</w:t>
      </w:r>
      <w:proofErr w:type="spellEnd"/>
      <w:r w:rsidRPr="0005594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55942">
        <w:rPr>
          <w:rFonts w:ascii="Times New Roman" w:hAnsi="Times New Roman" w:cs="Times New Roman"/>
        </w:rPr>
        <w:t>model.predict</w:t>
      </w:r>
      <w:proofErr w:type="spellEnd"/>
      <w:proofErr w:type="gramEnd"/>
      <w:r w:rsidRPr="00055942">
        <w:rPr>
          <w:rFonts w:ascii="Times New Roman" w:hAnsi="Times New Roman" w:cs="Times New Roman"/>
        </w:rPr>
        <w:t>(</w:t>
      </w:r>
      <w:proofErr w:type="spellStart"/>
      <w:r w:rsidRPr="00055942">
        <w:rPr>
          <w:rFonts w:ascii="Times New Roman" w:hAnsi="Times New Roman" w:cs="Times New Roman"/>
        </w:rPr>
        <w:t>X_test</w:t>
      </w:r>
      <w:proofErr w:type="spellEnd"/>
      <w:r w:rsidRPr="00055942">
        <w:rPr>
          <w:rFonts w:ascii="Times New Roman" w:hAnsi="Times New Roman" w:cs="Times New Roman"/>
        </w:rPr>
        <w:t>)</w:t>
      </w:r>
    </w:p>
    <w:p w:rsidR="00055942" w:rsidRPr="00055942" w:rsidRDefault="00055942" w:rsidP="00055942">
      <w:pPr>
        <w:rPr>
          <w:rFonts w:ascii="Times New Roman" w:hAnsi="Times New Roman" w:cs="Times New Roman"/>
        </w:rPr>
      </w:pPr>
      <w:r w:rsidRPr="00055942">
        <w:rPr>
          <w:rFonts w:ascii="Times New Roman" w:hAnsi="Times New Roman" w:cs="Times New Roman"/>
        </w:rPr>
        <w:t xml:space="preserve">   - Evaluate using metrics:</w:t>
      </w:r>
    </w:p>
    <w:p w:rsidR="00055942" w:rsidRPr="00055942" w:rsidRDefault="00055942" w:rsidP="00055942">
      <w:pPr>
        <w:rPr>
          <w:rFonts w:ascii="Times New Roman" w:hAnsi="Times New Roman" w:cs="Times New Roman"/>
        </w:rPr>
      </w:pPr>
      <w:r w:rsidRPr="00055942">
        <w:rPr>
          <w:rFonts w:ascii="Times New Roman" w:hAnsi="Times New Roman" w:cs="Times New Roman"/>
        </w:rPr>
        <w:t xml:space="preserve">       - Accuracy</w:t>
      </w:r>
    </w:p>
    <w:p w:rsidR="00055942" w:rsidRPr="00055942" w:rsidRDefault="00055942" w:rsidP="00055942">
      <w:pPr>
        <w:rPr>
          <w:rFonts w:ascii="Times New Roman" w:hAnsi="Times New Roman" w:cs="Times New Roman"/>
        </w:rPr>
      </w:pPr>
      <w:r w:rsidRPr="00055942">
        <w:rPr>
          <w:rFonts w:ascii="Times New Roman" w:hAnsi="Times New Roman" w:cs="Times New Roman"/>
        </w:rPr>
        <w:lastRenderedPageBreak/>
        <w:t xml:space="preserve">       - Precision</w:t>
      </w:r>
    </w:p>
    <w:p w:rsidR="00055942" w:rsidRPr="00055942" w:rsidRDefault="00055942" w:rsidP="000559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-</w:t>
      </w:r>
      <w:r w:rsidRPr="00055942">
        <w:rPr>
          <w:rFonts w:ascii="Times New Roman" w:hAnsi="Times New Roman" w:cs="Times New Roman"/>
        </w:rPr>
        <w:t>Recall</w:t>
      </w:r>
    </w:p>
    <w:p w:rsidR="00055942" w:rsidRPr="00055942" w:rsidRDefault="00055942" w:rsidP="00055942">
      <w:pPr>
        <w:rPr>
          <w:rFonts w:ascii="Times New Roman" w:hAnsi="Times New Roman" w:cs="Times New Roman"/>
        </w:rPr>
      </w:pPr>
      <w:r w:rsidRPr="00055942">
        <w:rPr>
          <w:rFonts w:ascii="Times New Roman" w:hAnsi="Times New Roman" w:cs="Times New Roman"/>
        </w:rPr>
        <w:t xml:space="preserve">       - F1 Score</w:t>
      </w:r>
    </w:p>
    <w:p w:rsidR="00055942" w:rsidRPr="00055942" w:rsidRDefault="00055942" w:rsidP="00055942">
      <w:pPr>
        <w:rPr>
          <w:rFonts w:ascii="Times New Roman" w:hAnsi="Times New Roman" w:cs="Times New Roman"/>
        </w:rPr>
      </w:pPr>
      <w:r w:rsidRPr="00055942">
        <w:rPr>
          <w:rFonts w:ascii="Times New Roman" w:hAnsi="Times New Roman" w:cs="Times New Roman"/>
        </w:rPr>
        <w:t xml:space="preserve">       - Confusion Matrix</w:t>
      </w:r>
    </w:p>
    <w:p w:rsidR="009952AA" w:rsidRPr="00753C9B" w:rsidRDefault="00753C9B">
      <w:pPr>
        <w:pStyle w:val="Heading1"/>
        <w:rPr>
          <w:rFonts w:ascii="Artifakt Element Heavy" w:hAnsi="Artifakt Element Heavy"/>
          <w:color w:val="000000" w:themeColor="text1"/>
        </w:rPr>
      </w:pPr>
      <w:r>
        <w:rPr>
          <w:rFonts w:ascii="Artifakt Element Heavy" w:hAnsi="Artifakt Element Heavy"/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185420</wp:posOffset>
                </wp:positionV>
                <wp:extent cx="3032760" cy="243840"/>
                <wp:effectExtent l="57150" t="19050" r="72390" b="990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2760" cy="243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597A7" id="Rectangle 2" o:spid="_x0000_s1026" style="position:absolute;margin-left:-5.4pt;margin-top:14.6pt;width:238.8pt;height:1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Pr="00753C9B">
        <w:rPr>
          <w:rFonts w:ascii="Artifakt Element Heavy" w:hAnsi="Artifakt Element Heavy"/>
          <w:color w:val="000000" w:themeColor="text1"/>
        </w:rPr>
        <w:t>2. Justification for Model Choice</w:t>
      </w:r>
    </w:p>
    <w:p w:rsidR="009952AA" w:rsidRDefault="00753C9B">
      <w:pPr>
        <w:rPr>
          <w:rFonts w:ascii="Times New Roman" w:hAnsi="Times New Roman" w:cs="Times New Roman"/>
        </w:rPr>
      </w:pPr>
      <w:r w:rsidRPr="00055942">
        <w:rPr>
          <w:rFonts w:ascii="Times New Roman" w:hAnsi="Times New Roman" w:cs="Times New Roman"/>
        </w:rPr>
        <w:t>I selected Logistic Regression as the preferred model for predicting credit delinquency due to the following reasons:</w:t>
      </w:r>
      <w:r w:rsidRPr="00055942">
        <w:rPr>
          <w:rFonts w:ascii="Times New Roman" w:hAnsi="Times New Roman" w:cs="Times New Roman"/>
        </w:rPr>
        <w:br/>
      </w:r>
      <w:r w:rsidRPr="00055942">
        <w:rPr>
          <w:rFonts w:ascii="Times New Roman" w:hAnsi="Times New Roman" w:cs="Times New Roman"/>
        </w:rPr>
        <w:br/>
      </w:r>
      <w:r>
        <w:t>-</w:t>
      </w:r>
      <w:r w:rsidR="00055942">
        <w:rPr>
          <w:rStyle w:val="Strong"/>
        </w:rPr>
        <w:t>Binary Classification</w:t>
      </w:r>
      <w:r w:rsidR="00055942">
        <w:br/>
      </w:r>
      <w:r w:rsidR="00055942" w:rsidRPr="00753C9B">
        <w:rPr>
          <w:rFonts w:ascii="Times New Roman" w:hAnsi="Times New Roman" w:cs="Times New Roman"/>
        </w:rPr>
        <w:t>Logistic regression is ideal for predicting binary outcomes, such as whether an account is delinquent (1)</w:t>
      </w:r>
      <w:r w:rsidR="00055942">
        <w:t xml:space="preserve"> or not (0).</w:t>
      </w:r>
      <w:r>
        <w:br/>
      </w:r>
      <w:r>
        <w:br/>
        <w:t>-</w:t>
      </w:r>
      <w:r w:rsidRPr="00753C9B">
        <w:rPr>
          <w:rStyle w:val="Header"/>
        </w:rPr>
        <w:t xml:space="preserve"> </w:t>
      </w:r>
      <w:r>
        <w:rPr>
          <w:rStyle w:val="Strong"/>
        </w:rPr>
        <w:t>Interpretability</w:t>
      </w:r>
      <w:r>
        <w:br/>
      </w:r>
      <w:r w:rsidRPr="00753C9B">
        <w:rPr>
          <w:rFonts w:ascii="Times New Roman" w:hAnsi="Times New Roman" w:cs="Times New Roman"/>
        </w:rPr>
        <w:t>The model’s coefficients help explain the influence of each feature (e.g., income, missed payments) on the probability of delinquency, which is important in financial decision-making and regulatory compliance</w:t>
      </w:r>
    </w:p>
    <w:p w:rsidR="00753C9B" w:rsidRDefault="00753C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753C9B">
        <w:rPr>
          <w:rStyle w:val="Header"/>
        </w:rPr>
        <w:t xml:space="preserve"> </w:t>
      </w:r>
      <w:r>
        <w:rPr>
          <w:rStyle w:val="Strong"/>
        </w:rPr>
        <w:t>Speed and Efficiency</w:t>
      </w:r>
      <w:r>
        <w:br/>
      </w:r>
      <w:r w:rsidRPr="00753C9B">
        <w:rPr>
          <w:rFonts w:ascii="Times New Roman" w:hAnsi="Times New Roman" w:cs="Times New Roman"/>
        </w:rPr>
        <w:t>Logistic regression is computationally efficient and performs well even with relatively large datasets and simple features.</w:t>
      </w:r>
    </w:p>
    <w:p w:rsidR="00753C9B" w:rsidRPr="00753C9B" w:rsidRDefault="00753C9B" w:rsidP="00753C9B">
      <w:pPr>
        <w:pStyle w:val="NormalWeb"/>
      </w:pPr>
      <w:r>
        <w:t>-</w:t>
      </w:r>
      <w:r w:rsidRPr="00753C9B">
        <w:rPr>
          <w:rStyle w:val="Strong"/>
        </w:rPr>
        <w:t xml:space="preserve"> </w:t>
      </w:r>
      <w:r>
        <w:rPr>
          <w:rStyle w:val="Strong"/>
        </w:rPr>
        <w:t>Compliance-Ready and Auditable</w:t>
      </w:r>
      <w:r>
        <w:br/>
      </w:r>
      <w:r w:rsidRPr="00753C9B">
        <w:t xml:space="preserve">Logistic regression aligns with </w:t>
      </w:r>
      <w:r w:rsidRPr="00753C9B">
        <w:rPr>
          <w:rStyle w:val="Strong"/>
          <w:b w:val="0"/>
        </w:rPr>
        <w:t>regulatory requirements</w:t>
      </w:r>
      <w:r w:rsidRPr="00753C9B">
        <w:t xml:space="preserve"> in the financial industry, including RBI guidelines and Basel norms. Its </w:t>
      </w:r>
      <w:r w:rsidRPr="00753C9B">
        <w:rPr>
          <w:rStyle w:val="Strong"/>
        </w:rPr>
        <w:t xml:space="preserve">transparency, </w:t>
      </w:r>
      <w:proofErr w:type="spellStart"/>
      <w:r w:rsidRPr="00753C9B">
        <w:rPr>
          <w:rStyle w:val="Strong"/>
        </w:rPr>
        <w:t>explainability</w:t>
      </w:r>
      <w:proofErr w:type="spellEnd"/>
      <w:r w:rsidRPr="00753C9B">
        <w:rPr>
          <w:rStyle w:val="Strong"/>
        </w:rPr>
        <w:t>, and traceable logic</w:t>
      </w:r>
      <w:r w:rsidRPr="00753C9B">
        <w:t xml:space="preserve"> make it ideal for enterprise use cases like those at Tata, where </w:t>
      </w:r>
      <w:bookmarkStart w:id="0" w:name="_GoBack"/>
      <w:r w:rsidRPr="00753C9B">
        <w:t>responsible AI and model governance are critical</w:t>
      </w:r>
      <w:r>
        <w:t>.</w:t>
      </w:r>
    </w:p>
    <w:bookmarkEnd w:id="0"/>
    <w:p w:rsidR="009952AA" w:rsidRPr="00753C9B" w:rsidRDefault="00753C9B">
      <w:pPr>
        <w:pStyle w:val="Heading1"/>
        <w:rPr>
          <w:rFonts w:ascii="Artifakt Element Heavy" w:hAnsi="Artifakt Element Heavy"/>
          <w:color w:val="000000" w:themeColor="text1"/>
        </w:rPr>
      </w:pPr>
      <w:r>
        <w:rPr>
          <w:rFonts w:ascii="Artifakt Element Heavy" w:hAnsi="Artifakt Element Heavy"/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109220</wp:posOffset>
                </wp:positionV>
                <wp:extent cx="2171700" cy="281940"/>
                <wp:effectExtent l="57150" t="19050" r="76200" b="990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81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1FDE1F" id="Rectangle 3" o:spid="_x0000_s1026" style="position:absolute;margin-left:-5.4pt;margin-top:8.6pt;width:171pt;height:2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Pr="00753C9B">
        <w:rPr>
          <w:rFonts w:ascii="Artifakt Element Heavy" w:hAnsi="Artifakt Element Heavy"/>
          <w:color w:val="000000" w:themeColor="text1"/>
        </w:rPr>
        <w:t>3. Evaluation Strategy</w:t>
      </w:r>
    </w:p>
    <w:p w:rsidR="00753C9B" w:rsidRDefault="00753C9B">
      <w:r w:rsidRPr="00753C9B">
        <w:rPr>
          <w:rFonts w:ascii="Times New Roman" w:hAnsi="Times New Roman" w:cs="Times New Roman"/>
        </w:rPr>
        <w:t xml:space="preserve">These points reflect both </w:t>
      </w:r>
      <w:r w:rsidRPr="00753C9B">
        <w:rPr>
          <w:rStyle w:val="Strong"/>
          <w:rFonts w:ascii="Times New Roman" w:hAnsi="Times New Roman" w:cs="Times New Roman"/>
        </w:rPr>
        <w:t>technical robustness</w:t>
      </w:r>
      <w:r w:rsidRPr="00753C9B">
        <w:rPr>
          <w:rFonts w:ascii="Times New Roman" w:hAnsi="Times New Roman" w:cs="Times New Roman"/>
        </w:rPr>
        <w:t xml:space="preserve"> and </w:t>
      </w:r>
      <w:r w:rsidRPr="00753C9B">
        <w:rPr>
          <w:rStyle w:val="Strong"/>
          <w:rFonts w:ascii="Times New Roman" w:hAnsi="Times New Roman" w:cs="Times New Roman"/>
        </w:rPr>
        <w:t>business alignment</w:t>
      </w:r>
      <w:r>
        <w:t>.</w:t>
      </w:r>
    </w:p>
    <w:p w:rsidR="00753C9B" w:rsidRPr="00753C9B" w:rsidRDefault="00753C9B" w:rsidP="00753C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53C9B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753C9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Pr="00753C9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Stratified Train-Test Split</w:t>
      </w:r>
      <w:r w:rsidRPr="00753C9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Ensure class balance (delinquent vs. non-delinquent) is preserved during data splitting to avoid biased evaluation.</w:t>
      </w:r>
    </w:p>
    <w:p w:rsidR="00753C9B" w:rsidRPr="00753C9B" w:rsidRDefault="00753C9B" w:rsidP="00753C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53C9B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753C9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Pr="00753C9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Use of Relevant Metrics</w:t>
      </w:r>
      <w:r w:rsidRPr="00753C9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Evaluate model using </w:t>
      </w:r>
      <w:r w:rsidRPr="00753C9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Precision, Recall, F1-Score</w:t>
      </w:r>
      <w:r w:rsidRPr="00753C9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and </w:t>
      </w:r>
      <w:r w:rsidRPr="00753C9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AUC-ROC</w:t>
      </w:r>
      <w:r w:rsidRPr="00753C9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— not just accuracy — to properly assess credit risk classification performance.</w:t>
      </w:r>
    </w:p>
    <w:p w:rsidR="00753C9B" w:rsidRPr="00753C9B" w:rsidRDefault="00753C9B" w:rsidP="00753C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53C9B">
        <w:rPr>
          <w:rFonts w:ascii="Times New Roman" w:eastAsia="Times New Roman" w:hAnsi="Symbol" w:cs="Times New Roman"/>
          <w:sz w:val="24"/>
          <w:szCs w:val="24"/>
          <w:lang w:val="en-IN" w:eastAsia="en-IN"/>
        </w:rPr>
        <w:lastRenderedPageBreak/>
        <w:t></w:t>
      </w:r>
      <w:r w:rsidRPr="00753C9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Pr="00753C9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Confusion Matrix Analysis</w:t>
      </w:r>
      <w:r w:rsidRPr="00753C9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proofErr w:type="spellStart"/>
      <w:r w:rsidRPr="00753C9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Analyze</w:t>
      </w:r>
      <w:proofErr w:type="spellEnd"/>
      <w:r w:rsidRPr="00753C9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false positives and false negatives carefully, as misclassifying a high-risk customer can lead to significant financial loss.</w:t>
      </w:r>
    </w:p>
    <w:p w:rsidR="00753C9B" w:rsidRPr="00753C9B" w:rsidRDefault="00753C9B" w:rsidP="00753C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53C9B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753C9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Pr="00753C9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Cross-Validation (k-Fold)</w:t>
      </w:r>
      <w:r w:rsidRPr="00753C9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Use </w:t>
      </w:r>
      <w:r w:rsidRPr="00753C9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k-fold cross-validation</w:t>
      </w:r>
      <w:r w:rsidRPr="00753C9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assess model stability and generalizability across different data subsets.</w:t>
      </w:r>
    </w:p>
    <w:p w:rsidR="00753C9B" w:rsidRPr="00753C9B" w:rsidRDefault="00753C9B" w:rsidP="00753C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53C9B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753C9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Pr="00753C9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Threshold Optimization</w:t>
      </w:r>
      <w:r w:rsidRPr="00753C9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Adjust decision threshold on predicted probabilities to align with business goals — for example, prioritize high </w:t>
      </w:r>
      <w:r w:rsidRPr="00753C9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recall</w:t>
      </w:r>
      <w:r w:rsidRPr="00753C9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catch more risky accounts.</w:t>
      </w:r>
    </w:p>
    <w:p w:rsidR="009952AA" w:rsidRDefault="00753C9B">
      <w:r>
        <w:br/>
      </w:r>
      <w:r>
        <w:br/>
      </w:r>
      <w:r>
        <w:br/>
      </w:r>
    </w:p>
    <w:sectPr w:rsidR="009952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tifakt Element Heavy">
    <w:panose1 w:val="020B0B03050000020004"/>
    <w:charset w:val="00"/>
    <w:family w:val="swiss"/>
    <w:pitch w:val="variable"/>
    <w:sig w:usb0="00000207" w:usb1="02000001" w:usb2="00000000" w:usb3="00000000" w:csb0="00000097" w:csb1="00000000"/>
  </w:font>
  <w:font w:name="Artifakt Element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CEB133B"/>
    <w:multiLevelType w:val="hybridMultilevel"/>
    <w:tmpl w:val="3CECB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0A100F"/>
    <w:multiLevelType w:val="multilevel"/>
    <w:tmpl w:val="776E1D0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55942"/>
    <w:rsid w:val="0006063C"/>
    <w:rsid w:val="0015074B"/>
    <w:rsid w:val="0029639D"/>
    <w:rsid w:val="00326F90"/>
    <w:rsid w:val="00753C9B"/>
    <w:rsid w:val="009952A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0700D3"/>
  <w14:defaultImageDpi w14:val="300"/>
  <w15:docId w15:val="{C72349BA-70FE-459B-896C-2F7FDEE24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753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2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9B939C-D782-451F-B31B-2F6E41591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ADARSH VISAJI</cp:lastModifiedBy>
  <cp:revision>2</cp:revision>
  <dcterms:created xsi:type="dcterms:W3CDTF">2025-07-30T16:41:00Z</dcterms:created>
  <dcterms:modified xsi:type="dcterms:W3CDTF">2025-07-30T16:41:00Z</dcterms:modified>
  <cp:category/>
</cp:coreProperties>
</file>