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1F1C5" w14:textId="16DE3177" w:rsidR="00E370AF" w:rsidRDefault="00526A5D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9C4EF8E" w14:textId="77777777" w:rsidR="00E370AF" w:rsidRDefault="00526A5D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14:paraId="6326DE05" w14:textId="77777777" w:rsidR="00E370AF" w:rsidRDefault="00E370AF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370AF" w14:paraId="6C9A7D19" w14:textId="77777777">
        <w:tc>
          <w:tcPr>
            <w:tcW w:w="4508" w:type="dxa"/>
          </w:tcPr>
          <w:p w14:paraId="652051F0" w14:textId="77777777" w:rsidR="00E370AF" w:rsidRDefault="00526A5D">
            <w:r>
              <w:t>Date</w:t>
            </w:r>
          </w:p>
        </w:tc>
        <w:tc>
          <w:tcPr>
            <w:tcW w:w="4508" w:type="dxa"/>
          </w:tcPr>
          <w:p w14:paraId="23F44226" w14:textId="6A51502E" w:rsidR="00E370AF" w:rsidRDefault="00267921">
            <w:r w:rsidRPr="00267921">
              <w:t>15 February 2025</w:t>
            </w:r>
          </w:p>
        </w:tc>
      </w:tr>
      <w:tr w:rsidR="00E370AF" w14:paraId="189E08C9" w14:textId="77777777">
        <w:tc>
          <w:tcPr>
            <w:tcW w:w="4508" w:type="dxa"/>
          </w:tcPr>
          <w:p w14:paraId="7DBE2B5A" w14:textId="77777777" w:rsidR="00E370AF" w:rsidRDefault="00526A5D">
            <w:r>
              <w:t>Team ID</w:t>
            </w:r>
          </w:p>
        </w:tc>
        <w:tc>
          <w:tcPr>
            <w:tcW w:w="4508" w:type="dxa"/>
          </w:tcPr>
          <w:p w14:paraId="039224E5" w14:textId="7D53AC11" w:rsidR="00E370AF" w:rsidRDefault="00216FF6">
            <w:r w:rsidRPr="0052415C">
              <w:t>LTVIP2026TMIDS51635</w:t>
            </w:r>
          </w:p>
        </w:tc>
      </w:tr>
      <w:tr w:rsidR="00E370AF" w14:paraId="7247E3F4" w14:textId="77777777">
        <w:tc>
          <w:tcPr>
            <w:tcW w:w="4508" w:type="dxa"/>
          </w:tcPr>
          <w:p w14:paraId="01C3C537" w14:textId="77777777" w:rsidR="00E370AF" w:rsidRDefault="00526A5D">
            <w:r>
              <w:t>Project Name</w:t>
            </w:r>
          </w:p>
        </w:tc>
        <w:tc>
          <w:tcPr>
            <w:tcW w:w="4508" w:type="dxa"/>
          </w:tcPr>
          <w:p w14:paraId="4E717950" w14:textId="1A9C3CEE" w:rsidR="00E370AF" w:rsidRDefault="00526A5D">
            <w:r w:rsidRPr="0008407C">
              <w:t xml:space="preserve">electric motor temperature prediction using machine learning </w:t>
            </w:r>
          </w:p>
        </w:tc>
      </w:tr>
      <w:tr w:rsidR="00E370AF" w14:paraId="6D6CFC5F" w14:textId="77777777">
        <w:tc>
          <w:tcPr>
            <w:tcW w:w="4508" w:type="dxa"/>
          </w:tcPr>
          <w:p w14:paraId="4B00FC14" w14:textId="77777777" w:rsidR="00E370AF" w:rsidRDefault="00526A5D">
            <w:r>
              <w:t>Maximum Marks</w:t>
            </w:r>
          </w:p>
        </w:tc>
        <w:tc>
          <w:tcPr>
            <w:tcW w:w="4508" w:type="dxa"/>
          </w:tcPr>
          <w:p w14:paraId="7FD36F97" w14:textId="24AA781A" w:rsidR="00E370AF" w:rsidRDefault="0026792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 w14:paraId="091AC6EB" w14:textId="77777777" w:rsidR="00E370AF" w:rsidRDefault="00E370AF">
      <w:pPr>
        <w:rPr>
          <w:b/>
        </w:rPr>
      </w:pPr>
    </w:p>
    <w:p w14:paraId="634DE954" w14:textId="77777777" w:rsidR="00E370AF" w:rsidRDefault="00526A5D">
      <w:pPr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Architecture:</w:t>
      </w:r>
    </w:p>
    <w:p w14:paraId="3EFD320D" w14:textId="77777777" w:rsidR="00E370AF" w:rsidRDefault="00526A5D">
      <w:pPr>
        <w:shd w:val="clear" w:color="auto" w:fill="FFFFFF"/>
        <w:spacing w:after="375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Solution architecture is a complex process – with many sub-processes – that bridges the gap between business problems and technology solutions. Its goals are to:</w:t>
      </w:r>
    </w:p>
    <w:p w14:paraId="12760434" w14:textId="77777777" w:rsidR="00E370AF" w:rsidRDefault="00526A5D">
      <w:pPr>
        <w:numPr>
          <w:ilvl w:val="0"/>
          <w:numId w:val="1"/>
        </w:numPr>
        <w:shd w:val="clear" w:color="auto" w:fill="FFFFFF"/>
        <w:spacing w:before="280"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Find the best tech solution to solve existing business problems.</w:t>
      </w:r>
    </w:p>
    <w:p w14:paraId="548BEC72" w14:textId="77777777" w:rsidR="00E370AF" w:rsidRDefault="00526A5D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Describe the structure, characteristics, behavior, and other aspects of the software to project stakeholders.</w:t>
      </w:r>
    </w:p>
    <w:p w14:paraId="16FABC0A" w14:textId="77777777" w:rsidR="00E370AF" w:rsidRDefault="00526A5D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Define features, development phases, and solution requirements.</w:t>
      </w:r>
    </w:p>
    <w:p w14:paraId="2C0C9151" w14:textId="77777777" w:rsidR="00E370AF" w:rsidRDefault="00526A5D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Provide specifications according to which the solution is defined, managed, and delivered.</w:t>
      </w:r>
    </w:p>
    <w:p w14:paraId="792FA76A" w14:textId="77777777" w:rsidR="00E370AF" w:rsidRDefault="00E370AF">
      <w:pPr>
        <w:rPr>
          <w:b/>
        </w:rPr>
      </w:pPr>
    </w:p>
    <w:p w14:paraId="3436894A" w14:textId="77777777" w:rsidR="00E370AF" w:rsidRDefault="00526A5D">
      <w:pPr>
        <w:rPr>
          <w:b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Example - Solution Architecture Diagram</w:t>
      </w:r>
      <w:r>
        <w:rPr>
          <w:b/>
        </w:rPr>
        <w:t xml:space="preserve">: </w:t>
      </w:r>
    </w:p>
    <w:p w14:paraId="2B3DB86C" w14:textId="77777777" w:rsidR="00E370AF" w:rsidRDefault="00E370AF">
      <w:pPr>
        <w:rPr>
          <w:b/>
        </w:rPr>
      </w:pPr>
    </w:p>
    <w:p w14:paraId="79D8C738" w14:textId="77777777" w:rsidR="00E370AF" w:rsidRDefault="00526A5D">
      <w:pPr>
        <w:tabs>
          <w:tab w:val="left" w:pos="5529"/>
        </w:tabs>
        <w:rPr>
          <w:b/>
        </w:rPr>
      </w:pPr>
      <w:r>
        <w:rPr>
          <w:noProof/>
        </w:rPr>
        <w:drawing>
          <wp:inline distT="0" distB="0" distL="0" distR="0" wp14:anchorId="2FD46D14" wp14:editId="03695530">
            <wp:extent cx="5731510" cy="2564765"/>
            <wp:effectExtent l="0" t="0" r="0" b="0"/>
            <wp:docPr id="3" name="image1.jpg" descr="Voice applications in clinical research powered by AI on AWS – Part 1:  Architecture and design considerations | AWS for Industrie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Voice applications in clinical research powered by AI on AWS – Part 1:  Architecture and design considerations | AWS for Industries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47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C5FB432" w14:textId="77777777" w:rsidR="00E370AF" w:rsidRDefault="00526A5D">
      <w:pPr>
        <w:rPr>
          <w:b/>
        </w:rPr>
      </w:pPr>
      <w:r>
        <w:rPr>
          <w:rFonts w:ascii="Helvetica Neue" w:eastAsia="Helvetica Neue" w:hAnsi="Helvetica Neue" w:cs="Helvetica Neue"/>
          <w:i/>
          <w:color w:val="333333"/>
          <w:sz w:val="21"/>
          <w:szCs w:val="21"/>
        </w:rPr>
        <w:t>Figure 1: Architecture and data flow of the voice patient diary sample application</w:t>
      </w:r>
    </w:p>
    <w:p w14:paraId="4E909796" w14:textId="77777777" w:rsidR="00E370AF" w:rsidRDefault="00526A5D">
      <w:pPr>
        <w:rPr>
          <w:b/>
        </w:rPr>
      </w:pPr>
      <w:r>
        <w:rPr>
          <w:b/>
        </w:rPr>
        <w:t xml:space="preserve">Reference: </w:t>
      </w:r>
      <w:hyperlink r:id="rId7">
        <w:r w:rsidR="00E370AF">
          <w:rPr>
            <w:b/>
            <w:color w:val="0563C1"/>
            <w:u w:val="single"/>
          </w:rPr>
          <w:t>https://aws.amazon.com/blogs/industries/voice-applications-in-clinical-research-powered-by-ai-on-aws-part-1-architecture-and-design-considerations/</w:t>
        </w:r>
      </w:hyperlink>
    </w:p>
    <w:p w14:paraId="1C1442E4" w14:textId="77777777" w:rsidR="00E370AF" w:rsidRDefault="00E370AF">
      <w:pPr>
        <w:rPr>
          <w:b/>
        </w:rPr>
      </w:pPr>
    </w:p>
    <w:p w14:paraId="5056DFCC" w14:textId="77777777" w:rsidR="00E370AF" w:rsidRDefault="00E370AF">
      <w:pPr>
        <w:rPr>
          <w:b/>
        </w:rPr>
      </w:pPr>
    </w:p>
    <w:sectPr w:rsidR="00E370A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7699C220-919F-4725-BD2D-8B873B0A56F2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2210CFBB-E095-40D0-9ABA-79536FDAF6BD}"/>
    <w:embedBold r:id="rId3" w:fontKey="{143DC49B-D249-4369-B114-A618B4B1B96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AF0797EC-0CC3-4931-B051-43D01910B791}"/>
    <w:embedItalic r:id="rId5" w:fontKey="{8045FC4E-0BC2-48AE-98C2-A0950CBC8415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charset w:val="00"/>
    <w:family w:val="auto"/>
    <w:pitch w:val="default"/>
    <w:embedRegular r:id="rId6" w:fontKey="{93AA90F9-958F-403C-AC25-30F3BA3103C7}"/>
    <w:embedItalic r:id="rId7" w:fontKey="{7089A186-1C6A-49D3-A3EA-B8355D90CEE5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C064F93F-461E-4630-9B9A-F6DFBAA6632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863013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0AF"/>
    <w:rsid w:val="00216FF6"/>
    <w:rsid w:val="00267921"/>
    <w:rsid w:val="00526A5D"/>
    <w:rsid w:val="00862077"/>
    <w:rsid w:val="00E370AF"/>
    <w:rsid w:val="00F176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1772E"/>
  <w15:docId w15:val="{5EE25AB3-1319-4257-A7AE-0454ED5C4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174</Words>
  <Characters>993</Characters>
  <Application>Microsoft Office Word</Application>
  <DocSecurity>0</DocSecurity>
  <Lines>8</Lines>
  <Paragraphs>2</Paragraphs>
  <ScaleCrop>false</ScaleCrop>
  <Company/>
  <LinksUpToDate>false</LinksUpToDate>
  <CharactersWithSpaces>1165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aluri lakshmi narasimha ganapathi</cp:lastModifiedBy>
  <cp:revision>4</cp:revision>
  <dcterms:created xsi:type="dcterms:W3CDTF">2022-10-03T08:27:00Z</dcterms:created>
  <dcterms:modified xsi:type="dcterms:W3CDTF">2026-02-18T06:51:00Z</dcterms:modified>
</cp:coreProperties>
</file>