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2BF6" w14:textId="78C4C1AB" w:rsidR="001165FE" w:rsidRPr="00583AEF" w:rsidRDefault="00583AEF" w:rsidP="00583AEF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583A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S-AES</w:t>
      </w:r>
      <w:r w:rsidRPr="00583A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加密程序用户指南</w:t>
      </w:r>
    </w:p>
    <w:p w14:paraId="395E1C14" w14:textId="422051FF" w:rsidR="00583AEF" w:rsidRPr="0029476E" w:rsidRDefault="00583AEF" w:rsidP="00583AEF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概述</w:t>
      </w:r>
    </w:p>
    <w:p w14:paraId="5FF7D24A" w14:textId="4EB8AABE" w:rsidR="00583AEF" w:rsidRPr="0029476E" w:rsidRDefault="00583AEF" w:rsidP="00583AEF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系统简介</w:t>
      </w:r>
    </w:p>
    <w:p w14:paraId="17746198" w14:textId="1FD318CA" w:rsidR="00583AEF" w:rsidRDefault="00583AEF" w:rsidP="00583AEF">
      <w:pPr>
        <w:pStyle w:val="a7"/>
        <w:ind w:left="992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本软件为基于</w:t>
      </w:r>
      <w:r>
        <w:rPr>
          <w:rFonts w:ascii="Times New Roman" w:eastAsia="宋体" w:hAnsi="Times New Roman" w:cs="Times New Roman" w:hint="eastAsia"/>
          <w:szCs w:val="21"/>
        </w:rPr>
        <w:t>S-AES</w:t>
      </w:r>
      <w:r>
        <w:rPr>
          <w:rFonts w:ascii="Times New Roman" w:eastAsia="宋体" w:hAnsi="Times New Roman" w:cs="Times New Roman" w:hint="eastAsia"/>
          <w:szCs w:val="21"/>
        </w:rPr>
        <w:t>加密算法的加密、解密及破解程序，该软利用</w:t>
      </w:r>
      <w:r>
        <w:rPr>
          <w:rFonts w:ascii="Times New Roman" w:eastAsia="宋体" w:hAnsi="Times New Roman" w:cs="Times New Roman" w:hint="eastAsia"/>
          <w:szCs w:val="21"/>
        </w:rPr>
        <w:t>S-AES</w:t>
      </w:r>
      <w:r>
        <w:rPr>
          <w:rFonts w:ascii="Times New Roman" w:eastAsia="宋体" w:hAnsi="Times New Roman" w:cs="Times New Roman" w:hint="eastAsia"/>
          <w:szCs w:val="21"/>
        </w:rPr>
        <w:t>算法实现了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bit</w:t>
      </w:r>
      <w:r>
        <w:rPr>
          <w:rFonts w:ascii="Times New Roman" w:eastAsia="宋体" w:hAnsi="Times New Roman" w:cs="Times New Roman" w:hint="eastAsia"/>
          <w:szCs w:val="21"/>
        </w:rPr>
        <w:t>明密文的转换、中间相遇攻击猜测密钥以及</w:t>
      </w:r>
      <w:r>
        <w:rPr>
          <w:rFonts w:ascii="Times New Roman" w:eastAsia="宋体" w:hAnsi="Times New Roman" w:cs="Times New Roman" w:hint="eastAsia"/>
          <w:szCs w:val="21"/>
        </w:rPr>
        <w:t>ASCII</w:t>
      </w:r>
      <w:r>
        <w:rPr>
          <w:rFonts w:ascii="Times New Roman" w:eastAsia="宋体" w:hAnsi="Times New Roman" w:cs="Times New Roman" w:hint="eastAsia"/>
          <w:szCs w:val="21"/>
        </w:rPr>
        <w:t>码加解密转换。</w:t>
      </w:r>
    </w:p>
    <w:p w14:paraId="1AC47A6E" w14:textId="52111682" w:rsidR="00583AEF" w:rsidRPr="0029476E" w:rsidRDefault="00583AEF" w:rsidP="00583AEF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系统运行环境</w:t>
      </w:r>
    </w:p>
    <w:p w14:paraId="3CFCD7D8" w14:textId="49D4DD74" w:rsidR="00583AEF" w:rsidRDefault="00583AEF" w:rsidP="00583AEF">
      <w:pPr>
        <w:pStyle w:val="a7"/>
        <w:ind w:left="992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该系统运行需要如下的软件环境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2264"/>
        <w:gridCol w:w="5040"/>
      </w:tblGrid>
      <w:tr w:rsidR="00583AEF" w14:paraId="2F9A1773" w14:textId="77777777" w:rsidTr="00583AEF">
        <w:tc>
          <w:tcPr>
            <w:tcW w:w="2264" w:type="dxa"/>
          </w:tcPr>
          <w:p w14:paraId="0860B004" w14:textId="71E46CA8" w:rsidR="00583AEF" w:rsidRDefault="00583AEF" w:rsidP="00583AEF">
            <w:pPr>
              <w:pStyle w:val="a7"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操作系统</w:t>
            </w:r>
          </w:p>
        </w:tc>
        <w:tc>
          <w:tcPr>
            <w:tcW w:w="5040" w:type="dxa"/>
          </w:tcPr>
          <w:p w14:paraId="004D4699" w14:textId="290125D5" w:rsidR="00583AEF" w:rsidRDefault="00583AEF" w:rsidP="00583AEF">
            <w:pPr>
              <w:pStyle w:val="a7"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Windows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7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bit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）以上</w:t>
            </w:r>
          </w:p>
        </w:tc>
      </w:tr>
      <w:tr w:rsidR="00583AEF" w14:paraId="30DB3CC6" w14:textId="77777777" w:rsidTr="00583AEF">
        <w:tc>
          <w:tcPr>
            <w:tcW w:w="2264" w:type="dxa"/>
          </w:tcPr>
          <w:p w14:paraId="458275A3" w14:textId="77777777" w:rsidR="00583AEF" w:rsidRDefault="00583AEF" w:rsidP="00583AEF">
            <w:pPr>
              <w:pStyle w:val="a7"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5040" w:type="dxa"/>
          </w:tcPr>
          <w:p w14:paraId="38E7D4CB" w14:textId="77777777" w:rsidR="00583AEF" w:rsidRDefault="00583AEF" w:rsidP="00583AEF">
            <w:pPr>
              <w:pStyle w:val="a7"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</w:tbl>
    <w:p w14:paraId="2C95C3FB" w14:textId="78626EA3" w:rsidR="00583AEF" w:rsidRPr="0029476E" w:rsidRDefault="00583AEF" w:rsidP="00583AEF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软件功能介绍与使用说明</w:t>
      </w:r>
    </w:p>
    <w:p w14:paraId="46148C34" w14:textId="616E93B2" w:rsidR="00583AEF" w:rsidRPr="0029476E" w:rsidRDefault="00583AEF" w:rsidP="00583AEF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软件的功能</w:t>
      </w:r>
    </w:p>
    <w:p w14:paraId="2A0DCD9E" w14:textId="5006D001" w:rsidR="00583AEF" w:rsidRDefault="00583AEF" w:rsidP="00583AEF">
      <w:pPr>
        <w:pStyle w:val="a7"/>
        <w:ind w:left="992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本软件基于</w:t>
      </w:r>
      <w:r>
        <w:rPr>
          <w:rFonts w:ascii="Times New Roman" w:eastAsia="宋体" w:hAnsi="Times New Roman" w:cs="Times New Roman" w:hint="eastAsia"/>
          <w:szCs w:val="21"/>
        </w:rPr>
        <w:t>S-AES</w:t>
      </w:r>
      <w:r>
        <w:rPr>
          <w:rFonts w:ascii="Times New Roman" w:eastAsia="宋体" w:hAnsi="Times New Roman" w:cs="Times New Roman" w:hint="eastAsia"/>
          <w:szCs w:val="21"/>
        </w:rPr>
        <w:t>算法，可以实现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bit</w:t>
      </w:r>
      <w:r>
        <w:rPr>
          <w:rFonts w:ascii="Times New Roman" w:eastAsia="宋体" w:hAnsi="Times New Roman" w:cs="Times New Roman" w:hint="eastAsia"/>
          <w:szCs w:val="21"/>
        </w:rPr>
        <w:t>明密文的转换、中间相遇攻击猜测密钥以及</w:t>
      </w:r>
      <w:r>
        <w:rPr>
          <w:rFonts w:ascii="Times New Roman" w:eastAsia="宋体" w:hAnsi="Times New Roman" w:cs="Times New Roman" w:hint="eastAsia"/>
          <w:szCs w:val="21"/>
        </w:rPr>
        <w:t>ASCII</w:t>
      </w:r>
      <w:r>
        <w:rPr>
          <w:rFonts w:ascii="Times New Roman" w:eastAsia="宋体" w:hAnsi="Times New Roman" w:cs="Times New Roman" w:hint="eastAsia"/>
          <w:szCs w:val="21"/>
        </w:rPr>
        <w:t>码加解密转换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1A07C9FB" w14:textId="2A17B3E9" w:rsidR="00583AEF" w:rsidRPr="0029476E" w:rsidRDefault="00583AEF" w:rsidP="00583AEF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使用说明</w:t>
      </w:r>
    </w:p>
    <w:p w14:paraId="36206445" w14:textId="4A2F1BC1" w:rsidR="00583AEF" w:rsidRDefault="00583AEF" w:rsidP="00583AEF">
      <w:pPr>
        <w:pStyle w:val="a7"/>
        <w:ind w:left="992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运行本软件后，会出现软件主界面。</w:t>
      </w:r>
    </w:p>
    <w:p w14:paraId="76853153" w14:textId="0C48A4D7" w:rsidR="00583AEF" w:rsidRPr="000958E6" w:rsidRDefault="000958E6" w:rsidP="000958E6">
      <w:pPr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2A6E6E" wp14:editId="38452F5A">
            <wp:simplePos x="0" y="0"/>
            <wp:positionH relativeFrom="margin">
              <wp:posOffset>685800</wp:posOffset>
            </wp:positionH>
            <wp:positionV relativeFrom="page">
              <wp:posOffset>4149436</wp:posOffset>
            </wp:positionV>
            <wp:extent cx="3906520" cy="1148080"/>
            <wp:effectExtent l="0" t="0" r="0" b="0"/>
            <wp:wrapTopAndBottom/>
            <wp:docPr id="965432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32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软件主界面</w:t>
      </w:r>
    </w:p>
    <w:p w14:paraId="5D5AA687" w14:textId="77777777" w:rsidR="00583AEF" w:rsidRDefault="00583AEF" w:rsidP="00583AEF">
      <w:pPr>
        <w:pStyle w:val="a7"/>
        <w:ind w:left="992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14:paraId="49080FFC" w14:textId="643344EA" w:rsidR="00583AEF" w:rsidRPr="0029476E" w:rsidRDefault="000958E6" w:rsidP="000958E6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基本测试界面</w:t>
      </w:r>
    </w:p>
    <w:p w14:paraId="7C89883E" w14:textId="25284404" w:rsidR="00583AEF" w:rsidRDefault="000958E6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806A4F" wp14:editId="14C61324">
            <wp:simplePos x="0" y="0"/>
            <wp:positionH relativeFrom="margin">
              <wp:align>center</wp:align>
            </wp:positionH>
            <wp:positionV relativeFrom="page">
              <wp:posOffset>6123131</wp:posOffset>
            </wp:positionV>
            <wp:extent cx="4225290" cy="828675"/>
            <wp:effectExtent l="0" t="0" r="3810" b="9525"/>
            <wp:wrapTopAndBottom/>
            <wp:docPr id="111662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2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Cs w:val="21"/>
        </w:rPr>
        <w:t>点击主界面的“基本测试”按钮，会进入基本测试界面。</w:t>
      </w:r>
    </w:p>
    <w:p w14:paraId="2FA1FD5A" w14:textId="453BE0B4" w:rsidR="000958E6" w:rsidRPr="000958E6" w:rsidRDefault="000958E6" w:rsidP="000958E6">
      <w:pPr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基本测试界面</w:t>
      </w:r>
    </w:p>
    <w:p w14:paraId="1C7527B2" w14:textId="2D4356F5" w:rsidR="000958E6" w:rsidRDefault="000958E6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输入密钥和明</w:t>
      </w:r>
      <w:r>
        <w:rPr>
          <w:rFonts w:ascii="Times New Roman" w:eastAsia="宋体" w:hAnsi="Times New Roman" w:cs="Times New Roman" w:hint="eastAsia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密文，点击按钮即可加</w:t>
      </w:r>
      <w:r>
        <w:rPr>
          <w:rFonts w:ascii="Times New Roman" w:eastAsia="宋体" w:hAnsi="Times New Roman" w:cs="Times New Roman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解密。</w:t>
      </w:r>
    </w:p>
    <w:p w14:paraId="367F1B5F" w14:textId="37644312" w:rsidR="000958E6" w:rsidRPr="000958E6" w:rsidRDefault="000958E6" w:rsidP="000958E6">
      <w:pPr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</w:p>
    <w:p w14:paraId="4191EA26" w14:textId="307D448A" w:rsidR="000958E6" w:rsidRPr="0029476E" w:rsidRDefault="000958E6" w:rsidP="000958E6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双重加解密界面</w:t>
      </w:r>
    </w:p>
    <w:p w14:paraId="4A807835" w14:textId="37E74757" w:rsidR="000958E6" w:rsidRDefault="000958E6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点击主界面的“双重加解密”按钮，会进入双重加解密界面</w:t>
      </w:r>
    </w:p>
    <w:p w14:paraId="10F16C73" w14:textId="3EA8A215" w:rsidR="000958E6" w:rsidRPr="000958E6" w:rsidRDefault="000958E6" w:rsidP="000958E6">
      <w:pPr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617BA9" wp14:editId="5788025E">
            <wp:simplePos x="0" y="0"/>
            <wp:positionH relativeFrom="margin">
              <wp:posOffset>533400</wp:posOffset>
            </wp:positionH>
            <wp:positionV relativeFrom="page">
              <wp:posOffset>8049491</wp:posOffset>
            </wp:positionV>
            <wp:extent cx="4203065" cy="824230"/>
            <wp:effectExtent l="0" t="0" r="6985" b="0"/>
            <wp:wrapTopAndBottom/>
            <wp:docPr id="628911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11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双重加解密界面</w:t>
      </w:r>
    </w:p>
    <w:p w14:paraId="041655A9" w14:textId="61A4D7CA" w:rsidR="000958E6" w:rsidRPr="000958E6" w:rsidRDefault="000958E6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输入密钥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进制）</w:t>
      </w:r>
      <w:r>
        <w:rPr>
          <w:rFonts w:ascii="Times New Roman" w:eastAsia="宋体" w:hAnsi="Times New Roman" w:cs="Times New Roman" w:hint="eastAsia"/>
          <w:szCs w:val="21"/>
        </w:rPr>
        <w:t>和明</w:t>
      </w:r>
      <w:r>
        <w:rPr>
          <w:rFonts w:ascii="Times New Roman" w:eastAsia="宋体" w:hAnsi="Times New Roman" w:cs="Times New Roman" w:hint="eastAsia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密文，点击按钮即可加</w:t>
      </w:r>
      <w:r>
        <w:rPr>
          <w:rFonts w:ascii="Times New Roman" w:eastAsia="宋体" w:hAnsi="Times New Roman" w:cs="Times New Roman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解密。</w:t>
      </w:r>
    </w:p>
    <w:p w14:paraId="5E210A53" w14:textId="77777777" w:rsidR="000958E6" w:rsidRDefault="000958E6" w:rsidP="00583AEF">
      <w:pPr>
        <w:pStyle w:val="a7"/>
        <w:ind w:left="992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14:paraId="78516C82" w14:textId="77777777" w:rsidR="000958E6" w:rsidRDefault="000958E6" w:rsidP="00583AEF">
      <w:pPr>
        <w:pStyle w:val="a7"/>
        <w:ind w:left="992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14:paraId="70ECC7AC" w14:textId="45EFCD45" w:rsidR="000958E6" w:rsidRPr="0029476E" w:rsidRDefault="000958E6" w:rsidP="000958E6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lastRenderedPageBreak/>
        <w:t>中间相遇攻击界面</w:t>
      </w:r>
    </w:p>
    <w:p w14:paraId="27B29587" w14:textId="0A1BAEA1" w:rsidR="000958E6" w:rsidRDefault="000958E6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A9571A" wp14:editId="3C7EB9EF">
            <wp:simplePos x="0" y="0"/>
            <wp:positionH relativeFrom="margin">
              <wp:align>center</wp:align>
            </wp:positionH>
            <wp:positionV relativeFrom="page">
              <wp:posOffset>1371427</wp:posOffset>
            </wp:positionV>
            <wp:extent cx="4546600" cy="741045"/>
            <wp:effectExtent l="0" t="0" r="6350" b="1905"/>
            <wp:wrapTopAndBottom/>
            <wp:docPr id="1969836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36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Cs w:val="21"/>
        </w:rPr>
        <w:t>点击主界面的“中间相遇攻击”按钮，会进入中间相遇攻击界面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0B54E872" w14:textId="19E751BC" w:rsidR="000958E6" w:rsidRPr="000958E6" w:rsidRDefault="000958E6" w:rsidP="000958E6">
      <w:pPr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中间</w:t>
      </w:r>
      <w:r>
        <w:rPr>
          <w:rFonts w:ascii="Times New Roman" w:eastAsia="宋体" w:hAnsi="Times New Roman" w:cs="Times New Roman" w:hint="eastAsia"/>
          <w:szCs w:val="21"/>
        </w:rPr>
        <w:t>相遇攻击界面</w:t>
      </w:r>
    </w:p>
    <w:p w14:paraId="6AC98BE6" w14:textId="1686CAA2" w:rsidR="000958E6" w:rsidRDefault="000958E6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输入明文和密文，点击按钮即可开始破解。</w:t>
      </w:r>
    </w:p>
    <w:p w14:paraId="52CC6B08" w14:textId="77777777" w:rsidR="000958E6" w:rsidRPr="000958E6" w:rsidRDefault="000958E6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 w:hint="eastAsia"/>
          <w:szCs w:val="21"/>
        </w:rPr>
      </w:pPr>
    </w:p>
    <w:p w14:paraId="277DAC6A" w14:textId="463F7A8D" w:rsidR="000958E6" w:rsidRPr="0029476E" w:rsidRDefault="000958E6" w:rsidP="000958E6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三重加解密界面</w:t>
      </w:r>
    </w:p>
    <w:p w14:paraId="768197BB" w14:textId="435530C5" w:rsidR="000958E6" w:rsidRDefault="000958E6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点击主界面的“三重加解密”按钮，会进入三重加解密界面。</w:t>
      </w:r>
    </w:p>
    <w:p w14:paraId="223D5A7C" w14:textId="363CDE2B" w:rsidR="000958E6" w:rsidRPr="000958E6" w:rsidRDefault="008511A0" w:rsidP="000958E6">
      <w:pPr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21026F4" wp14:editId="43D84094">
            <wp:simplePos x="0" y="0"/>
            <wp:positionH relativeFrom="margin">
              <wp:posOffset>381000</wp:posOffset>
            </wp:positionH>
            <wp:positionV relativeFrom="page">
              <wp:posOffset>3143250</wp:posOffset>
            </wp:positionV>
            <wp:extent cx="4508500" cy="734695"/>
            <wp:effectExtent l="0" t="0" r="6350" b="8255"/>
            <wp:wrapTopAndBottom/>
            <wp:docPr id="116134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4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8E6">
        <w:rPr>
          <w:rFonts w:ascii="Times New Roman" w:eastAsia="宋体" w:hAnsi="Times New Roman" w:cs="Times New Roman" w:hint="eastAsia"/>
          <w:szCs w:val="21"/>
        </w:rPr>
        <w:t>图</w:t>
      </w:r>
      <w:r w:rsidR="000958E6">
        <w:rPr>
          <w:rFonts w:ascii="Times New Roman" w:eastAsia="宋体" w:hAnsi="Times New Roman" w:cs="Times New Roman" w:hint="eastAsia"/>
          <w:szCs w:val="21"/>
        </w:rPr>
        <w:t>5</w:t>
      </w:r>
      <w:r w:rsidR="000958E6">
        <w:rPr>
          <w:rFonts w:ascii="Times New Roman" w:eastAsia="宋体" w:hAnsi="Times New Roman" w:cs="Times New Roman"/>
          <w:szCs w:val="21"/>
        </w:rPr>
        <w:t xml:space="preserve"> </w:t>
      </w:r>
      <w:r w:rsidR="000958E6">
        <w:rPr>
          <w:rFonts w:ascii="Times New Roman" w:eastAsia="宋体" w:hAnsi="Times New Roman" w:cs="Times New Roman" w:hint="eastAsia"/>
          <w:szCs w:val="21"/>
        </w:rPr>
        <w:t>三重加解密界面</w:t>
      </w:r>
    </w:p>
    <w:p w14:paraId="6E783097" w14:textId="638041E6" w:rsidR="000958E6" w:rsidRDefault="000958E6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输入密钥（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进制）和明</w:t>
      </w:r>
      <w:r>
        <w:rPr>
          <w:rFonts w:ascii="Times New Roman" w:eastAsia="宋体" w:hAnsi="Times New Roman" w:cs="Times New Roman" w:hint="eastAsia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密文，点击按钮即可加</w:t>
      </w:r>
      <w:r>
        <w:rPr>
          <w:rFonts w:ascii="Times New Roman" w:eastAsia="宋体" w:hAnsi="Times New Roman" w:cs="Times New Roman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解密。</w:t>
      </w:r>
    </w:p>
    <w:p w14:paraId="06139C76" w14:textId="77777777" w:rsidR="000958E6" w:rsidRPr="000958E6" w:rsidRDefault="000958E6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 w:hint="eastAsia"/>
          <w:szCs w:val="21"/>
        </w:rPr>
      </w:pPr>
    </w:p>
    <w:p w14:paraId="5DCBB1FD" w14:textId="78CB58C7" w:rsidR="000958E6" w:rsidRPr="0029476E" w:rsidRDefault="000958E6" w:rsidP="000958E6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工作模式界面</w:t>
      </w:r>
    </w:p>
    <w:p w14:paraId="73D0A370" w14:textId="4C3ABAC2" w:rsidR="000958E6" w:rsidRDefault="008511A0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2138664" wp14:editId="041B89EF">
            <wp:simplePos x="0" y="0"/>
            <wp:positionH relativeFrom="margin">
              <wp:align>center</wp:align>
            </wp:positionH>
            <wp:positionV relativeFrom="page">
              <wp:posOffset>4918075</wp:posOffset>
            </wp:positionV>
            <wp:extent cx="4394200" cy="716280"/>
            <wp:effectExtent l="0" t="0" r="6350" b="7620"/>
            <wp:wrapTopAndBottom/>
            <wp:docPr id="1248059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59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D01">
        <w:rPr>
          <w:rFonts w:ascii="Times New Roman" w:eastAsia="宋体" w:hAnsi="Times New Roman" w:cs="Times New Roman" w:hint="eastAsia"/>
          <w:szCs w:val="21"/>
        </w:rPr>
        <w:t>点击主界面的“工作模式”按钮，会进入工作模式界面。</w:t>
      </w:r>
    </w:p>
    <w:p w14:paraId="10D51223" w14:textId="7CDA4CB4" w:rsidR="008511A0" w:rsidRPr="008511A0" w:rsidRDefault="008511A0" w:rsidP="008511A0">
      <w:pPr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工作模式界面</w:t>
      </w:r>
    </w:p>
    <w:p w14:paraId="0E5972A1" w14:textId="6B0403DC" w:rsidR="008511A0" w:rsidRDefault="008511A0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输入密钥和明</w:t>
      </w:r>
      <w:r>
        <w:rPr>
          <w:rFonts w:ascii="Times New Roman" w:eastAsia="宋体" w:hAnsi="Times New Roman" w:cs="Times New Roman" w:hint="eastAsia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密文，点击按钮即可加</w:t>
      </w:r>
      <w:r>
        <w:rPr>
          <w:rFonts w:ascii="Times New Roman" w:eastAsia="宋体" w:hAnsi="Times New Roman" w:cs="Times New Roman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解密。</w:t>
      </w:r>
    </w:p>
    <w:p w14:paraId="4DE0D504" w14:textId="77777777" w:rsidR="008511A0" w:rsidRPr="008511A0" w:rsidRDefault="008511A0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 w:hint="eastAsia"/>
          <w:szCs w:val="21"/>
        </w:rPr>
      </w:pPr>
    </w:p>
    <w:p w14:paraId="51EA503E" w14:textId="5180D192" w:rsidR="000958E6" w:rsidRPr="0029476E" w:rsidRDefault="008511A0" w:rsidP="008511A0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相关说明</w:t>
      </w:r>
    </w:p>
    <w:p w14:paraId="27CA7E0A" w14:textId="2873CFA9" w:rsidR="008511A0" w:rsidRPr="0029476E" w:rsidRDefault="008511A0" w:rsidP="008511A0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开发环境</w:t>
      </w:r>
    </w:p>
    <w:p w14:paraId="51AB65C9" w14:textId="4F78C6FA" w:rsidR="008511A0" w:rsidRDefault="008511A0" w:rsidP="008511A0">
      <w:pPr>
        <w:pStyle w:val="a7"/>
        <w:ind w:left="992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软件开发环境如下所示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838"/>
        <w:gridCol w:w="5466"/>
      </w:tblGrid>
      <w:tr w:rsidR="008511A0" w14:paraId="69B57802" w14:textId="77777777" w:rsidTr="004076B1">
        <w:tc>
          <w:tcPr>
            <w:tcW w:w="1838" w:type="dxa"/>
          </w:tcPr>
          <w:p w14:paraId="7A224EE5" w14:textId="77777777" w:rsidR="008511A0" w:rsidRDefault="008511A0" w:rsidP="004076B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操作系统</w:t>
            </w:r>
          </w:p>
        </w:tc>
        <w:tc>
          <w:tcPr>
            <w:tcW w:w="5466" w:type="dxa"/>
          </w:tcPr>
          <w:p w14:paraId="11399929" w14:textId="77777777" w:rsidR="008511A0" w:rsidRDefault="008511A0" w:rsidP="004076B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Windows</w:t>
            </w:r>
            <w:r>
              <w:rPr>
                <w:rFonts w:ascii="宋体" w:eastAsia="宋体" w:hAnsi="宋体"/>
              </w:rPr>
              <w:t xml:space="preserve"> 10</w:t>
            </w:r>
            <w:r>
              <w:rPr>
                <w:rFonts w:ascii="宋体" w:eastAsia="宋体" w:hAnsi="宋体" w:hint="eastAsia"/>
              </w:rPr>
              <w:t>（6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bit）</w:t>
            </w:r>
          </w:p>
        </w:tc>
      </w:tr>
      <w:tr w:rsidR="008511A0" w14:paraId="11CC1354" w14:textId="77777777" w:rsidTr="004076B1">
        <w:tc>
          <w:tcPr>
            <w:tcW w:w="1838" w:type="dxa"/>
          </w:tcPr>
          <w:p w14:paraId="71C9D4D1" w14:textId="77777777" w:rsidR="008511A0" w:rsidRDefault="008511A0" w:rsidP="004076B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开发工具</w:t>
            </w:r>
          </w:p>
        </w:tc>
        <w:tc>
          <w:tcPr>
            <w:tcW w:w="5466" w:type="dxa"/>
          </w:tcPr>
          <w:p w14:paraId="66F64BF0" w14:textId="77777777" w:rsidR="008511A0" w:rsidRDefault="008511A0" w:rsidP="004076B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clipse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IDE</w:t>
            </w:r>
          </w:p>
        </w:tc>
      </w:tr>
      <w:tr w:rsidR="008511A0" w14:paraId="3691CCA9" w14:textId="77777777" w:rsidTr="004076B1">
        <w:tc>
          <w:tcPr>
            <w:tcW w:w="1838" w:type="dxa"/>
          </w:tcPr>
          <w:p w14:paraId="5D0E2886" w14:textId="77777777" w:rsidR="008511A0" w:rsidRDefault="008511A0" w:rsidP="004076B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开发语言</w:t>
            </w:r>
          </w:p>
        </w:tc>
        <w:tc>
          <w:tcPr>
            <w:tcW w:w="5466" w:type="dxa"/>
          </w:tcPr>
          <w:p w14:paraId="03358090" w14:textId="77777777" w:rsidR="008511A0" w:rsidRDefault="008511A0" w:rsidP="004076B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JAVA</w:t>
            </w:r>
          </w:p>
        </w:tc>
      </w:tr>
    </w:tbl>
    <w:p w14:paraId="3FCA19FF" w14:textId="7E7BC0F8" w:rsidR="008511A0" w:rsidRPr="0029476E" w:rsidRDefault="008511A0" w:rsidP="008511A0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测试环境</w:t>
      </w:r>
    </w:p>
    <w:p w14:paraId="5A74578F" w14:textId="0BC22EF2" w:rsidR="008511A0" w:rsidRDefault="008511A0" w:rsidP="008511A0">
      <w:pPr>
        <w:pStyle w:val="a7"/>
        <w:ind w:left="992" w:firstLineChars="0" w:firstLine="0"/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与开发环境相同。</w:t>
      </w:r>
    </w:p>
    <w:sectPr w:rsidR="00851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D933F" w14:textId="77777777" w:rsidR="00D92947" w:rsidRDefault="00D92947" w:rsidP="00583AEF">
      <w:r>
        <w:separator/>
      </w:r>
    </w:p>
  </w:endnote>
  <w:endnote w:type="continuationSeparator" w:id="0">
    <w:p w14:paraId="510A9F00" w14:textId="77777777" w:rsidR="00D92947" w:rsidRDefault="00D92947" w:rsidP="0058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FC8AD" w14:textId="77777777" w:rsidR="00D92947" w:rsidRDefault="00D92947" w:rsidP="00583AEF">
      <w:r>
        <w:separator/>
      </w:r>
    </w:p>
  </w:footnote>
  <w:footnote w:type="continuationSeparator" w:id="0">
    <w:p w14:paraId="43097457" w14:textId="77777777" w:rsidR="00D92947" w:rsidRDefault="00D92947" w:rsidP="00583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E56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9266B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93888399">
    <w:abstractNumId w:val="1"/>
  </w:num>
  <w:num w:numId="2" w16cid:durableId="74646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26"/>
    <w:rsid w:val="000958E6"/>
    <w:rsid w:val="001165FE"/>
    <w:rsid w:val="0029476E"/>
    <w:rsid w:val="00583AEF"/>
    <w:rsid w:val="005F3D01"/>
    <w:rsid w:val="00707E26"/>
    <w:rsid w:val="008511A0"/>
    <w:rsid w:val="00D9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8BC1B"/>
  <w15:chartTrackingRefBased/>
  <w15:docId w15:val="{E67ADA2C-D4D6-4C8E-A415-942D5413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A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A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AEF"/>
    <w:rPr>
      <w:sz w:val="18"/>
      <w:szCs w:val="18"/>
    </w:rPr>
  </w:style>
  <w:style w:type="paragraph" w:styleId="a7">
    <w:name w:val="List Paragraph"/>
    <w:basedOn w:val="a"/>
    <w:uiPriority w:val="34"/>
    <w:qFormat/>
    <w:rsid w:val="00583AEF"/>
    <w:pPr>
      <w:ind w:firstLineChars="200" w:firstLine="420"/>
    </w:pPr>
  </w:style>
  <w:style w:type="table" w:styleId="a8">
    <w:name w:val="Table Grid"/>
    <w:basedOn w:val="a1"/>
    <w:uiPriority w:val="39"/>
    <w:rsid w:val="00583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</dc:creator>
  <cp:keywords/>
  <dc:description/>
  <cp:lastModifiedBy>P H</cp:lastModifiedBy>
  <cp:revision>4</cp:revision>
  <dcterms:created xsi:type="dcterms:W3CDTF">2023-10-28T09:54:00Z</dcterms:created>
  <dcterms:modified xsi:type="dcterms:W3CDTF">2023-10-28T10:17:00Z</dcterms:modified>
</cp:coreProperties>
</file>