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39jw536q62bq" w:id="0"/>
      <w:bookmarkEnd w:id="0"/>
      <w:r w:rsidDel="00000000" w:rsidR="00000000" w:rsidRPr="00000000">
        <w:rPr>
          <w:rtl w:val="0"/>
        </w:rPr>
        <w:t xml:space="preserve">MÔ TẢ PHÂN HỆ TOÀN TRÌNH</w:t>
      </w:r>
    </w:p>
    <w:p w:rsidR="00000000" w:rsidDel="00000000" w:rsidP="00000000" w:rsidRDefault="00000000" w:rsidRPr="00000000" w14:paraId="00000002">
      <w:pPr>
        <w:pStyle w:val="Heading1"/>
        <w:numPr>
          <w:ilvl w:val="0"/>
          <w:numId w:val="25"/>
        </w:numPr>
        <w:spacing w:after="0" w:afterAutospacing="0"/>
        <w:ind w:left="720" w:hanging="360"/>
      </w:pPr>
      <w:bookmarkStart w:colFirst="0" w:colLast="0" w:name="_sb4csx5ji8qu" w:id="1"/>
      <w:bookmarkEnd w:id="1"/>
      <w:r w:rsidDel="00000000" w:rsidR="00000000" w:rsidRPr="00000000">
        <w:rPr>
          <w:rtl w:val="0"/>
        </w:rPr>
        <w:t xml:space="preserve">Partner</w:t>
      </w:r>
    </w:p>
    <w:p w:rsidR="00000000" w:rsidDel="00000000" w:rsidP="00000000" w:rsidRDefault="00000000" w:rsidRPr="00000000" w14:paraId="00000003">
      <w:pPr>
        <w:pStyle w:val="Heading2"/>
        <w:numPr>
          <w:ilvl w:val="0"/>
          <w:numId w:val="9"/>
        </w:numPr>
        <w:spacing w:after="0" w:afterAutospacing="0" w:before="0" w:beforeAutospacing="0"/>
        <w:ind w:left="720" w:hanging="360"/>
        <w:rPr/>
      </w:pPr>
      <w:bookmarkStart w:colFirst="0" w:colLast="0" w:name="_putr8kgla1ri" w:id="2"/>
      <w:bookmarkEnd w:id="2"/>
      <w:r w:rsidDel="00000000" w:rsidR="00000000" w:rsidRPr="00000000">
        <w:rPr>
          <w:rtl w:val="0"/>
        </w:rPr>
        <w:t xml:space="preserve">Partner đăng nhập và truy cập vào các phân hệ</w:t>
      </w:r>
    </w:p>
    <w:p w:rsidR="00000000" w:rsidDel="00000000" w:rsidP="00000000" w:rsidRDefault="00000000" w:rsidRPr="00000000" w14:paraId="00000004">
      <w:pPr>
        <w:pStyle w:val="Heading3"/>
        <w:numPr>
          <w:ilvl w:val="0"/>
          <w:numId w:val="34"/>
        </w:numPr>
        <w:spacing w:before="0" w:beforeAutospacing="0"/>
        <w:ind w:left="720" w:hanging="360"/>
        <w:rPr/>
      </w:pPr>
      <w:bookmarkStart w:colFirst="0" w:colLast="0" w:name="_popiqj91vm0z" w:id="3"/>
      <w:bookmarkEnd w:id="3"/>
      <w:r w:rsidDel="00000000" w:rsidR="00000000" w:rsidRPr="00000000">
        <w:rPr>
          <w:rtl w:val="0"/>
        </w:rPr>
        <w:t xml:space="preserve">Đăng nhập </w:t>
      </w:r>
    </w:p>
    <w:p w:rsidR="00000000" w:rsidDel="00000000" w:rsidP="00000000" w:rsidRDefault="00000000" w:rsidRPr="00000000" w14:paraId="00000005">
      <w:pPr>
        <w:rPr/>
      </w:pPr>
      <w:r w:rsidDel="00000000" w:rsidR="00000000" w:rsidRPr="00000000">
        <w:rPr/>
        <w:drawing>
          <wp:inline distB="114300" distT="114300" distL="114300" distR="114300">
            <wp:extent cx="5943600" cy="2844800"/>
            <wp:effectExtent b="0" l="0" r="0" t="0"/>
            <wp:docPr id="22"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7"/>
        </w:numPr>
        <w:ind w:left="720" w:hanging="360"/>
        <w:rPr>
          <w:u w:val="none"/>
        </w:rPr>
      </w:pPr>
      <w:r w:rsidDel="00000000" w:rsidR="00000000" w:rsidRPr="00000000">
        <w:rPr>
          <w:rtl w:val="0"/>
        </w:rPr>
        <w:t xml:space="preserve">Cho phép Partner đăng nhập bằng tài khoản Partner được tạo trước đó bằng Email/ SĐT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numPr>
          <w:ilvl w:val="0"/>
          <w:numId w:val="34"/>
        </w:numPr>
        <w:ind w:left="720" w:hanging="360"/>
        <w:rPr/>
      </w:pPr>
      <w:bookmarkStart w:colFirst="0" w:colLast="0" w:name="_m5apkj8i59wg" w:id="4"/>
      <w:bookmarkEnd w:id="4"/>
      <w:r w:rsidDel="00000000" w:rsidR="00000000" w:rsidRPr="00000000">
        <w:rPr>
          <w:rtl w:val="0"/>
        </w:rPr>
        <w:t xml:space="preserve">Truy cập vào các phân hệ</w:t>
      </w:r>
    </w:p>
    <w:p w:rsidR="00000000" w:rsidDel="00000000" w:rsidP="00000000" w:rsidRDefault="00000000" w:rsidRPr="00000000" w14:paraId="00000009">
      <w:pPr>
        <w:rPr/>
      </w:pPr>
      <w:r w:rsidDel="00000000" w:rsidR="00000000" w:rsidRPr="00000000">
        <w:rPr/>
        <w:drawing>
          <wp:inline distB="114300" distT="114300" distL="114300" distR="114300">
            <wp:extent cx="5943600" cy="2844800"/>
            <wp:effectExtent b="0" l="0" r="0" t="0"/>
            <wp:docPr id="13"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Tính năng này giúp người dùng lựa chọn nhanh Tổ chức đấu giá và phân hệ cần truy cập</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Các dữ liệu phân hệ hiển thị được cài đặt bởi quản trị viên, bao gồm các phân hệ:</w:t>
      </w:r>
    </w:p>
    <w:p w:rsidR="00000000" w:rsidDel="00000000" w:rsidP="00000000" w:rsidRDefault="00000000" w:rsidRPr="00000000" w14:paraId="0000000C">
      <w:pPr>
        <w:numPr>
          <w:ilvl w:val="1"/>
          <w:numId w:val="3"/>
        </w:numPr>
        <w:ind w:left="1440" w:hanging="360"/>
        <w:rPr>
          <w:u w:val="none"/>
        </w:rPr>
      </w:pPr>
      <w:r w:rsidDel="00000000" w:rsidR="00000000" w:rsidRPr="00000000">
        <w:rPr>
          <w:rtl w:val="0"/>
        </w:rPr>
        <w:t xml:space="preserve">Tài sản khác</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Bất động sản</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Sim số</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Sau khi đăng nhập, người dùng sẽ được truy cập vào hệ thống với tổ chức đấu giá và phân hệ tương ứng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numPr>
          <w:ilvl w:val="0"/>
          <w:numId w:val="34"/>
        </w:numPr>
        <w:ind w:left="720" w:hanging="360"/>
        <w:rPr/>
      </w:pPr>
      <w:bookmarkStart w:colFirst="0" w:colLast="0" w:name="_8qiifitlv95p" w:id="5"/>
      <w:bookmarkEnd w:id="5"/>
      <w:r w:rsidDel="00000000" w:rsidR="00000000" w:rsidRPr="00000000">
        <w:rPr>
          <w:rtl w:val="0"/>
        </w:rPr>
        <w:t xml:space="preserve">Thay đổi các phân hệ sau khi đăng nhập</w:t>
      </w:r>
    </w:p>
    <w:p w:rsidR="00000000" w:rsidDel="00000000" w:rsidP="00000000" w:rsidRDefault="00000000" w:rsidRPr="00000000" w14:paraId="00000012">
      <w:pPr>
        <w:rPr/>
      </w:pPr>
      <w:r w:rsidDel="00000000" w:rsidR="00000000" w:rsidRPr="00000000">
        <w:rPr/>
        <w:drawing>
          <wp:inline distB="114300" distT="114300" distL="114300" distR="114300">
            <wp:extent cx="5943600" cy="2857500"/>
            <wp:effectExtent b="0" l="0" r="0" t="0"/>
            <wp:docPr id="15"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30"/>
        </w:numPr>
        <w:ind w:left="720" w:hanging="360"/>
        <w:rPr>
          <w:u w:val="none"/>
        </w:rPr>
      </w:pPr>
      <w:r w:rsidDel="00000000" w:rsidR="00000000" w:rsidRPr="00000000">
        <w:rPr>
          <w:rtl w:val="0"/>
        </w:rPr>
        <w:t xml:space="preserve">Tính năng này giúp người dùng thay đổi di chuyển nhanh giữa các phân hệ</w:t>
      </w:r>
    </w:p>
    <w:p w:rsidR="00000000" w:rsidDel="00000000" w:rsidP="00000000" w:rsidRDefault="00000000" w:rsidRPr="00000000" w14:paraId="00000015">
      <w:pPr>
        <w:numPr>
          <w:ilvl w:val="0"/>
          <w:numId w:val="30"/>
        </w:numPr>
        <w:ind w:left="720" w:hanging="360"/>
        <w:rPr>
          <w:u w:val="none"/>
        </w:rPr>
      </w:pPr>
      <w:r w:rsidDel="00000000" w:rsidR="00000000" w:rsidRPr="00000000">
        <w:rPr>
          <w:rtl w:val="0"/>
        </w:rPr>
        <w:t xml:space="preserve">Sau khi thay đổi, hệ thống sẽ điều hướng người dùng đến phân hệ tương ứng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numPr>
          <w:ilvl w:val="0"/>
          <w:numId w:val="9"/>
        </w:numPr>
        <w:ind w:left="720" w:hanging="360"/>
        <w:rPr/>
      </w:pPr>
      <w:bookmarkStart w:colFirst="0" w:colLast="0" w:name="_cxly0lbd2btv" w:id="6"/>
      <w:bookmarkEnd w:id="6"/>
      <w:r w:rsidDel="00000000" w:rsidR="00000000" w:rsidRPr="00000000">
        <w:rPr>
          <w:rtl w:val="0"/>
        </w:rPr>
        <w:t xml:space="preserve">Bên có tài sản</w:t>
      </w:r>
    </w:p>
    <w:p w:rsidR="00000000" w:rsidDel="00000000" w:rsidP="00000000" w:rsidRDefault="00000000" w:rsidRPr="00000000" w14:paraId="00000018">
      <w:pPr>
        <w:rPr/>
      </w:pPr>
      <w:r w:rsidDel="00000000" w:rsidR="00000000" w:rsidRPr="00000000">
        <w:rPr/>
        <w:drawing>
          <wp:inline distB="114300" distT="114300" distL="114300" distR="114300">
            <wp:extent cx="5943600" cy="26416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4"/>
        </w:numPr>
        <w:ind w:left="720" w:hanging="360"/>
        <w:rPr>
          <w:u w:val="none"/>
        </w:rPr>
      </w:pPr>
      <w:r w:rsidDel="00000000" w:rsidR="00000000" w:rsidRPr="00000000">
        <w:rPr>
          <w:rtl w:val="0"/>
        </w:rPr>
        <w:t xml:space="preserve">Tính năng này nằm trong phần quản trị của hệ thống đấu giá, giúp đảm bảo rằng các bên có tài sản được định danh rõ ràng và có thể kiểm soát dễ dàng. Điều này hỗ trợ cho quy trình thiết lập hồ sơ đấu giá, gắn đơn vị có tài sản vào các hợp đồng và tạo liên kết thông tin xuyên suốt hệ thống</w:t>
      </w:r>
    </w:p>
    <w:p w:rsidR="00000000" w:rsidDel="00000000" w:rsidP="00000000" w:rsidRDefault="00000000" w:rsidRPr="00000000" w14:paraId="0000001B">
      <w:pPr>
        <w:numPr>
          <w:ilvl w:val="0"/>
          <w:numId w:val="24"/>
        </w:numPr>
        <w:ind w:left="720" w:hanging="360"/>
        <w:rPr>
          <w:u w:val="none"/>
        </w:rPr>
      </w:pPr>
      <w:r w:rsidDel="00000000" w:rsidR="00000000" w:rsidRPr="00000000">
        <w:rPr>
          <w:rtl w:val="0"/>
        </w:rPr>
        <w:t xml:space="preserve">Cho phép người dùng quản trị có thể quản lý danh sách các "Bên có tài sản", bao gồm:</w:t>
      </w:r>
    </w:p>
    <w:p w:rsidR="00000000" w:rsidDel="00000000" w:rsidP="00000000" w:rsidRDefault="00000000" w:rsidRPr="00000000" w14:paraId="0000001C">
      <w:pPr>
        <w:numPr>
          <w:ilvl w:val="1"/>
          <w:numId w:val="24"/>
        </w:numPr>
        <w:ind w:left="1440" w:hanging="360"/>
        <w:rPr>
          <w:u w:val="none"/>
        </w:rPr>
      </w:pPr>
      <w:r w:rsidDel="00000000" w:rsidR="00000000" w:rsidRPr="00000000">
        <w:rPr>
          <w:rtl w:val="0"/>
        </w:rPr>
        <w:t xml:space="preserve">Thêm mới các đơn vị có tài sản vào danh sách</w:t>
      </w:r>
    </w:p>
    <w:p w:rsidR="00000000" w:rsidDel="00000000" w:rsidP="00000000" w:rsidRDefault="00000000" w:rsidRPr="00000000" w14:paraId="0000001D">
      <w:pPr>
        <w:numPr>
          <w:ilvl w:val="1"/>
          <w:numId w:val="24"/>
        </w:numPr>
        <w:ind w:left="1440" w:hanging="360"/>
        <w:rPr>
          <w:u w:val="none"/>
        </w:rPr>
      </w:pPr>
      <w:r w:rsidDel="00000000" w:rsidR="00000000" w:rsidRPr="00000000">
        <w:rPr>
          <w:rtl w:val="0"/>
        </w:rPr>
        <w:t xml:space="preserve">Tìm kiếm và lựa chọn đơn vị theo tên đơn vị hoặc tên người đại diện</w:t>
      </w:r>
    </w:p>
    <w:p w:rsidR="00000000" w:rsidDel="00000000" w:rsidP="00000000" w:rsidRDefault="00000000" w:rsidRPr="00000000" w14:paraId="0000001E">
      <w:pPr>
        <w:numPr>
          <w:ilvl w:val="1"/>
          <w:numId w:val="24"/>
        </w:numPr>
        <w:ind w:left="1440" w:hanging="360"/>
        <w:rPr>
          <w:u w:val="none"/>
        </w:rPr>
      </w:pPr>
      <w:r w:rsidDel="00000000" w:rsidR="00000000" w:rsidRPr="00000000">
        <w:rPr>
          <w:rtl w:val="0"/>
        </w:rPr>
        <w:t xml:space="preserve">Xóa đơn vị khỏi danh sách một cách dễ dàng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numPr>
          <w:ilvl w:val="0"/>
          <w:numId w:val="9"/>
        </w:numPr>
        <w:spacing w:after="0" w:afterAutospacing="0"/>
        <w:ind w:left="720" w:hanging="360"/>
        <w:rPr/>
      </w:pPr>
      <w:bookmarkStart w:colFirst="0" w:colLast="0" w:name="_vu1aqg6aw01q" w:id="7"/>
      <w:bookmarkEnd w:id="7"/>
      <w:r w:rsidDel="00000000" w:rsidR="00000000" w:rsidRPr="00000000">
        <w:rPr>
          <w:rtl w:val="0"/>
        </w:rPr>
        <w:t xml:space="preserve">Cài đặt biểu mẫu</w:t>
      </w:r>
    </w:p>
    <w:p w:rsidR="00000000" w:rsidDel="00000000" w:rsidP="00000000" w:rsidRDefault="00000000" w:rsidRPr="00000000" w14:paraId="00000021">
      <w:pPr>
        <w:pStyle w:val="Heading3"/>
        <w:numPr>
          <w:ilvl w:val="0"/>
          <w:numId w:val="5"/>
        </w:numPr>
        <w:spacing w:before="0" w:beforeAutospacing="0"/>
        <w:ind w:left="720" w:hanging="360"/>
        <w:rPr/>
      </w:pPr>
      <w:bookmarkStart w:colFirst="0" w:colLast="0" w:name="_nd7x5uwb5vwv" w:id="8"/>
      <w:bookmarkEnd w:id="8"/>
      <w:r w:rsidDel="00000000" w:rsidR="00000000" w:rsidRPr="00000000">
        <w:rPr>
          <w:rtl w:val="0"/>
        </w:rPr>
        <w:t xml:space="preserve">Quản lý danh sách các biểu mẫu</w:t>
      </w:r>
    </w:p>
    <w:p w:rsidR="00000000" w:rsidDel="00000000" w:rsidP="00000000" w:rsidRDefault="00000000" w:rsidRPr="00000000" w14:paraId="00000022">
      <w:pPr>
        <w:rPr/>
      </w:pPr>
      <w:r w:rsidDel="00000000" w:rsidR="00000000" w:rsidRPr="00000000">
        <w:rPr/>
        <w:drawing>
          <wp:inline distB="114300" distT="114300" distL="114300" distR="114300">
            <wp:extent cx="5943600" cy="28321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0"/>
        </w:numPr>
        <w:ind w:left="720" w:hanging="360"/>
        <w:rPr>
          <w:u w:val="none"/>
        </w:rPr>
      </w:pPr>
      <w:r w:rsidDel="00000000" w:rsidR="00000000" w:rsidRPr="00000000">
        <w:rPr>
          <w:rtl w:val="0"/>
        </w:rPr>
        <w:t xml:space="preserve">Tính năng này giúp người dùng cấu hình nội dung mẫu văn bản dùng trong quy trình tổ chức đấu giá với các loại tài liệu:</w:t>
      </w:r>
    </w:p>
    <w:p w:rsidR="00000000" w:rsidDel="00000000" w:rsidP="00000000" w:rsidRDefault="00000000" w:rsidRPr="00000000" w14:paraId="00000025">
      <w:pPr>
        <w:numPr>
          <w:ilvl w:val="1"/>
          <w:numId w:val="10"/>
        </w:numPr>
        <w:ind w:left="1440" w:hanging="360"/>
        <w:rPr>
          <w:u w:val="none"/>
        </w:rPr>
      </w:pPr>
      <w:r w:rsidDel="00000000" w:rsidR="00000000" w:rsidRPr="00000000">
        <w:rPr>
          <w:rtl w:val="0"/>
        </w:rPr>
        <w:t xml:space="preserve">Hợp đồng dịch vụ đấu giá</w:t>
      </w:r>
    </w:p>
    <w:p w:rsidR="00000000" w:rsidDel="00000000" w:rsidP="00000000" w:rsidRDefault="00000000" w:rsidRPr="00000000" w14:paraId="00000026">
      <w:pPr>
        <w:numPr>
          <w:ilvl w:val="1"/>
          <w:numId w:val="10"/>
        </w:numPr>
        <w:ind w:left="1440" w:hanging="360"/>
        <w:rPr>
          <w:u w:val="none"/>
        </w:rPr>
      </w:pPr>
      <w:r w:rsidDel="00000000" w:rsidR="00000000" w:rsidRPr="00000000">
        <w:rPr>
          <w:rtl w:val="0"/>
        </w:rPr>
        <w:t xml:space="preserve">Kế hoạch đấu giá</w:t>
      </w:r>
    </w:p>
    <w:p w:rsidR="00000000" w:rsidDel="00000000" w:rsidP="00000000" w:rsidRDefault="00000000" w:rsidRPr="00000000" w14:paraId="00000027">
      <w:pPr>
        <w:numPr>
          <w:ilvl w:val="1"/>
          <w:numId w:val="10"/>
        </w:numPr>
        <w:ind w:left="1440" w:hanging="360"/>
        <w:rPr>
          <w:u w:val="none"/>
        </w:rPr>
      </w:pPr>
      <w:r w:rsidDel="00000000" w:rsidR="00000000" w:rsidRPr="00000000">
        <w:rPr>
          <w:rtl w:val="0"/>
        </w:rPr>
        <w:t xml:space="preserve">Quyết định ban hành quy chế đấu giá</w:t>
      </w:r>
    </w:p>
    <w:p w:rsidR="00000000" w:rsidDel="00000000" w:rsidP="00000000" w:rsidRDefault="00000000" w:rsidRPr="00000000" w14:paraId="00000028">
      <w:pPr>
        <w:numPr>
          <w:ilvl w:val="1"/>
          <w:numId w:val="10"/>
        </w:numPr>
        <w:ind w:left="1440" w:hanging="360"/>
        <w:rPr>
          <w:u w:val="none"/>
        </w:rPr>
      </w:pPr>
      <w:r w:rsidDel="00000000" w:rsidR="00000000" w:rsidRPr="00000000">
        <w:rPr>
          <w:rtl w:val="0"/>
        </w:rPr>
        <w:t xml:space="preserve">Quy chế đấu giá</w:t>
      </w:r>
    </w:p>
    <w:p w:rsidR="00000000" w:rsidDel="00000000" w:rsidP="00000000" w:rsidRDefault="00000000" w:rsidRPr="00000000" w14:paraId="00000029">
      <w:pPr>
        <w:numPr>
          <w:ilvl w:val="1"/>
          <w:numId w:val="10"/>
        </w:numPr>
        <w:ind w:left="1440" w:hanging="360"/>
        <w:rPr>
          <w:u w:val="none"/>
        </w:rPr>
      </w:pPr>
      <w:r w:rsidDel="00000000" w:rsidR="00000000" w:rsidRPr="00000000">
        <w:rPr>
          <w:rtl w:val="0"/>
        </w:rPr>
        <w:t xml:space="preserve">Thông báo đấu giá</w:t>
      </w:r>
    </w:p>
    <w:p w:rsidR="00000000" w:rsidDel="00000000" w:rsidP="00000000" w:rsidRDefault="00000000" w:rsidRPr="00000000" w14:paraId="0000002A">
      <w:pPr>
        <w:numPr>
          <w:ilvl w:val="1"/>
          <w:numId w:val="10"/>
        </w:numPr>
        <w:ind w:left="1440" w:hanging="360"/>
        <w:rPr>
          <w:u w:val="none"/>
        </w:rPr>
      </w:pPr>
      <w:r w:rsidDel="00000000" w:rsidR="00000000" w:rsidRPr="00000000">
        <w:rPr>
          <w:rtl w:val="0"/>
        </w:rPr>
        <w:t xml:space="preserve">Biên bản thanh lý</w:t>
      </w:r>
    </w:p>
    <w:p w:rsidR="00000000" w:rsidDel="00000000" w:rsidP="00000000" w:rsidRDefault="00000000" w:rsidRPr="00000000" w14:paraId="0000002B">
      <w:pPr>
        <w:numPr>
          <w:ilvl w:val="1"/>
          <w:numId w:val="10"/>
        </w:numPr>
        <w:ind w:left="1440" w:hanging="360"/>
        <w:rPr>
          <w:u w:val="none"/>
        </w:rPr>
      </w:pPr>
      <w:r w:rsidDel="00000000" w:rsidR="00000000" w:rsidRPr="00000000">
        <w:rPr>
          <w:rtl w:val="0"/>
        </w:rPr>
        <w:t xml:space="preserve">Đề nghị thanh toán</w:t>
      </w:r>
    </w:p>
    <w:p w:rsidR="00000000" w:rsidDel="00000000" w:rsidP="00000000" w:rsidRDefault="00000000" w:rsidRPr="00000000" w14:paraId="0000002C">
      <w:pPr>
        <w:ind w:left="0" w:firstLine="720"/>
        <w:rPr/>
      </w:pPr>
      <w:r w:rsidDel="00000000" w:rsidR="00000000" w:rsidRPr="00000000">
        <w:rPr>
          <w:rtl w:val="0"/>
        </w:rPr>
        <w:t xml:space="preserve">=&gt; Đảm bảo tính chuẩn hóa và thống nhất mẫu biểu trên toàn hệ thống</w:t>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Cho phép người dùng có thể quản lý danh sách các "Biểu mẫu", bao gồm:</w:t>
      </w:r>
    </w:p>
    <w:p w:rsidR="00000000" w:rsidDel="00000000" w:rsidP="00000000" w:rsidRDefault="00000000" w:rsidRPr="00000000" w14:paraId="0000002E">
      <w:pPr>
        <w:numPr>
          <w:ilvl w:val="1"/>
          <w:numId w:val="6"/>
        </w:numPr>
        <w:ind w:left="1440" w:hanging="360"/>
      </w:pPr>
      <w:r w:rsidDel="00000000" w:rsidR="00000000" w:rsidRPr="00000000">
        <w:rPr>
          <w:rtl w:val="0"/>
        </w:rPr>
        <w:t xml:space="preserve">Tạo mới biểu mẫu bằng cách tải lên file từ máy tính</w:t>
      </w:r>
    </w:p>
    <w:p w:rsidR="00000000" w:rsidDel="00000000" w:rsidP="00000000" w:rsidRDefault="00000000" w:rsidRPr="00000000" w14:paraId="0000002F">
      <w:pPr>
        <w:numPr>
          <w:ilvl w:val="1"/>
          <w:numId w:val="6"/>
        </w:numPr>
        <w:ind w:left="1440" w:hanging="360"/>
      </w:pPr>
      <w:r w:rsidDel="00000000" w:rsidR="00000000" w:rsidRPr="00000000">
        <w:rPr>
          <w:rtl w:val="0"/>
        </w:rPr>
        <w:t xml:space="preserve">Chỉnh sửa biểu mẫu</w:t>
      </w:r>
    </w:p>
    <w:p w:rsidR="00000000" w:rsidDel="00000000" w:rsidP="00000000" w:rsidRDefault="00000000" w:rsidRPr="00000000" w14:paraId="00000030">
      <w:pPr>
        <w:numPr>
          <w:ilvl w:val="1"/>
          <w:numId w:val="6"/>
        </w:numPr>
        <w:ind w:left="1440" w:hanging="360"/>
      </w:pPr>
      <w:r w:rsidDel="00000000" w:rsidR="00000000" w:rsidRPr="00000000">
        <w:rPr>
          <w:rtl w:val="0"/>
        </w:rPr>
        <w:t xml:space="preserve">Xoá biểu mẫu</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numPr>
          <w:ilvl w:val="0"/>
          <w:numId w:val="5"/>
        </w:numPr>
        <w:ind w:left="720" w:hanging="360"/>
        <w:rPr>
          <w:u w:val="none"/>
        </w:rPr>
      </w:pPr>
      <w:bookmarkStart w:colFirst="0" w:colLast="0" w:name="_uw2b7ruqzbis" w:id="9"/>
      <w:bookmarkEnd w:id="9"/>
      <w:r w:rsidDel="00000000" w:rsidR="00000000" w:rsidRPr="00000000">
        <w:rPr>
          <w:rtl w:val="0"/>
        </w:rPr>
        <w:t xml:space="preserve">Cấu hình biểu mẫu </w:t>
      </w:r>
    </w:p>
    <w:p w:rsidR="00000000" w:rsidDel="00000000" w:rsidP="00000000" w:rsidRDefault="00000000" w:rsidRPr="00000000" w14:paraId="00000033">
      <w:pPr>
        <w:ind w:left="0" w:firstLine="0"/>
        <w:rPr/>
      </w:pPr>
      <w:r w:rsidDel="00000000" w:rsidR="00000000" w:rsidRPr="00000000">
        <w:rPr/>
        <w:drawing>
          <wp:inline distB="114300" distT="114300" distL="114300" distR="114300">
            <wp:extent cx="5943600" cy="3314700"/>
            <wp:effectExtent b="0" l="0" r="0" t="0"/>
            <wp:docPr id="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21"/>
        </w:numPr>
        <w:ind w:left="720" w:hanging="360"/>
        <w:rPr>
          <w:u w:val="none"/>
        </w:rPr>
      </w:pPr>
      <w:r w:rsidDel="00000000" w:rsidR="00000000" w:rsidRPr="00000000">
        <w:rPr>
          <w:rtl w:val="0"/>
        </w:rPr>
        <w:t xml:space="preserve">Cho phép người dùng thao tác cấu hình biểu mẫu bao gồm:</w:t>
      </w:r>
    </w:p>
    <w:p w:rsidR="00000000" w:rsidDel="00000000" w:rsidP="00000000" w:rsidRDefault="00000000" w:rsidRPr="00000000" w14:paraId="00000035">
      <w:pPr>
        <w:numPr>
          <w:ilvl w:val="1"/>
          <w:numId w:val="21"/>
        </w:numPr>
        <w:ind w:left="1440" w:hanging="360"/>
        <w:rPr>
          <w:u w:val="none"/>
        </w:rPr>
      </w:pPr>
      <w:r w:rsidDel="00000000" w:rsidR="00000000" w:rsidRPr="00000000">
        <w:rPr>
          <w:rtl w:val="0"/>
        </w:rPr>
        <w:t xml:space="preserve">Gán bên có tài sản áp dụng biểu mẫu (được cài đặt từ mục </w:t>
      </w:r>
      <w:r w:rsidDel="00000000" w:rsidR="00000000" w:rsidRPr="00000000">
        <w:rPr>
          <w:b w:val="1"/>
          <w:rtl w:val="0"/>
        </w:rPr>
        <w:t xml:space="preserve">I </w:t>
      </w:r>
      <w:r w:rsidDel="00000000" w:rsidR="00000000" w:rsidRPr="00000000">
        <w:rPr>
          <w:rtl w:val="0"/>
        </w:rPr>
        <w:t xml:space="preserve">bên trên)</w:t>
      </w:r>
    </w:p>
    <w:p w:rsidR="00000000" w:rsidDel="00000000" w:rsidP="00000000" w:rsidRDefault="00000000" w:rsidRPr="00000000" w14:paraId="00000036">
      <w:pPr>
        <w:numPr>
          <w:ilvl w:val="1"/>
          <w:numId w:val="21"/>
        </w:numPr>
        <w:ind w:left="1440" w:hanging="360"/>
        <w:rPr>
          <w:u w:val="none"/>
        </w:rPr>
      </w:pPr>
      <w:r w:rsidDel="00000000" w:rsidR="00000000" w:rsidRPr="00000000">
        <w:rPr>
          <w:rtl w:val="0"/>
        </w:rPr>
        <w:t xml:space="preserve">Tải lên file mẫu từ máy tính</w:t>
      </w:r>
    </w:p>
    <w:p w:rsidR="00000000" w:rsidDel="00000000" w:rsidP="00000000" w:rsidRDefault="00000000" w:rsidRPr="00000000" w14:paraId="00000037">
      <w:pPr>
        <w:numPr>
          <w:ilvl w:val="1"/>
          <w:numId w:val="21"/>
        </w:numPr>
        <w:ind w:left="1440" w:hanging="360"/>
        <w:rPr>
          <w:u w:val="none"/>
        </w:rPr>
      </w:pPr>
      <w:r w:rsidDel="00000000" w:rsidR="00000000" w:rsidRPr="00000000">
        <w:rPr>
          <w:rtl w:val="0"/>
        </w:rPr>
        <w:t xml:space="preserve">Preview file mẫu đã được tải lên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numPr>
          <w:ilvl w:val="0"/>
          <w:numId w:val="9"/>
        </w:numPr>
        <w:spacing w:after="0" w:afterAutospacing="0"/>
        <w:ind w:left="720" w:hanging="360"/>
        <w:rPr>
          <w:sz w:val="32"/>
          <w:szCs w:val="32"/>
        </w:rPr>
      </w:pPr>
      <w:bookmarkStart w:colFirst="0" w:colLast="0" w:name="_hic0twsz4q4b" w:id="10"/>
      <w:bookmarkEnd w:id="10"/>
      <w:r w:rsidDel="00000000" w:rsidR="00000000" w:rsidRPr="00000000">
        <w:rPr>
          <w:rtl w:val="0"/>
        </w:rPr>
        <w:t xml:space="preserve">Cài đặt quy trình</w:t>
      </w:r>
    </w:p>
    <w:p w:rsidR="00000000" w:rsidDel="00000000" w:rsidP="00000000" w:rsidRDefault="00000000" w:rsidRPr="00000000" w14:paraId="0000003A">
      <w:pPr>
        <w:pStyle w:val="Heading3"/>
        <w:numPr>
          <w:ilvl w:val="0"/>
          <w:numId w:val="33"/>
        </w:numPr>
        <w:spacing w:before="0" w:beforeAutospacing="0"/>
        <w:ind w:left="720" w:hanging="360"/>
        <w:rPr/>
      </w:pPr>
      <w:bookmarkStart w:colFirst="0" w:colLast="0" w:name="_susc8dxra6yp" w:id="11"/>
      <w:bookmarkEnd w:id="11"/>
      <w:r w:rsidDel="00000000" w:rsidR="00000000" w:rsidRPr="00000000">
        <w:rPr>
          <w:rtl w:val="0"/>
        </w:rPr>
        <w:t xml:space="preserve">Quản lý danh sách các quy trình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232410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0"/>
        </w:numPr>
        <w:ind w:left="720" w:hanging="360"/>
      </w:pPr>
      <w:r w:rsidDel="00000000" w:rsidR="00000000" w:rsidRPr="00000000">
        <w:rPr>
          <w:rtl w:val="0"/>
        </w:rPr>
        <w:t xml:space="preserve">Tính năng này giúp người dùng cấu hình quy trình vận hành dùng trong quy trình tổ chức đấu giá với các loại tài liệu:</w:t>
      </w:r>
    </w:p>
    <w:p w:rsidR="00000000" w:rsidDel="00000000" w:rsidP="00000000" w:rsidRDefault="00000000" w:rsidRPr="00000000" w14:paraId="0000003F">
      <w:pPr>
        <w:numPr>
          <w:ilvl w:val="1"/>
          <w:numId w:val="10"/>
        </w:numPr>
        <w:ind w:left="1440" w:hanging="360"/>
      </w:pPr>
      <w:r w:rsidDel="00000000" w:rsidR="00000000" w:rsidRPr="00000000">
        <w:rPr>
          <w:rtl w:val="0"/>
        </w:rPr>
        <w:t xml:space="preserve">Hợp đồng dịch vụ đấu giá</w:t>
      </w:r>
    </w:p>
    <w:p w:rsidR="00000000" w:rsidDel="00000000" w:rsidP="00000000" w:rsidRDefault="00000000" w:rsidRPr="00000000" w14:paraId="00000040">
      <w:pPr>
        <w:numPr>
          <w:ilvl w:val="1"/>
          <w:numId w:val="10"/>
        </w:numPr>
        <w:ind w:left="1440" w:hanging="360"/>
      </w:pPr>
      <w:r w:rsidDel="00000000" w:rsidR="00000000" w:rsidRPr="00000000">
        <w:rPr>
          <w:rtl w:val="0"/>
        </w:rPr>
        <w:t xml:space="preserve">Kế hoạch đấu giá</w:t>
      </w:r>
    </w:p>
    <w:p w:rsidR="00000000" w:rsidDel="00000000" w:rsidP="00000000" w:rsidRDefault="00000000" w:rsidRPr="00000000" w14:paraId="00000041">
      <w:pPr>
        <w:numPr>
          <w:ilvl w:val="1"/>
          <w:numId w:val="10"/>
        </w:numPr>
        <w:ind w:left="1440" w:hanging="360"/>
      </w:pPr>
      <w:r w:rsidDel="00000000" w:rsidR="00000000" w:rsidRPr="00000000">
        <w:rPr>
          <w:rtl w:val="0"/>
        </w:rPr>
        <w:t xml:space="preserve">Quyết định ban hành quy chế đấu giá</w:t>
      </w:r>
    </w:p>
    <w:p w:rsidR="00000000" w:rsidDel="00000000" w:rsidP="00000000" w:rsidRDefault="00000000" w:rsidRPr="00000000" w14:paraId="00000042">
      <w:pPr>
        <w:numPr>
          <w:ilvl w:val="1"/>
          <w:numId w:val="10"/>
        </w:numPr>
        <w:ind w:left="1440" w:hanging="360"/>
      </w:pPr>
      <w:r w:rsidDel="00000000" w:rsidR="00000000" w:rsidRPr="00000000">
        <w:rPr>
          <w:rtl w:val="0"/>
        </w:rPr>
        <w:t xml:space="preserve">Quy chế đấu giá</w:t>
      </w:r>
    </w:p>
    <w:p w:rsidR="00000000" w:rsidDel="00000000" w:rsidP="00000000" w:rsidRDefault="00000000" w:rsidRPr="00000000" w14:paraId="00000043">
      <w:pPr>
        <w:numPr>
          <w:ilvl w:val="1"/>
          <w:numId w:val="10"/>
        </w:numPr>
        <w:ind w:left="1440" w:hanging="360"/>
      </w:pPr>
      <w:r w:rsidDel="00000000" w:rsidR="00000000" w:rsidRPr="00000000">
        <w:rPr>
          <w:rtl w:val="0"/>
        </w:rPr>
        <w:t xml:space="preserve">Thông báo đấu giá</w:t>
      </w:r>
    </w:p>
    <w:p w:rsidR="00000000" w:rsidDel="00000000" w:rsidP="00000000" w:rsidRDefault="00000000" w:rsidRPr="00000000" w14:paraId="00000044">
      <w:pPr>
        <w:numPr>
          <w:ilvl w:val="1"/>
          <w:numId w:val="10"/>
        </w:numPr>
        <w:ind w:left="1440" w:hanging="360"/>
      </w:pPr>
      <w:r w:rsidDel="00000000" w:rsidR="00000000" w:rsidRPr="00000000">
        <w:rPr>
          <w:rtl w:val="0"/>
        </w:rPr>
        <w:t xml:space="preserve">Biên bản thanh lý</w:t>
      </w:r>
    </w:p>
    <w:p w:rsidR="00000000" w:rsidDel="00000000" w:rsidP="00000000" w:rsidRDefault="00000000" w:rsidRPr="00000000" w14:paraId="00000045">
      <w:pPr>
        <w:numPr>
          <w:ilvl w:val="1"/>
          <w:numId w:val="10"/>
        </w:numPr>
        <w:ind w:left="1440" w:hanging="360"/>
      </w:pPr>
      <w:r w:rsidDel="00000000" w:rsidR="00000000" w:rsidRPr="00000000">
        <w:rPr>
          <w:rtl w:val="0"/>
        </w:rPr>
        <w:t xml:space="preserve">Đề nghị thanh toán</w:t>
      </w:r>
    </w:p>
    <w:p w:rsidR="00000000" w:rsidDel="00000000" w:rsidP="00000000" w:rsidRDefault="00000000" w:rsidRPr="00000000" w14:paraId="00000046">
      <w:pPr>
        <w:ind w:firstLine="720"/>
        <w:rPr/>
      </w:pPr>
      <w:r w:rsidDel="00000000" w:rsidR="00000000" w:rsidRPr="00000000">
        <w:rPr>
          <w:rtl w:val="0"/>
        </w:rPr>
        <w:t xml:space="preserve">=&gt; Đảm bảo tính chuẩn hóa và thống nhất quy trình làm việc nhất định</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Cho phép người dùng có thể quản lý danh sách các "Quy trình", bao gồm:</w:t>
      </w:r>
    </w:p>
    <w:p w:rsidR="00000000" w:rsidDel="00000000" w:rsidP="00000000" w:rsidRDefault="00000000" w:rsidRPr="00000000" w14:paraId="00000048">
      <w:pPr>
        <w:numPr>
          <w:ilvl w:val="1"/>
          <w:numId w:val="2"/>
        </w:numPr>
        <w:ind w:left="1440" w:hanging="360"/>
        <w:rPr>
          <w:u w:val="none"/>
        </w:rPr>
      </w:pPr>
      <w:r w:rsidDel="00000000" w:rsidR="00000000" w:rsidRPr="00000000">
        <w:rPr>
          <w:rtl w:val="0"/>
        </w:rPr>
        <w:t xml:space="preserve">Tạo mới quy trình</w:t>
      </w:r>
    </w:p>
    <w:p w:rsidR="00000000" w:rsidDel="00000000" w:rsidP="00000000" w:rsidRDefault="00000000" w:rsidRPr="00000000" w14:paraId="00000049">
      <w:pPr>
        <w:numPr>
          <w:ilvl w:val="1"/>
          <w:numId w:val="2"/>
        </w:numPr>
        <w:ind w:left="1440" w:hanging="360"/>
        <w:rPr>
          <w:u w:val="none"/>
        </w:rPr>
      </w:pPr>
      <w:r w:rsidDel="00000000" w:rsidR="00000000" w:rsidRPr="00000000">
        <w:rPr>
          <w:rtl w:val="0"/>
        </w:rPr>
        <w:t xml:space="preserve">Chỉnh sửa/ Cấu hình quy trình</w:t>
      </w:r>
    </w:p>
    <w:p w:rsidR="00000000" w:rsidDel="00000000" w:rsidP="00000000" w:rsidRDefault="00000000" w:rsidRPr="00000000" w14:paraId="0000004A">
      <w:pPr>
        <w:numPr>
          <w:ilvl w:val="1"/>
          <w:numId w:val="2"/>
        </w:numPr>
        <w:ind w:left="1440" w:hanging="360"/>
        <w:rPr>
          <w:u w:val="none"/>
        </w:rPr>
      </w:pPr>
      <w:r w:rsidDel="00000000" w:rsidR="00000000" w:rsidRPr="00000000">
        <w:rPr>
          <w:rtl w:val="0"/>
        </w:rPr>
        <w:t xml:space="preserve">Xoá quy trình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numPr>
          <w:ilvl w:val="0"/>
          <w:numId w:val="33"/>
        </w:numPr>
        <w:ind w:left="720" w:hanging="360"/>
        <w:rPr>
          <w:u w:val="none"/>
        </w:rPr>
      </w:pPr>
      <w:bookmarkStart w:colFirst="0" w:colLast="0" w:name="_l56y1vdyv406" w:id="12"/>
      <w:bookmarkEnd w:id="12"/>
      <w:r w:rsidDel="00000000" w:rsidR="00000000" w:rsidRPr="00000000">
        <w:rPr>
          <w:rtl w:val="0"/>
        </w:rPr>
        <w:t xml:space="preserve">Cấu hình quy trình</w:t>
      </w:r>
    </w:p>
    <w:p w:rsidR="00000000" w:rsidDel="00000000" w:rsidP="00000000" w:rsidRDefault="00000000" w:rsidRPr="00000000" w14:paraId="0000004D">
      <w:pPr>
        <w:rPr/>
      </w:pPr>
      <w:r w:rsidDel="00000000" w:rsidR="00000000" w:rsidRPr="00000000">
        <w:rPr/>
        <w:drawing>
          <wp:inline distB="114300" distT="114300" distL="114300" distR="114300">
            <wp:extent cx="5943600" cy="3263900"/>
            <wp:effectExtent b="0" l="0" r="0" t="0"/>
            <wp:docPr id="10"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21"/>
        </w:numPr>
        <w:ind w:left="720" w:hanging="360"/>
      </w:pPr>
      <w:r w:rsidDel="00000000" w:rsidR="00000000" w:rsidRPr="00000000">
        <w:rPr>
          <w:rtl w:val="0"/>
        </w:rPr>
        <w:t xml:space="preserve">Cho phép người dùng thao tác cấu hình quy trình bao gồm:</w:t>
      </w:r>
    </w:p>
    <w:p w:rsidR="00000000" w:rsidDel="00000000" w:rsidP="00000000" w:rsidRDefault="00000000" w:rsidRPr="00000000" w14:paraId="00000050">
      <w:pPr>
        <w:numPr>
          <w:ilvl w:val="1"/>
          <w:numId w:val="21"/>
        </w:numPr>
        <w:ind w:left="1440" w:hanging="360"/>
      </w:pPr>
      <w:r w:rsidDel="00000000" w:rsidR="00000000" w:rsidRPr="00000000">
        <w:rPr>
          <w:rtl w:val="0"/>
        </w:rPr>
        <w:t xml:space="preserve">Gán bên có tài sản áp dụng biểu mẫu (được cài đặt từ mục </w:t>
      </w:r>
      <w:r w:rsidDel="00000000" w:rsidR="00000000" w:rsidRPr="00000000">
        <w:rPr>
          <w:b w:val="1"/>
          <w:rtl w:val="0"/>
        </w:rPr>
        <w:t xml:space="preserve">I </w:t>
      </w:r>
      <w:r w:rsidDel="00000000" w:rsidR="00000000" w:rsidRPr="00000000">
        <w:rPr>
          <w:rtl w:val="0"/>
        </w:rPr>
        <w:t xml:space="preserve">bên trên)</w:t>
      </w:r>
    </w:p>
    <w:p w:rsidR="00000000" w:rsidDel="00000000" w:rsidP="00000000" w:rsidRDefault="00000000" w:rsidRPr="00000000" w14:paraId="00000051">
      <w:pPr>
        <w:numPr>
          <w:ilvl w:val="1"/>
          <w:numId w:val="21"/>
        </w:numPr>
        <w:ind w:left="1440" w:hanging="360"/>
      </w:pPr>
      <w:r w:rsidDel="00000000" w:rsidR="00000000" w:rsidRPr="00000000">
        <w:rPr>
          <w:rtl w:val="0"/>
        </w:rPr>
        <w:t xml:space="preserve">Thao tác với các công cụ vẽ: sự kiện, tác vụ, gateway, nhóm, pool,...</w:t>
      </w:r>
    </w:p>
    <w:p w:rsidR="00000000" w:rsidDel="00000000" w:rsidP="00000000" w:rsidRDefault="00000000" w:rsidRPr="00000000" w14:paraId="00000052">
      <w:pPr>
        <w:numPr>
          <w:ilvl w:val="1"/>
          <w:numId w:val="21"/>
        </w:numPr>
        <w:ind w:left="1440" w:hanging="360"/>
      </w:pPr>
      <w:r w:rsidDel="00000000" w:rsidR="00000000" w:rsidRPr="00000000">
        <w:rPr>
          <w:rtl w:val="0"/>
        </w:rPr>
        <w:t xml:space="preserve">Cho phép kéo thả, kết nối các phần tử thành một sơ đồ quy trình.</w:t>
      </w:r>
    </w:p>
    <w:p w:rsidR="00000000" w:rsidDel="00000000" w:rsidP="00000000" w:rsidRDefault="00000000" w:rsidRPr="00000000" w14:paraId="00000053">
      <w:pPr>
        <w:numPr>
          <w:ilvl w:val="1"/>
          <w:numId w:val="21"/>
        </w:numPr>
        <w:ind w:left="1440" w:hanging="360"/>
        <w:rPr>
          <w:u w:val="none"/>
        </w:rPr>
      </w:pPr>
      <w:r w:rsidDel="00000000" w:rsidR="00000000" w:rsidRPr="00000000">
        <w:rPr>
          <w:rtl w:val="0"/>
        </w:rPr>
        <w:t xml:space="preserve">Cấu hình quyền/ vai trò người thực hiện thao tác trong 1 quy trình</w:t>
      </w:r>
    </w:p>
    <w:p w:rsidR="00000000" w:rsidDel="00000000" w:rsidP="00000000" w:rsidRDefault="00000000" w:rsidRPr="00000000" w14:paraId="00000054">
      <w:pPr>
        <w:numPr>
          <w:ilvl w:val="1"/>
          <w:numId w:val="21"/>
        </w:numPr>
        <w:ind w:left="1440" w:hanging="360"/>
        <w:rPr>
          <w:u w:val="none"/>
        </w:rPr>
      </w:pPr>
      <w:r w:rsidDel="00000000" w:rsidR="00000000" w:rsidRPr="00000000">
        <w:rPr>
          <w:rtl w:val="0"/>
        </w:rPr>
        <w:t xml:space="preserve">Cấu hình kỹ thuật chữ ký số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numPr>
          <w:ilvl w:val="0"/>
          <w:numId w:val="9"/>
        </w:numPr>
        <w:spacing w:after="0" w:afterAutospacing="0"/>
        <w:ind w:left="720" w:hanging="360"/>
        <w:rPr>
          <w:sz w:val="32"/>
          <w:szCs w:val="32"/>
        </w:rPr>
      </w:pPr>
      <w:bookmarkStart w:colFirst="0" w:colLast="0" w:name="_67r1uneqihpf" w:id="13"/>
      <w:bookmarkEnd w:id="13"/>
      <w:r w:rsidDel="00000000" w:rsidR="00000000" w:rsidRPr="00000000">
        <w:rPr>
          <w:rtl w:val="0"/>
        </w:rPr>
        <w:t xml:space="preserve">Hồ sơ đấu giá</w:t>
      </w:r>
    </w:p>
    <w:p w:rsidR="00000000" w:rsidDel="00000000" w:rsidP="00000000" w:rsidRDefault="00000000" w:rsidRPr="00000000" w14:paraId="00000057">
      <w:pPr>
        <w:pStyle w:val="Heading3"/>
        <w:numPr>
          <w:ilvl w:val="0"/>
          <w:numId w:val="29"/>
        </w:numPr>
        <w:spacing w:before="0" w:beforeAutospacing="0"/>
        <w:ind w:left="720" w:hanging="360"/>
        <w:rPr/>
      </w:pPr>
      <w:bookmarkStart w:colFirst="0" w:colLast="0" w:name="_yze9zy77afux" w:id="14"/>
      <w:bookmarkEnd w:id="14"/>
      <w:r w:rsidDel="00000000" w:rsidR="00000000" w:rsidRPr="00000000">
        <w:rPr>
          <w:rtl w:val="0"/>
        </w:rPr>
        <w:t xml:space="preserve">Quản lý danh sách Hồ sơ đấu giá</w:t>
      </w:r>
    </w:p>
    <w:p w:rsidR="00000000" w:rsidDel="00000000" w:rsidP="00000000" w:rsidRDefault="00000000" w:rsidRPr="00000000" w14:paraId="00000058">
      <w:pPr>
        <w:rPr/>
      </w:pPr>
      <w:r w:rsidDel="00000000" w:rsidR="00000000" w:rsidRPr="00000000">
        <w:rPr/>
        <w:drawing>
          <wp:inline distB="114300" distT="114300" distL="114300" distR="114300">
            <wp:extent cx="5943600" cy="28448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7"/>
        </w:numPr>
        <w:ind w:left="720" w:hanging="360"/>
        <w:rPr>
          <w:u w:val="none"/>
        </w:rPr>
      </w:pPr>
      <w:r w:rsidDel="00000000" w:rsidR="00000000" w:rsidRPr="00000000">
        <w:rPr>
          <w:rtl w:val="0"/>
        </w:rPr>
        <w:t xml:space="preserve">Chức năng này giúp người dùng quản lý danh sách hồ sơ đấu giá một cách có hệ thống. Trong quy trình tổ chức đấu giá tài sản, việc quản lý hồ sơ là yếu tố trọng tâm để đảm bảo tính hợp lệ, minh bạch và truy xuất nguồn gốc</w:t>
      </w:r>
    </w:p>
    <w:p w:rsidR="00000000" w:rsidDel="00000000" w:rsidP="00000000" w:rsidRDefault="00000000" w:rsidRPr="00000000" w14:paraId="0000005B">
      <w:pPr>
        <w:numPr>
          <w:ilvl w:val="0"/>
          <w:numId w:val="17"/>
        </w:numPr>
        <w:ind w:left="720" w:hanging="360"/>
        <w:rPr>
          <w:u w:val="none"/>
        </w:rPr>
      </w:pPr>
      <w:r w:rsidDel="00000000" w:rsidR="00000000" w:rsidRPr="00000000">
        <w:rPr>
          <w:rtl w:val="0"/>
        </w:rPr>
        <w:t xml:space="preserve">Cho phép người dùng tạo mới, theo dõi, và phân biệt giữa các hồ sơ chính và hồ sơ sửa đổi. Việc phân loại rõ ràng giữa hồ sơ Chính và các bản Sửa đổi giúp theo dõi tiến trình xử lý, đồng thời hỗ trợ cơ quan chức năng và tổ chức đấu giá dễ dàng kiểm tra lịch sử thay đổi</w:t>
      </w:r>
    </w:p>
    <w:p w:rsidR="00000000" w:rsidDel="00000000" w:rsidP="00000000" w:rsidRDefault="00000000" w:rsidRPr="00000000" w14:paraId="0000005C">
      <w:pPr>
        <w:numPr>
          <w:ilvl w:val="0"/>
          <w:numId w:val="17"/>
        </w:numPr>
        <w:ind w:left="720" w:hanging="360"/>
        <w:rPr>
          <w:u w:val="none"/>
        </w:rPr>
      </w:pPr>
      <w:r w:rsidDel="00000000" w:rsidR="00000000" w:rsidRPr="00000000">
        <w:rPr>
          <w:rtl w:val="0"/>
        </w:rPr>
        <w:t xml:space="preserve">Cung cấp đầy đủ thông tin phục vụ hoạt động tổ chức đấu giá</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numPr>
          <w:ilvl w:val="0"/>
          <w:numId w:val="29"/>
        </w:numPr>
        <w:ind w:left="720" w:hanging="360"/>
        <w:rPr/>
      </w:pPr>
      <w:bookmarkStart w:colFirst="0" w:colLast="0" w:name="_86fwnav1lznp" w:id="15"/>
      <w:bookmarkEnd w:id="15"/>
      <w:r w:rsidDel="00000000" w:rsidR="00000000" w:rsidRPr="00000000">
        <w:rPr>
          <w:rtl w:val="0"/>
        </w:rPr>
        <w:t xml:space="preserve">Quản lý danh sách tài sản trong hồ sơ đấu giá</w:t>
      </w:r>
    </w:p>
    <w:p w:rsidR="00000000" w:rsidDel="00000000" w:rsidP="00000000" w:rsidRDefault="00000000" w:rsidRPr="00000000" w14:paraId="0000005F">
      <w:pPr>
        <w:rPr/>
      </w:pPr>
      <w:r w:rsidDel="00000000" w:rsidR="00000000" w:rsidRPr="00000000">
        <w:rPr/>
        <w:drawing>
          <wp:inline distB="114300" distT="114300" distL="114300" distR="114300">
            <wp:extent cx="5943600" cy="30988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19"/>
        </w:numPr>
        <w:ind w:left="720" w:hanging="360"/>
        <w:rPr>
          <w:u w:val="none"/>
        </w:rPr>
      </w:pPr>
      <w:r w:rsidDel="00000000" w:rsidR="00000000" w:rsidRPr="00000000">
        <w:rPr>
          <w:rtl w:val="0"/>
        </w:rPr>
        <w:t xml:space="preserve">Chức năng này giúp người dùng quản lý các tài sản được đưa vào đấu giá, là yếu tố chính để thiết lập các hồ sơ tài liệu</w:t>
      </w:r>
    </w:p>
    <w:p w:rsidR="00000000" w:rsidDel="00000000" w:rsidP="00000000" w:rsidRDefault="00000000" w:rsidRPr="00000000" w14:paraId="00000061">
      <w:pPr>
        <w:numPr>
          <w:ilvl w:val="0"/>
          <w:numId w:val="19"/>
        </w:numPr>
        <w:ind w:left="720" w:hanging="360"/>
        <w:rPr>
          <w:u w:val="none"/>
        </w:rPr>
      </w:pPr>
      <w:r w:rsidDel="00000000" w:rsidR="00000000" w:rsidRPr="00000000">
        <w:rPr>
          <w:rtl w:val="0"/>
        </w:rPr>
        <w:t xml:space="preserve">Cho phép người dùng thực hiện các thao tác:</w:t>
      </w:r>
    </w:p>
    <w:p w:rsidR="00000000" w:rsidDel="00000000" w:rsidP="00000000" w:rsidRDefault="00000000" w:rsidRPr="00000000" w14:paraId="00000062">
      <w:pPr>
        <w:numPr>
          <w:ilvl w:val="1"/>
          <w:numId w:val="19"/>
        </w:numPr>
        <w:ind w:left="1440" w:hanging="360"/>
        <w:rPr>
          <w:u w:val="none"/>
        </w:rPr>
      </w:pPr>
      <w:r w:rsidDel="00000000" w:rsidR="00000000" w:rsidRPr="00000000">
        <w:rPr>
          <w:rtl w:val="0"/>
        </w:rPr>
        <w:t xml:space="preserve">Thêm tài sản ở trạng thái Nháp và sắp diễn ra</w:t>
      </w:r>
    </w:p>
    <w:p w:rsidR="00000000" w:rsidDel="00000000" w:rsidP="00000000" w:rsidRDefault="00000000" w:rsidRPr="00000000" w14:paraId="00000063">
      <w:pPr>
        <w:numPr>
          <w:ilvl w:val="1"/>
          <w:numId w:val="19"/>
        </w:numPr>
        <w:ind w:left="1440" w:hanging="360"/>
        <w:rPr>
          <w:u w:val="none"/>
        </w:rPr>
      </w:pPr>
      <w:r w:rsidDel="00000000" w:rsidR="00000000" w:rsidRPr="00000000">
        <w:rPr>
          <w:rtl w:val="0"/>
        </w:rPr>
        <w:t xml:space="preserve">Xoá tài sản hợp lệ</w:t>
      </w:r>
    </w:p>
    <w:p w:rsidR="00000000" w:rsidDel="00000000" w:rsidP="00000000" w:rsidRDefault="00000000" w:rsidRPr="00000000" w14:paraId="00000064">
      <w:pPr>
        <w:numPr>
          <w:ilvl w:val="1"/>
          <w:numId w:val="19"/>
        </w:numPr>
        <w:ind w:left="1440" w:hanging="360"/>
        <w:rPr>
          <w:u w:val="none"/>
        </w:rPr>
      </w:pPr>
      <w:r w:rsidDel="00000000" w:rsidR="00000000" w:rsidRPr="00000000">
        <w:rPr>
          <w:rtl w:val="0"/>
        </w:rPr>
        <w:t xml:space="preserve">Đồng bộ tài sản đấu giá sang Holder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numPr>
          <w:ilvl w:val="0"/>
          <w:numId w:val="29"/>
        </w:numPr>
        <w:ind w:left="720" w:hanging="360"/>
        <w:rPr/>
      </w:pPr>
      <w:bookmarkStart w:colFirst="0" w:colLast="0" w:name="_a42x32hxuzn7" w:id="16"/>
      <w:bookmarkEnd w:id="16"/>
      <w:r w:rsidDel="00000000" w:rsidR="00000000" w:rsidRPr="00000000">
        <w:rPr>
          <w:rtl w:val="0"/>
        </w:rPr>
        <w:t xml:space="preserve">Quản lý danh sách các Hồ sơ tài liệu trong hồ sơ đấu giá</w:t>
      </w:r>
    </w:p>
    <w:p w:rsidR="00000000" w:rsidDel="00000000" w:rsidP="00000000" w:rsidRDefault="00000000" w:rsidRPr="00000000" w14:paraId="00000067">
      <w:pPr>
        <w:rPr/>
      </w:pPr>
      <w:r w:rsidDel="00000000" w:rsidR="00000000" w:rsidRPr="00000000">
        <w:rPr/>
        <w:drawing>
          <wp:inline distB="114300" distT="114300" distL="114300" distR="114300">
            <wp:extent cx="5943600" cy="3187700"/>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12"/>
        </w:numPr>
        <w:ind w:left="720" w:hanging="360"/>
      </w:pPr>
      <w:r w:rsidDel="00000000" w:rsidR="00000000" w:rsidRPr="00000000">
        <w:rPr>
          <w:rtl w:val="0"/>
        </w:rPr>
        <w:t xml:space="preserve">Chức năng này giúp người dùng quản lý các hồ sơ tài liệu từng loại quy định để phục vụ quy trình đấu giá</w:t>
      </w:r>
    </w:p>
    <w:p w:rsidR="00000000" w:rsidDel="00000000" w:rsidP="00000000" w:rsidRDefault="00000000" w:rsidRPr="00000000" w14:paraId="0000006A">
      <w:pPr>
        <w:numPr>
          <w:ilvl w:val="0"/>
          <w:numId w:val="12"/>
        </w:numPr>
        <w:ind w:left="720" w:hanging="360"/>
      </w:pPr>
      <w:r w:rsidDel="00000000" w:rsidR="00000000" w:rsidRPr="00000000">
        <w:rPr>
          <w:rtl w:val="0"/>
        </w:rPr>
        <w:t xml:space="preserve">Cho phép người dùng thực hiện các thao tác:</w:t>
      </w:r>
    </w:p>
    <w:p w:rsidR="00000000" w:rsidDel="00000000" w:rsidP="00000000" w:rsidRDefault="00000000" w:rsidRPr="00000000" w14:paraId="0000006B">
      <w:pPr>
        <w:numPr>
          <w:ilvl w:val="1"/>
          <w:numId w:val="12"/>
        </w:numPr>
        <w:ind w:left="1440" w:hanging="360"/>
      </w:pPr>
      <w:r w:rsidDel="00000000" w:rsidR="00000000" w:rsidRPr="00000000">
        <w:rPr>
          <w:rtl w:val="0"/>
        </w:rPr>
        <w:t xml:space="preserve">Tạo mới hồ sơ tài liệu theo biểu mẫu và quy trình đã được cài đặt sẵn theo mục </w:t>
      </w:r>
      <w:r w:rsidDel="00000000" w:rsidR="00000000" w:rsidRPr="00000000">
        <w:rPr>
          <w:b w:val="1"/>
          <w:rtl w:val="0"/>
        </w:rPr>
        <w:t xml:space="preserve">II </w:t>
      </w:r>
      <w:r w:rsidDel="00000000" w:rsidR="00000000" w:rsidRPr="00000000">
        <w:rPr>
          <w:rtl w:val="0"/>
        </w:rPr>
        <w:t xml:space="preserve">và </w:t>
      </w:r>
      <w:r w:rsidDel="00000000" w:rsidR="00000000" w:rsidRPr="00000000">
        <w:rPr>
          <w:b w:val="1"/>
          <w:rtl w:val="0"/>
        </w:rPr>
        <w:t xml:space="preserve">III </w:t>
      </w:r>
      <w:r w:rsidDel="00000000" w:rsidR="00000000" w:rsidRPr="00000000">
        <w:rPr>
          <w:rtl w:val="0"/>
        </w:rPr>
        <w:t xml:space="preserve">bên trên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1"/>
          <w:numId w:val="29"/>
        </w:numPr>
        <w:ind w:left="1440" w:hanging="360"/>
        <w:rPr>
          <w:b w:val="1"/>
        </w:rPr>
      </w:pPr>
      <w:r w:rsidDel="00000000" w:rsidR="00000000" w:rsidRPr="00000000">
        <w:rPr>
          <w:b w:val="1"/>
          <w:rtl w:val="0"/>
        </w:rPr>
        <w:t xml:space="preserve">Quản lý hồ sơ tài liệu chi tiết </w:t>
      </w:r>
    </w:p>
    <w:p w:rsidR="00000000" w:rsidDel="00000000" w:rsidP="00000000" w:rsidRDefault="00000000" w:rsidRPr="00000000" w14:paraId="0000006E">
      <w:pPr>
        <w:rPr>
          <w:b w:val="1"/>
        </w:rPr>
      </w:pPr>
      <w:r w:rsidDel="00000000" w:rsidR="00000000" w:rsidRPr="00000000">
        <w:rPr>
          <w:b w:val="1"/>
        </w:rPr>
        <w:drawing>
          <wp:inline distB="114300" distT="114300" distL="114300" distR="114300">
            <wp:extent cx="5943600" cy="2540000"/>
            <wp:effectExtent b="0" l="0" r="0" t="0"/>
            <wp:docPr id="1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numPr>
          <w:ilvl w:val="0"/>
          <w:numId w:val="13"/>
        </w:numPr>
        <w:ind w:left="720" w:hanging="360"/>
        <w:rPr>
          <w:u w:val="none"/>
        </w:rPr>
      </w:pPr>
      <w:r w:rsidDel="00000000" w:rsidR="00000000" w:rsidRPr="00000000">
        <w:rPr>
          <w:rtl w:val="0"/>
        </w:rPr>
        <w:t xml:space="preserve">Cho phép người dùng thực hiện các thao tác:</w:t>
      </w:r>
    </w:p>
    <w:p w:rsidR="00000000" w:rsidDel="00000000" w:rsidP="00000000" w:rsidRDefault="00000000" w:rsidRPr="00000000" w14:paraId="00000071">
      <w:pPr>
        <w:numPr>
          <w:ilvl w:val="1"/>
          <w:numId w:val="12"/>
        </w:numPr>
        <w:ind w:left="1440" w:hanging="360"/>
      </w:pPr>
      <w:r w:rsidDel="00000000" w:rsidR="00000000" w:rsidRPr="00000000">
        <w:rPr>
          <w:rtl w:val="0"/>
        </w:rPr>
        <w:t xml:space="preserve">Preview file hồ sơ tài liệu </w:t>
      </w:r>
    </w:p>
    <w:p w:rsidR="00000000" w:rsidDel="00000000" w:rsidP="00000000" w:rsidRDefault="00000000" w:rsidRPr="00000000" w14:paraId="00000072">
      <w:pPr>
        <w:numPr>
          <w:ilvl w:val="1"/>
          <w:numId w:val="12"/>
        </w:numPr>
        <w:ind w:left="1440" w:hanging="360"/>
      </w:pPr>
      <w:r w:rsidDel="00000000" w:rsidR="00000000" w:rsidRPr="00000000">
        <w:rPr>
          <w:rtl w:val="0"/>
        </w:rPr>
        <w:t xml:space="preserve">Theo dõi lịch sử cập nhật trạng thái (Tên người thực hiện hành động, thời gian thực hiện hành động và hành động, nội dung ghi chú nếu có)</w:t>
      </w:r>
    </w:p>
    <w:p w:rsidR="00000000" w:rsidDel="00000000" w:rsidP="00000000" w:rsidRDefault="00000000" w:rsidRPr="00000000" w14:paraId="00000073">
      <w:pPr>
        <w:numPr>
          <w:ilvl w:val="1"/>
          <w:numId w:val="12"/>
        </w:numPr>
        <w:ind w:left="1440" w:hanging="360"/>
      </w:pPr>
      <w:r w:rsidDel="00000000" w:rsidR="00000000" w:rsidRPr="00000000">
        <w:rPr>
          <w:rtl w:val="0"/>
        </w:rPr>
        <w:t xml:space="preserve">Tải xuống file dạng PDF</w:t>
      </w:r>
    </w:p>
    <w:p w:rsidR="00000000" w:rsidDel="00000000" w:rsidP="00000000" w:rsidRDefault="00000000" w:rsidRPr="00000000" w14:paraId="00000074">
      <w:pPr>
        <w:numPr>
          <w:ilvl w:val="1"/>
          <w:numId w:val="12"/>
        </w:numPr>
        <w:ind w:left="1440" w:hanging="360"/>
      </w:pPr>
      <w:r w:rsidDel="00000000" w:rsidR="00000000" w:rsidRPr="00000000">
        <w:rPr>
          <w:rtl w:val="0"/>
        </w:rPr>
        <w:t xml:space="preserve">In</w:t>
      </w:r>
    </w:p>
    <w:p w:rsidR="00000000" w:rsidDel="00000000" w:rsidP="00000000" w:rsidRDefault="00000000" w:rsidRPr="00000000" w14:paraId="00000075">
      <w:pPr>
        <w:numPr>
          <w:ilvl w:val="1"/>
          <w:numId w:val="12"/>
        </w:numPr>
        <w:ind w:left="1440" w:hanging="360"/>
      </w:pPr>
      <w:r w:rsidDel="00000000" w:rsidR="00000000" w:rsidRPr="00000000">
        <w:rPr>
          <w:rtl w:val="0"/>
        </w:rPr>
        <w:t xml:space="preserve">Trình duyệt/ duyệt hồ sơ tài liệu: Người dùng thao tác dựa theo quyền đã được cấu hình tại quy trình</w:t>
      </w:r>
    </w:p>
    <w:p w:rsidR="00000000" w:rsidDel="00000000" w:rsidP="00000000" w:rsidRDefault="00000000" w:rsidRPr="00000000" w14:paraId="00000076">
      <w:pPr>
        <w:numPr>
          <w:ilvl w:val="1"/>
          <w:numId w:val="12"/>
        </w:numPr>
        <w:ind w:left="1440" w:hanging="360"/>
        <w:rPr>
          <w:u w:val="none"/>
        </w:rPr>
      </w:pPr>
      <w:r w:rsidDel="00000000" w:rsidR="00000000" w:rsidRPr="00000000">
        <w:rPr>
          <w:rtl w:val="0"/>
        </w:rPr>
        <w:t xml:space="preserve">Thực hiện ký tá bằng hình thức Ký số/ Ký thường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numPr>
          <w:ilvl w:val="0"/>
          <w:numId w:val="25"/>
        </w:numPr>
        <w:spacing w:after="0" w:afterAutospacing="0"/>
        <w:ind w:left="720" w:hanging="360"/>
        <w:rPr/>
      </w:pPr>
      <w:bookmarkStart w:colFirst="0" w:colLast="0" w:name="_p8hkqlrjssj1" w:id="17"/>
      <w:bookmarkEnd w:id="17"/>
      <w:r w:rsidDel="00000000" w:rsidR="00000000" w:rsidRPr="00000000">
        <w:rPr>
          <w:rtl w:val="0"/>
        </w:rPr>
        <w:t xml:space="preserve">Holder</w:t>
      </w:r>
    </w:p>
    <w:p w:rsidR="00000000" w:rsidDel="00000000" w:rsidP="00000000" w:rsidRDefault="00000000" w:rsidRPr="00000000" w14:paraId="00000079">
      <w:pPr>
        <w:pStyle w:val="Heading2"/>
        <w:numPr>
          <w:ilvl w:val="0"/>
          <w:numId w:val="26"/>
        </w:numPr>
        <w:spacing w:after="0" w:afterAutospacing="0" w:before="0" w:beforeAutospacing="0"/>
        <w:ind w:left="720" w:hanging="360"/>
      </w:pPr>
      <w:bookmarkStart w:colFirst="0" w:colLast="0" w:name="_4ccprrk9m0wt" w:id="18"/>
      <w:bookmarkEnd w:id="18"/>
      <w:r w:rsidDel="00000000" w:rsidR="00000000" w:rsidRPr="00000000">
        <w:rPr>
          <w:rtl w:val="0"/>
        </w:rPr>
        <w:t xml:space="preserve">Holder đăng nhập và truy cập vào các phân hệ</w:t>
      </w:r>
    </w:p>
    <w:p w:rsidR="00000000" w:rsidDel="00000000" w:rsidP="00000000" w:rsidRDefault="00000000" w:rsidRPr="00000000" w14:paraId="0000007A">
      <w:pPr>
        <w:pStyle w:val="Heading3"/>
        <w:numPr>
          <w:ilvl w:val="0"/>
          <w:numId w:val="11"/>
        </w:numPr>
        <w:spacing w:before="0" w:beforeAutospacing="0"/>
        <w:ind w:left="720" w:hanging="360"/>
        <w:rPr>
          <w:u w:val="none"/>
        </w:rPr>
      </w:pPr>
      <w:bookmarkStart w:colFirst="0" w:colLast="0" w:name="_779hp7u86d2q" w:id="19"/>
      <w:bookmarkEnd w:id="19"/>
      <w:r w:rsidDel="00000000" w:rsidR="00000000" w:rsidRPr="00000000">
        <w:rPr>
          <w:rtl w:val="0"/>
        </w:rPr>
        <w:t xml:space="preserve">Đăng nhập </w:t>
      </w:r>
    </w:p>
    <w:p w:rsidR="00000000" w:rsidDel="00000000" w:rsidP="00000000" w:rsidRDefault="00000000" w:rsidRPr="00000000" w14:paraId="0000007B">
      <w:pPr>
        <w:rPr/>
      </w:pPr>
      <w:r w:rsidDel="00000000" w:rsidR="00000000" w:rsidRPr="00000000">
        <w:rPr/>
        <w:drawing>
          <wp:inline distB="114300" distT="114300" distL="114300" distR="114300">
            <wp:extent cx="5943600" cy="2832100"/>
            <wp:effectExtent b="0" l="0" r="0" t="0"/>
            <wp:docPr id="16"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7"/>
        </w:numPr>
        <w:ind w:left="720" w:hanging="360"/>
        <w:rPr>
          <w:sz w:val="22"/>
          <w:szCs w:val="22"/>
        </w:rPr>
      </w:pPr>
      <w:r w:rsidDel="00000000" w:rsidR="00000000" w:rsidRPr="00000000">
        <w:rPr>
          <w:rtl w:val="0"/>
        </w:rPr>
        <w:t xml:space="preserve">Cho phép Chủ tài sản đăng nhập bằng tài khoản chủ tài sản được tạo trước đó bằng Email/ SĐT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numPr>
          <w:ilvl w:val="0"/>
          <w:numId w:val="11"/>
        </w:numPr>
        <w:ind w:left="720" w:hanging="360"/>
        <w:rPr>
          <w:u w:val="none"/>
        </w:rPr>
      </w:pPr>
      <w:bookmarkStart w:colFirst="0" w:colLast="0" w:name="_m4uw40639qxz" w:id="20"/>
      <w:bookmarkEnd w:id="20"/>
      <w:r w:rsidDel="00000000" w:rsidR="00000000" w:rsidRPr="00000000">
        <w:rPr>
          <w:rtl w:val="0"/>
        </w:rPr>
        <w:t xml:space="preserve">Truy cập vào các phân hệ</w:t>
      </w:r>
    </w:p>
    <w:p w:rsidR="00000000" w:rsidDel="00000000" w:rsidP="00000000" w:rsidRDefault="00000000" w:rsidRPr="00000000" w14:paraId="00000080">
      <w:pPr>
        <w:rPr/>
      </w:pPr>
      <w:r w:rsidDel="00000000" w:rsidR="00000000" w:rsidRPr="00000000">
        <w:rPr/>
        <w:drawing>
          <wp:inline distB="114300" distT="114300" distL="114300" distR="114300">
            <wp:extent cx="5943600" cy="2844800"/>
            <wp:effectExtent b="0" l="0" r="0" t="0"/>
            <wp:docPr id="27"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3"/>
        </w:numPr>
        <w:ind w:left="720" w:hanging="360"/>
        <w:rPr>
          <w:sz w:val="22"/>
          <w:szCs w:val="22"/>
        </w:rPr>
      </w:pPr>
      <w:r w:rsidDel="00000000" w:rsidR="00000000" w:rsidRPr="00000000">
        <w:rPr>
          <w:rtl w:val="0"/>
        </w:rPr>
        <w:t xml:space="preserve">Tính năng này giúp người dùng lựa chọn nhanh Chủ tài sản và phân hệ cần truy cập</w:t>
      </w:r>
    </w:p>
    <w:p w:rsidR="00000000" w:rsidDel="00000000" w:rsidP="00000000" w:rsidRDefault="00000000" w:rsidRPr="00000000" w14:paraId="00000082">
      <w:pPr>
        <w:numPr>
          <w:ilvl w:val="0"/>
          <w:numId w:val="3"/>
        </w:numPr>
        <w:ind w:left="720" w:hanging="360"/>
        <w:rPr>
          <w:sz w:val="22"/>
          <w:szCs w:val="22"/>
        </w:rPr>
      </w:pPr>
      <w:r w:rsidDel="00000000" w:rsidR="00000000" w:rsidRPr="00000000">
        <w:rPr>
          <w:rtl w:val="0"/>
        </w:rPr>
        <w:t xml:space="preserve">Các dữ liệu phân hệ hiển thị được cài đặt bởi quản trị viên, bao gồm các phân hệ:</w:t>
      </w:r>
    </w:p>
    <w:p w:rsidR="00000000" w:rsidDel="00000000" w:rsidP="00000000" w:rsidRDefault="00000000" w:rsidRPr="00000000" w14:paraId="00000083">
      <w:pPr>
        <w:numPr>
          <w:ilvl w:val="1"/>
          <w:numId w:val="3"/>
        </w:numPr>
        <w:ind w:left="1440" w:hanging="360"/>
        <w:rPr>
          <w:sz w:val="22"/>
          <w:szCs w:val="22"/>
        </w:rPr>
      </w:pPr>
      <w:r w:rsidDel="00000000" w:rsidR="00000000" w:rsidRPr="00000000">
        <w:rPr>
          <w:rtl w:val="0"/>
        </w:rPr>
        <w:t xml:space="preserve">Tài sản khác</w:t>
      </w:r>
    </w:p>
    <w:p w:rsidR="00000000" w:rsidDel="00000000" w:rsidP="00000000" w:rsidRDefault="00000000" w:rsidRPr="00000000" w14:paraId="00000084">
      <w:pPr>
        <w:numPr>
          <w:ilvl w:val="1"/>
          <w:numId w:val="3"/>
        </w:numPr>
        <w:ind w:left="1440" w:hanging="360"/>
        <w:rPr>
          <w:sz w:val="22"/>
          <w:szCs w:val="22"/>
        </w:rPr>
      </w:pPr>
      <w:r w:rsidDel="00000000" w:rsidR="00000000" w:rsidRPr="00000000">
        <w:rPr>
          <w:rtl w:val="0"/>
        </w:rPr>
        <w:t xml:space="preserve">Bất động sản</w:t>
      </w:r>
    </w:p>
    <w:p w:rsidR="00000000" w:rsidDel="00000000" w:rsidP="00000000" w:rsidRDefault="00000000" w:rsidRPr="00000000" w14:paraId="00000085">
      <w:pPr>
        <w:numPr>
          <w:ilvl w:val="1"/>
          <w:numId w:val="3"/>
        </w:numPr>
        <w:ind w:left="1440" w:hanging="360"/>
        <w:rPr>
          <w:sz w:val="22"/>
          <w:szCs w:val="22"/>
        </w:rPr>
      </w:pPr>
      <w:r w:rsidDel="00000000" w:rsidR="00000000" w:rsidRPr="00000000">
        <w:rPr>
          <w:rtl w:val="0"/>
        </w:rPr>
        <w:t xml:space="preserve">Sim số</w:t>
      </w:r>
    </w:p>
    <w:p w:rsidR="00000000" w:rsidDel="00000000" w:rsidP="00000000" w:rsidRDefault="00000000" w:rsidRPr="00000000" w14:paraId="00000086">
      <w:pPr>
        <w:numPr>
          <w:ilvl w:val="0"/>
          <w:numId w:val="3"/>
        </w:numPr>
        <w:ind w:left="720" w:hanging="360"/>
        <w:rPr>
          <w:sz w:val="22"/>
          <w:szCs w:val="22"/>
        </w:rPr>
      </w:pPr>
      <w:r w:rsidDel="00000000" w:rsidR="00000000" w:rsidRPr="00000000">
        <w:rPr>
          <w:rtl w:val="0"/>
        </w:rPr>
        <w:t xml:space="preserve">Sau khi đăng nhập, người dùng sẽ được truy cập vào hệ thống với tổ chức đấu giá và phân hệ tương ứng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numPr>
          <w:ilvl w:val="0"/>
          <w:numId w:val="34"/>
        </w:numPr>
        <w:ind w:left="720" w:hanging="360"/>
        <w:rPr>
          <w:color w:val="434343"/>
          <w:sz w:val="28"/>
          <w:szCs w:val="28"/>
        </w:rPr>
      </w:pPr>
      <w:bookmarkStart w:colFirst="0" w:colLast="0" w:name="_m1qr7zw7hnyv" w:id="21"/>
      <w:bookmarkEnd w:id="21"/>
      <w:r w:rsidDel="00000000" w:rsidR="00000000" w:rsidRPr="00000000">
        <w:rPr>
          <w:rtl w:val="0"/>
        </w:rPr>
        <w:t xml:space="preserve">Thay đổi các phân hệ sau khi đăng nhập</w:t>
      </w:r>
    </w:p>
    <w:p w:rsidR="00000000" w:rsidDel="00000000" w:rsidP="00000000" w:rsidRDefault="00000000" w:rsidRPr="00000000" w14:paraId="00000089">
      <w:pPr>
        <w:rPr/>
      </w:pPr>
      <w:r w:rsidDel="00000000" w:rsidR="00000000" w:rsidRPr="00000000">
        <w:rPr/>
        <w:drawing>
          <wp:inline distB="114300" distT="114300" distL="114300" distR="114300">
            <wp:extent cx="5943600" cy="2857500"/>
            <wp:effectExtent b="0" l="0" r="0" t="0"/>
            <wp:docPr id="24"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30"/>
        </w:numPr>
        <w:ind w:left="720" w:hanging="360"/>
        <w:rPr>
          <w:sz w:val="22"/>
          <w:szCs w:val="22"/>
        </w:rPr>
      </w:pPr>
      <w:r w:rsidDel="00000000" w:rsidR="00000000" w:rsidRPr="00000000">
        <w:rPr>
          <w:rtl w:val="0"/>
        </w:rPr>
        <w:t xml:space="preserve">Tính năng này giúp người dùng thay đổi di chuyển nhanh giữa các phân hệ</w:t>
      </w:r>
    </w:p>
    <w:p w:rsidR="00000000" w:rsidDel="00000000" w:rsidP="00000000" w:rsidRDefault="00000000" w:rsidRPr="00000000" w14:paraId="0000008C">
      <w:pPr>
        <w:numPr>
          <w:ilvl w:val="0"/>
          <w:numId w:val="30"/>
        </w:numPr>
        <w:ind w:left="720" w:hanging="360"/>
        <w:rPr>
          <w:sz w:val="22"/>
          <w:szCs w:val="22"/>
        </w:rPr>
      </w:pPr>
      <w:r w:rsidDel="00000000" w:rsidR="00000000" w:rsidRPr="00000000">
        <w:rPr>
          <w:rtl w:val="0"/>
        </w:rPr>
        <w:t xml:space="preserve">Sau khi thay đổi, hệ thống sẽ điều hướng người dùng đến phân hệ tương ứng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numPr>
          <w:ilvl w:val="0"/>
          <w:numId w:val="26"/>
        </w:numPr>
        <w:spacing w:after="0" w:afterAutospacing="0"/>
        <w:ind w:left="720" w:hanging="360"/>
        <w:rPr/>
      </w:pPr>
      <w:bookmarkStart w:colFirst="0" w:colLast="0" w:name="_81ke8l7qpdg" w:id="22"/>
      <w:bookmarkEnd w:id="22"/>
      <w:r w:rsidDel="00000000" w:rsidR="00000000" w:rsidRPr="00000000">
        <w:rPr>
          <w:rtl w:val="0"/>
        </w:rPr>
        <w:t xml:space="preserve">Tài sản</w:t>
      </w:r>
    </w:p>
    <w:p w:rsidR="00000000" w:rsidDel="00000000" w:rsidP="00000000" w:rsidRDefault="00000000" w:rsidRPr="00000000" w14:paraId="0000008F">
      <w:pPr>
        <w:pStyle w:val="Heading3"/>
        <w:numPr>
          <w:ilvl w:val="0"/>
          <w:numId w:val="31"/>
        </w:numPr>
        <w:spacing w:before="0" w:beforeAutospacing="0"/>
        <w:ind w:left="720" w:hanging="360"/>
        <w:rPr/>
      </w:pPr>
      <w:bookmarkStart w:colFirst="0" w:colLast="0" w:name="_x1hl54qrrsb0" w:id="23"/>
      <w:bookmarkEnd w:id="23"/>
      <w:r w:rsidDel="00000000" w:rsidR="00000000" w:rsidRPr="00000000">
        <w:rPr>
          <w:rtl w:val="0"/>
        </w:rPr>
        <w:t xml:space="preserve">Quản lý danh sách tài sản</w:t>
      </w:r>
    </w:p>
    <w:p w:rsidR="00000000" w:rsidDel="00000000" w:rsidP="00000000" w:rsidRDefault="00000000" w:rsidRPr="00000000" w14:paraId="00000090">
      <w:pPr>
        <w:rPr/>
      </w:pPr>
      <w:r w:rsidDel="00000000" w:rsidR="00000000" w:rsidRPr="00000000">
        <w:rPr/>
        <w:drawing>
          <wp:inline distB="114300" distT="114300" distL="114300" distR="114300">
            <wp:extent cx="5943600" cy="2730500"/>
            <wp:effectExtent b="0" l="0" r="0" t="0"/>
            <wp:docPr id="1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12"/>
        </w:numPr>
        <w:ind w:left="720" w:hanging="360"/>
      </w:pPr>
      <w:r w:rsidDel="00000000" w:rsidR="00000000" w:rsidRPr="00000000">
        <w:rPr>
          <w:rtl w:val="0"/>
        </w:rPr>
        <w:t xml:space="preserve">Chức năng này giúp người dùng quản lý các tài sản được đồng bộ từ bên Partner</w:t>
      </w:r>
    </w:p>
    <w:p w:rsidR="00000000" w:rsidDel="00000000" w:rsidP="00000000" w:rsidRDefault="00000000" w:rsidRPr="00000000" w14:paraId="00000093">
      <w:pPr>
        <w:numPr>
          <w:ilvl w:val="0"/>
          <w:numId w:val="12"/>
        </w:numPr>
        <w:ind w:left="720" w:hanging="360"/>
        <w:rPr>
          <w:u w:val="none"/>
        </w:rPr>
      </w:pPr>
      <w:r w:rsidDel="00000000" w:rsidR="00000000" w:rsidRPr="00000000">
        <w:rPr>
          <w:rtl w:val="0"/>
        </w:rPr>
        <w:t xml:space="preserve">Cho phép người dùng thực hiện các thao tác:</w:t>
      </w:r>
    </w:p>
    <w:p w:rsidR="00000000" w:rsidDel="00000000" w:rsidP="00000000" w:rsidRDefault="00000000" w:rsidRPr="00000000" w14:paraId="00000094">
      <w:pPr>
        <w:numPr>
          <w:ilvl w:val="1"/>
          <w:numId w:val="12"/>
        </w:numPr>
        <w:ind w:left="1440" w:hanging="360"/>
        <w:rPr>
          <w:u w:val="none"/>
        </w:rPr>
      </w:pPr>
      <w:r w:rsidDel="00000000" w:rsidR="00000000" w:rsidRPr="00000000">
        <w:rPr>
          <w:rtl w:val="0"/>
        </w:rPr>
        <w:t xml:space="preserve">Xem thông tin chi tiết tài sản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1"/>
          <w:numId w:val="31"/>
        </w:numPr>
        <w:ind w:left="1440" w:hanging="360"/>
        <w:rPr>
          <w:b w:val="1"/>
        </w:rPr>
      </w:pPr>
      <w:r w:rsidDel="00000000" w:rsidR="00000000" w:rsidRPr="00000000">
        <w:rPr>
          <w:b w:val="1"/>
          <w:rtl w:val="0"/>
        </w:rPr>
        <w:t xml:space="preserve">Thông tin tài sản</w:t>
      </w:r>
    </w:p>
    <w:p w:rsidR="00000000" w:rsidDel="00000000" w:rsidP="00000000" w:rsidRDefault="00000000" w:rsidRPr="00000000" w14:paraId="00000097">
      <w:pPr>
        <w:rPr/>
      </w:pPr>
      <w:r w:rsidDel="00000000" w:rsidR="00000000" w:rsidRPr="00000000">
        <w:rPr/>
        <w:drawing>
          <wp:inline distB="114300" distT="114300" distL="114300" distR="114300">
            <wp:extent cx="5943600" cy="2692400"/>
            <wp:effectExtent b="0" l="0" r="0" t="0"/>
            <wp:docPr id="18"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28"/>
        </w:numPr>
        <w:ind w:left="720" w:hanging="360"/>
        <w:rPr>
          <w:u w:val="none"/>
        </w:rPr>
      </w:pPr>
      <w:r w:rsidDel="00000000" w:rsidR="00000000" w:rsidRPr="00000000">
        <w:rPr>
          <w:rtl w:val="0"/>
        </w:rPr>
        <w:t xml:space="preserve">Cho phép người dùng xem các thông tin chung của tài sản (chỉ xem, không thể thao tác)</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1"/>
          <w:numId w:val="31"/>
        </w:numPr>
        <w:ind w:left="1440" w:hanging="360"/>
        <w:rPr>
          <w:b w:val="1"/>
        </w:rPr>
      </w:pPr>
      <w:r w:rsidDel="00000000" w:rsidR="00000000" w:rsidRPr="00000000">
        <w:rPr>
          <w:b w:val="1"/>
          <w:rtl w:val="0"/>
        </w:rPr>
        <w:t xml:space="preserve">Kết quả đấu giá</w:t>
      </w:r>
    </w:p>
    <w:p w:rsidR="00000000" w:rsidDel="00000000" w:rsidP="00000000" w:rsidRDefault="00000000" w:rsidRPr="00000000" w14:paraId="0000009C">
      <w:pPr>
        <w:rPr>
          <w:b w:val="1"/>
        </w:rPr>
      </w:pPr>
      <w:r w:rsidDel="00000000" w:rsidR="00000000" w:rsidRPr="00000000">
        <w:rPr>
          <w:b w:val="1"/>
        </w:rPr>
        <w:drawing>
          <wp:inline distB="114300" distT="114300" distL="114300" distR="114300">
            <wp:extent cx="5943600" cy="2298700"/>
            <wp:effectExtent b="0" l="0" r="0" t="0"/>
            <wp:docPr id="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b w:val="1"/>
        </w:rPr>
      </w:pPr>
      <w:r w:rsidDel="00000000" w:rsidR="00000000" w:rsidRPr="00000000">
        <w:rPr>
          <w:rtl w:val="0"/>
        </w:rPr>
      </w:r>
    </w:p>
    <w:p w:rsidR="00000000" w:rsidDel="00000000" w:rsidP="00000000" w:rsidRDefault="00000000" w:rsidRPr="00000000" w14:paraId="0000009E">
      <w:pPr>
        <w:numPr>
          <w:ilvl w:val="0"/>
          <w:numId w:val="20"/>
        </w:numPr>
        <w:ind w:left="720" w:hanging="360"/>
        <w:rPr/>
      </w:pPr>
      <w:r w:rsidDel="00000000" w:rsidR="00000000" w:rsidRPr="00000000">
        <w:rPr>
          <w:rtl w:val="0"/>
        </w:rPr>
        <w:t xml:space="preserve">Người dùng có thể xem thông tin kết quả đấu giá sau khi cuộc đấu giá kết thúc</w:t>
      </w:r>
    </w:p>
    <w:p w:rsidR="00000000" w:rsidDel="00000000" w:rsidP="00000000" w:rsidRDefault="00000000" w:rsidRPr="00000000" w14:paraId="0000009F">
      <w:pPr>
        <w:numPr>
          <w:ilvl w:val="0"/>
          <w:numId w:val="20"/>
        </w:numPr>
        <w:ind w:left="720" w:hanging="360"/>
        <w:rPr>
          <w:u w:val="none"/>
        </w:rPr>
      </w:pPr>
      <w:r w:rsidDel="00000000" w:rsidR="00000000" w:rsidRPr="00000000">
        <w:rPr>
          <w:rtl w:val="0"/>
        </w:rPr>
        <w:t xml:space="preserve">Cho phép người dùng thực hiện các thao tác: </w:t>
      </w:r>
    </w:p>
    <w:p w:rsidR="00000000" w:rsidDel="00000000" w:rsidP="00000000" w:rsidRDefault="00000000" w:rsidRPr="00000000" w14:paraId="000000A0">
      <w:pPr>
        <w:numPr>
          <w:ilvl w:val="1"/>
          <w:numId w:val="20"/>
        </w:numPr>
        <w:ind w:left="1440" w:hanging="360"/>
        <w:rPr>
          <w:u w:val="none"/>
        </w:rPr>
      </w:pPr>
      <w:r w:rsidDel="00000000" w:rsidR="00000000" w:rsidRPr="00000000">
        <w:rPr>
          <w:rtl w:val="0"/>
        </w:rPr>
        <w:t xml:space="preserve">In biên bản đấu giá</w:t>
      </w:r>
    </w:p>
    <w:p w:rsidR="00000000" w:rsidDel="00000000" w:rsidP="00000000" w:rsidRDefault="00000000" w:rsidRPr="00000000" w14:paraId="000000A1">
      <w:pPr>
        <w:numPr>
          <w:ilvl w:val="1"/>
          <w:numId w:val="20"/>
        </w:numPr>
        <w:ind w:left="1440" w:hanging="360"/>
        <w:rPr>
          <w:u w:val="none"/>
        </w:rPr>
      </w:pPr>
      <w:r w:rsidDel="00000000" w:rsidR="00000000" w:rsidRPr="00000000">
        <w:rPr>
          <w:rtl w:val="0"/>
        </w:rPr>
        <w:t xml:space="preserve">Kết xuất dữ liệu: Chỉ được xem thời gian đăng nhập, vào phòng, mã khách hàng được mã hóa</w:t>
      </w:r>
    </w:p>
    <w:p w:rsidR="00000000" w:rsidDel="00000000" w:rsidP="00000000" w:rsidRDefault="00000000" w:rsidRPr="00000000" w14:paraId="000000A2">
      <w:pPr>
        <w:numPr>
          <w:ilvl w:val="1"/>
          <w:numId w:val="20"/>
        </w:numPr>
        <w:ind w:left="1440" w:hanging="360"/>
        <w:rPr>
          <w:u w:val="none"/>
        </w:rPr>
      </w:pPr>
      <w:r w:rsidDel="00000000" w:rsidR="00000000" w:rsidRPr="00000000">
        <w:rPr>
          <w:rtl w:val="0"/>
        </w:rPr>
        <w:t xml:space="preserve">Xuất nhật ký trích xuất diễn biến</w:t>
      </w:r>
    </w:p>
    <w:p w:rsidR="00000000" w:rsidDel="00000000" w:rsidP="00000000" w:rsidRDefault="00000000" w:rsidRPr="00000000" w14:paraId="000000A3">
      <w:pPr>
        <w:numPr>
          <w:ilvl w:val="1"/>
          <w:numId w:val="20"/>
        </w:numPr>
        <w:ind w:left="1440" w:hanging="360"/>
        <w:rPr>
          <w:u w:val="none"/>
        </w:rPr>
      </w:pPr>
      <w:r w:rsidDel="00000000" w:rsidR="00000000" w:rsidRPr="00000000">
        <w:rPr>
          <w:rtl w:val="0"/>
        </w:rPr>
        <w:t xml:space="preserve">Xem thông tin kết quả đấu giá</w:t>
      </w:r>
    </w:p>
    <w:p w:rsidR="00000000" w:rsidDel="00000000" w:rsidP="00000000" w:rsidRDefault="00000000" w:rsidRPr="00000000" w14:paraId="000000A4">
      <w:pPr>
        <w:numPr>
          <w:ilvl w:val="1"/>
          <w:numId w:val="20"/>
        </w:numPr>
        <w:ind w:left="1440" w:hanging="360"/>
        <w:rPr>
          <w:u w:val="none"/>
        </w:rPr>
      </w:pPr>
      <w:r w:rsidDel="00000000" w:rsidR="00000000" w:rsidRPr="00000000">
        <w:rPr>
          <w:rtl w:val="0"/>
        </w:rPr>
        <w:t xml:space="preserve">Ký biên bản (có hoặc không có chữ ký số)</w:t>
      </w:r>
    </w:p>
    <w:p w:rsidR="00000000" w:rsidDel="00000000" w:rsidP="00000000" w:rsidRDefault="00000000" w:rsidRPr="00000000" w14:paraId="000000A5">
      <w:pPr>
        <w:numPr>
          <w:ilvl w:val="1"/>
          <w:numId w:val="20"/>
        </w:numPr>
        <w:ind w:left="1440" w:hanging="360"/>
        <w:rPr>
          <w:u w:val="none"/>
        </w:rPr>
      </w:pPr>
      <w:r w:rsidDel="00000000" w:rsidR="00000000" w:rsidRPr="00000000">
        <w:rPr>
          <w:rtl w:val="0"/>
        </w:rPr>
        <w:t xml:space="preserve">Xem lịch sử ký biên bản: Chưa ký hoặc Đã ký theo từng bên</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pStyle w:val="Heading2"/>
        <w:numPr>
          <w:ilvl w:val="0"/>
          <w:numId w:val="26"/>
        </w:numPr>
        <w:spacing w:after="0" w:afterAutospacing="0"/>
        <w:ind w:left="720" w:hanging="360"/>
        <w:rPr>
          <w:sz w:val="32"/>
          <w:szCs w:val="32"/>
        </w:rPr>
      </w:pPr>
      <w:bookmarkStart w:colFirst="0" w:colLast="0" w:name="_bip8cbo8q7wt" w:id="24"/>
      <w:bookmarkEnd w:id="24"/>
      <w:r w:rsidDel="00000000" w:rsidR="00000000" w:rsidRPr="00000000">
        <w:rPr>
          <w:rtl w:val="0"/>
        </w:rPr>
        <w:t xml:space="preserve">Hồ sơ đấu giá</w:t>
      </w:r>
      <w:r w:rsidDel="00000000" w:rsidR="00000000" w:rsidRPr="00000000">
        <w:rPr>
          <w:rtl w:val="0"/>
        </w:rPr>
      </w:r>
    </w:p>
    <w:p w:rsidR="00000000" w:rsidDel="00000000" w:rsidP="00000000" w:rsidRDefault="00000000" w:rsidRPr="00000000" w14:paraId="000000A8">
      <w:pPr>
        <w:pStyle w:val="Heading3"/>
        <w:numPr>
          <w:ilvl w:val="0"/>
          <w:numId w:val="23"/>
        </w:numPr>
        <w:spacing w:before="0" w:beforeAutospacing="0"/>
        <w:ind w:left="720" w:hanging="360"/>
        <w:rPr>
          <w:u w:val="none"/>
        </w:rPr>
      </w:pPr>
      <w:bookmarkStart w:colFirst="0" w:colLast="0" w:name="_tb3o60xdjfzo" w:id="25"/>
      <w:bookmarkEnd w:id="25"/>
      <w:r w:rsidDel="00000000" w:rsidR="00000000" w:rsidRPr="00000000">
        <w:rPr>
          <w:rtl w:val="0"/>
        </w:rPr>
        <w:t xml:space="preserve">Quản lý danh sách Hồ sơ đấu giá</w:t>
      </w:r>
    </w:p>
    <w:p w:rsidR="00000000" w:rsidDel="00000000" w:rsidP="00000000" w:rsidRDefault="00000000" w:rsidRPr="00000000" w14:paraId="000000A9">
      <w:pPr>
        <w:rPr/>
      </w:pPr>
      <w:r w:rsidDel="00000000" w:rsidR="00000000" w:rsidRPr="00000000">
        <w:rPr/>
        <w:drawing>
          <wp:inline distB="114300" distT="114300" distL="114300" distR="114300">
            <wp:extent cx="5943600" cy="3060700"/>
            <wp:effectExtent b="0" l="0" r="0" t="0"/>
            <wp:docPr id="1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36"/>
        </w:numPr>
        <w:ind w:left="720" w:hanging="360"/>
        <w:rPr>
          <w:u w:val="none"/>
        </w:rPr>
      </w:pPr>
      <w:r w:rsidDel="00000000" w:rsidR="00000000" w:rsidRPr="00000000">
        <w:rPr>
          <w:rtl w:val="0"/>
        </w:rPr>
        <w:t xml:space="preserve">Cho phép người dùng xem nhanh toàn bộ các hồ sơ đấu giá đã được Partner tạo</w:t>
      </w:r>
    </w:p>
    <w:p w:rsidR="00000000" w:rsidDel="00000000" w:rsidP="00000000" w:rsidRDefault="00000000" w:rsidRPr="00000000" w14:paraId="000000AC">
      <w:pPr>
        <w:numPr>
          <w:ilvl w:val="0"/>
          <w:numId w:val="36"/>
        </w:numPr>
        <w:ind w:left="720" w:hanging="360"/>
        <w:rPr>
          <w:u w:val="none"/>
        </w:rPr>
      </w:pPr>
      <w:r w:rsidDel="00000000" w:rsidR="00000000" w:rsidRPr="00000000">
        <w:rPr>
          <w:rtl w:val="0"/>
        </w:rPr>
        <w:t xml:space="preserve">Hỗ trợ người dùng quản lý, theo dõi, truy cập chi tiết và thực hiện các hành động liên quan đến từng hồ sơ đấu giá</w:t>
      </w:r>
    </w:p>
    <w:p w:rsidR="00000000" w:rsidDel="00000000" w:rsidP="00000000" w:rsidRDefault="00000000" w:rsidRPr="00000000" w14:paraId="000000AD">
      <w:pPr>
        <w:numPr>
          <w:ilvl w:val="0"/>
          <w:numId w:val="36"/>
        </w:numPr>
        <w:ind w:left="720" w:hanging="360"/>
        <w:rPr>
          <w:u w:val="none"/>
        </w:rPr>
      </w:pPr>
      <w:r w:rsidDel="00000000" w:rsidR="00000000" w:rsidRPr="00000000">
        <w:rPr>
          <w:rtl w:val="0"/>
        </w:rPr>
        <w:t xml:space="preserve">Mỗi tài sản khi cần bán đấu giá đều phải gắn với một hồ sơ đấu giá</w:t>
      </w:r>
    </w:p>
    <w:p w:rsidR="00000000" w:rsidDel="00000000" w:rsidP="00000000" w:rsidRDefault="00000000" w:rsidRPr="00000000" w14:paraId="000000AE">
      <w:pPr>
        <w:numPr>
          <w:ilvl w:val="0"/>
          <w:numId w:val="36"/>
        </w:numPr>
        <w:ind w:left="720" w:hanging="360"/>
        <w:rPr>
          <w:u w:val="none"/>
        </w:rPr>
      </w:pPr>
      <w:r w:rsidDel="00000000" w:rsidR="00000000" w:rsidRPr="00000000">
        <w:rPr>
          <w:rtl w:val="0"/>
        </w:rPr>
        <w:t xml:space="preserve">Màn hình này đóng vai trò là trung tâm quản lý hồ sơ đấu giá, phục vụ các nghiệp vụ tiếp theo như gửi phê duyệt hồ sơ tài liệu</w:t>
      </w:r>
    </w:p>
    <w:p w:rsidR="00000000" w:rsidDel="00000000" w:rsidP="00000000" w:rsidRDefault="00000000" w:rsidRPr="00000000" w14:paraId="000000AF">
      <w:pPr>
        <w:numPr>
          <w:ilvl w:val="0"/>
          <w:numId w:val="36"/>
        </w:numPr>
        <w:ind w:left="720" w:hanging="360"/>
        <w:rPr>
          <w:u w:val="none"/>
        </w:rPr>
      </w:pPr>
      <w:r w:rsidDel="00000000" w:rsidR="00000000" w:rsidRPr="00000000">
        <w:rPr>
          <w:rtl w:val="0"/>
        </w:rPr>
        <w:t xml:space="preserve">Phù hợp với mục tiêu số hoá quy trình quản lý đấu giá tài sản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numPr>
          <w:ilvl w:val="0"/>
          <w:numId w:val="23"/>
        </w:numPr>
        <w:ind w:left="720" w:hanging="360"/>
        <w:rPr>
          <w:color w:val="434343"/>
          <w:sz w:val="28"/>
          <w:szCs w:val="28"/>
        </w:rPr>
      </w:pPr>
      <w:bookmarkStart w:colFirst="0" w:colLast="0" w:name="_rbp7v0yyhclm" w:id="26"/>
      <w:bookmarkEnd w:id="26"/>
      <w:r w:rsidDel="00000000" w:rsidR="00000000" w:rsidRPr="00000000">
        <w:rPr>
          <w:rtl w:val="0"/>
        </w:rPr>
        <w:t xml:space="preserve">Quản lý danh sách tài sản trong Hồ sơ đấu giá</w:t>
      </w:r>
    </w:p>
    <w:p w:rsidR="00000000" w:rsidDel="00000000" w:rsidP="00000000" w:rsidRDefault="00000000" w:rsidRPr="00000000" w14:paraId="000000B3">
      <w:pPr>
        <w:rPr/>
      </w:pPr>
      <w:r w:rsidDel="00000000" w:rsidR="00000000" w:rsidRPr="00000000">
        <w:rPr/>
        <w:drawing>
          <wp:inline distB="114300" distT="114300" distL="114300" distR="114300">
            <wp:extent cx="5943600" cy="2755900"/>
            <wp:effectExtent b="0" l="0" r="0" t="0"/>
            <wp:docPr id="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4"/>
        </w:numPr>
        <w:ind w:left="720" w:hanging="360"/>
        <w:rPr>
          <w:u w:val="none"/>
        </w:rPr>
      </w:pPr>
      <w:r w:rsidDel="00000000" w:rsidR="00000000" w:rsidRPr="00000000">
        <w:rPr>
          <w:rtl w:val="0"/>
        </w:rPr>
        <w:t xml:space="preserve">Chức năng này cho phép người dùng xem danh sách thông tin các tài sản trong hồ sơ đấu giá được gửi từ Partner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numPr>
          <w:ilvl w:val="0"/>
          <w:numId w:val="23"/>
        </w:numPr>
        <w:ind w:left="720" w:hanging="360"/>
        <w:rPr>
          <w:u w:val="none"/>
        </w:rPr>
      </w:pPr>
      <w:bookmarkStart w:colFirst="0" w:colLast="0" w:name="_xjsjai9i7mxo" w:id="27"/>
      <w:bookmarkEnd w:id="27"/>
      <w:r w:rsidDel="00000000" w:rsidR="00000000" w:rsidRPr="00000000">
        <w:rPr>
          <w:rtl w:val="0"/>
        </w:rPr>
        <w:t xml:space="preserve">Quản lý danh sách hồ sơ tài liệu trong Hồ sơ đấu giá</w:t>
      </w:r>
    </w:p>
    <w:p w:rsidR="00000000" w:rsidDel="00000000" w:rsidP="00000000" w:rsidRDefault="00000000" w:rsidRPr="00000000" w14:paraId="000000B8">
      <w:pPr>
        <w:ind w:left="0" w:firstLine="0"/>
        <w:rPr/>
      </w:pPr>
      <w:r w:rsidDel="00000000" w:rsidR="00000000" w:rsidRPr="00000000">
        <w:rPr/>
        <w:drawing>
          <wp:inline distB="114300" distT="114300" distL="114300" distR="114300">
            <wp:extent cx="5943600" cy="2794000"/>
            <wp:effectExtent b="0" l="0" r="0" t="0"/>
            <wp:docPr id="25"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numPr>
          <w:ilvl w:val="0"/>
          <w:numId w:val="12"/>
        </w:numPr>
        <w:ind w:left="720" w:hanging="360"/>
      </w:pPr>
      <w:r w:rsidDel="00000000" w:rsidR="00000000" w:rsidRPr="00000000">
        <w:rPr>
          <w:rtl w:val="0"/>
        </w:rPr>
        <w:t xml:space="preserve">Chức năng này giúp người dùng quản lý các hồ sơ tài liệu từng loại quy định được gửi từ Partner để phục vụ quy trình đấu giá</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1"/>
          <w:numId w:val="29"/>
        </w:numPr>
        <w:ind w:left="1440" w:hanging="360"/>
        <w:rPr>
          <w:b w:val="1"/>
        </w:rPr>
      </w:pPr>
      <w:r w:rsidDel="00000000" w:rsidR="00000000" w:rsidRPr="00000000">
        <w:rPr>
          <w:b w:val="1"/>
          <w:rtl w:val="0"/>
        </w:rPr>
        <w:t xml:space="preserve">Quản lý hồ sơ tài liệu chi tiết </w:t>
      </w:r>
    </w:p>
    <w:p w:rsidR="00000000" w:rsidDel="00000000" w:rsidP="00000000" w:rsidRDefault="00000000" w:rsidRPr="00000000" w14:paraId="000000BD">
      <w:pPr>
        <w:rPr>
          <w:b w:val="1"/>
        </w:rPr>
      </w:pPr>
      <w:r w:rsidDel="00000000" w:rsidR="00000000" w:rsidRPr="00000000">
        <w:rPr>
          <w:b w:val="1"/>
        </w:rPr>
        <w:drawing>
          <wp:inline distB="114300" distT="114300" distL="114300" distR="114300">
            <wp:extent cx="5943600" cy="3289300"/>
            <wp:effectExtent b="0" l="0" r="0" t="0"/>
            <wp:docPr id="20"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b w:val="1"/>
        </w:rPr>
      </w:pPr>
      <w:r w:rsidDel="00000000" w:rsidR="00000000" w:rsidRPr="00000000">
        <w:rPr>
          <w:rtl w:val="0"/>
        </w:rPr>
      </w:r>
    </w:p>
    <w:p w:rsidR="00000000" w:rsidDel="00000000" w:rsidP="00000000" w:rsidRDefault="00000000" w:rsidRPr="00000000" w14:paraId="000000BF">
      <w:pPr>
        <w:numPr>
          <w:ilvl w:val="0"/>
          <w:numId w:val="13"/>
        </w:numPr>
        <w:ind w:left="720" w:hanging="360"/>
      </w:pPr>
      <w:r w:rsidDel="00000000" w:rsidR="00000000" w:rsidRPr="00000000">
        <w:rPr>
          <w:rtl w:val="0"/>
        </w:rPr>
        <w:t xml:space="preserve">Cho phép người dùng thực hiện các thao tác:</w:t>
      </w:r>
    </w:p>
    <w:p w:rsidR="00000000" w:rsidDel="00000000" w:rsidP="00000000" w:rsidRDefault="00000000" w:rsidRPr="00000000" w14:paraId="000000C0">
      <w:pPr>
        <w:numPr>
          <w:ilvl w:val="1"/>
          <w:numId w:val="12"/>
        </w:numPr>
        <w:ind w:left="1440" w:hanging="360"/>
      </w:pPr>
      <w:r w:rsidDel="00000000" w:rsidR="00000000" w:rsidRPr="00000000">
        <w:rPr>
          <w:rtl w:val="0"/>
        </w:rPr>
        <w:t xml:space="preserve">Preview file hồ sơ tài liệu </w:t>
      </w:r>
    </w:p>
    <w:p w:rsidR="00000000" w:rsidDel="00000000" w:rsidP="00000000" w:rsidRDefault="00000000" w:rsidRPr="00000000" w14:paraId="000000C1">
      <w:pPr>
        <w:numPr>
          <w:ilvl w:val="1"/>
          <w:numId w:val="12"/>
        </w:numPr>
        <w:ind w:left="1440" w:hanging="360"/>
      </w:pPr>
      <w:r w:rsidDel="00000000" w:rsidR="00000000" w:rsidRPr="00000000">
        <w:rPr>
          <w:rtl w:val="0"/>
        </w:rPr>
        <w:t xml:space="preserve">Theo dõi lịch sử cập nhật trạng thái</w:t>
      </w:r>
    </w:p>
    <w:p w:rsidR="00000000" w:rsidDel="00000000" w:rsidP="00000000" w:rsidRDefault="00000000" w:rsidRPr="00000000" w14:paraId="000000C2">
      <w:pPr>
        <w:numPr>
          <w:ilvl w:val="1"/>
          <w:numId w:val="12"/>
        </w:numPr>
        <w:ind w:left="1440" w:hanging="360"/>
      </w:pPr>
      <w:r w:rsidDel="00000000" w:rsidR="00000000" w:rsidRPr="00000000">
        <w:rPr>
          <w:rtl w:val="0"/>
        </w:rPr>
        <w:t xml:space="preserve">Tải xuống file PDF</w:t>
      </w:r>
    </w:p>
    <w:p w:rsidR="00000000" w:rsidDel="00000000" w:rsidP="00000000" w:rsidRDefault="00000000" w:rsidRPr="00000000" w14:paraId="000000C3">
      <w:pPr>
        <w:numPr>
          <w:ilvl w:val="1"/>
          <w:numId w:val="12"/>
        </w:numPr>
        <w:ind w:left="1440" w:hanging="360"/>
      </w:pPr>
      <w:r w:rsidDel="00000000" w:rsidR="00000000" w:rsidRPr="00000000">
        <w:rPr>
          <w:rtl w:val="0"/>
        </w:rPr>
        <w:t xml:space="preserve">In</w:t>
      </w:r>
    </w:p>
    <w:p w:rsidR="00000000" w:rsidDel="00000000" w:rsidP="00000000" w:rsidRDefault="00000000" w:rsidRPr="00000000" w14:paraId="000000C4">
      <w:pPr>
        <w:numPr>
          <w:ilvl w:val="1"/>
          <w:numId w:val="12"/>
        </w:numPr>
        <w:ind w:left="1440" w:hanging="360"/>
      </w:pPr>
      <w:r w:rsidDel="00000000" w:rsidR="00000000" w:rsidRPr="00000000">
        <w:rPr>
          <w:rtl w:val="0"/>
        </w:rPr>
        <w:t xml:space="preserve">Trình duyệt/ duyệt hồ sơ tài liệu: Người dùng thao tác dựa theo quyền đã được cấu hình tại quy trình</w:t>
      </w:r>
    </w:p>
    <w:p w:rsidR="00000000" w:rsidDel="00000000" w:rsidP="00000000" w:rsidRDefault="00000000" w:rsidRPr="00000000" w14:paraId="000000C5">
      <w:pPr>
        <w:numPr>
          <w:ilvl w:val="1"/>
          <w:numId w:val="12"/>
        </w:numPr>
        <w:ind w:left="1440" w:hanging="360"/>
      </w:pPr>
      <w:r w:rsidDel="00000000" w:rsidR="00000000" w:rsidRPr="00000000">
        <w:rPr>
          <w:rtl w:val="0"/>
        </w:rPr>
        <w:t xml:space="preserve">Thực hiện ký tá bằng hình thức Ký số/ Ký thường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numPr>
          <w:ilvl w:val="0"/>
          <w:numId w:val="26"/>
        </w:numPr>
        <w:ind w:left="720" w:hanging="360"/>
        <w:rPr>
          <w:sz w:val="32"/>
          <w:szCs w:val="32"/>
        </w:rPr>
      </w:pPr>
      <w:bookmarkStart w:colFirst="0" w:colLast="0" w:name="_smdn0j612g4c" w:id="28"/>
      <w:bookmarkEnd w:id="28"/>
      <w:r w:rsidDel="00000000" w:rsidR="00000000" w:rsidRPr="00000000">
        <w:rPr>
          <w:rtl w:val="0"/>
        </w:rPr>
        <w:t xml:space="preserve">Theo dõi đấu giá</w:t>
      </w:r>
    </w:p>
    <w:p w:rsidR="00000000" w:rsidDel="00000000" w:rsidP="00000000" w:rsidRDefault="00000000" w:rsidRPr="00000000" w14:paraId="000000C8">
      <w:pPr>
        <w:rPr/>
      </w:pPr>
      <w:r w:rsidDel="00000000" w:rsidR="00000000" w:rsidRPr="00000000">
        <w:rPr/>
        <w:drawing>
          <wp:inline distB="114300" distT="114300" distL="114300" distR="114300">
            <wp:extent cx="5943600" cy="2844800"/>
            <wp:effectExtent b="0" l="0" r="0" t="0"/>
            <wp:docPr id="21"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numPr>
          <w:ilvl w:val="0"/>
          <w:numId w:val="8"/>
        </w:numPr>
        <w:ind w:left="720" w:hanging="360"/>
        <w:rPr>
          <w:u w:val="none"/>
        </w:rPr>
      </w:pPr>
      <w:r w:rsidDel="00000000" w:rsidR="00000000" w:rsidRPr="00000000">
        <w:rPr>
          <w:rtl w:val="0"/>
        </w:rPr>
        <w:t xml:space="preserve">Tính năng giúp người dùng theo dõi được các tài sản đang diễn ra đấu giá được đồng bộ từ Partner</w:t>
      </w:r>
    </w:p>
    <w:p w:rsidR="00000000" w:rsidDel="00000000" w:rsidP="00000000" w:rsidRDefault="00000000" w:rsidRPr="00000000" w14:paraId="000000CB">
      <w:pPr>
        <w:numPr>
          <w:ilvl w:val="0"/>
          <w:numId w:val="8"/>
        </w:numPr>
        <w:ind w:left="720" w:hanging="360"/>
      </w:pPr>
      <w:r w:rsidDel="00000000" w:rsidR="00000000" w:rsidRPr="00000000">
        <w:rPr>
          <w:rtl w:val="0"/>
        </w:rPr>
        <w:t xml:space="preserve">Hiển thị màn hình thông tin cho phép chủ tài sản theo dõi cuộc đấu giá tương ứng. Tại đây có thể thực hiện các thao tác:</w:t>
      </w:r>
    </w:p>
    <w:p w:rsidR="00000000" w:rsidDel="00000000" w:rsidP="00000000" w:rsidRDefault="00000000" w:rsidRPr="00000000" w14:paraId="000000CC">
      <w:pPr>
        <w:numPr>
          <w:ilvl w:val="1"/>
          <w:numId w:val="8"/>
        </w:numPr>
        <w:ind w:left="1440" w:hanging="360"/>
      </w:pPr>
      <w:r w:rsidDel="00000000" w:rsidR="00000000" w:rsidRPr="00000000">
        <w:rPr>
          <w:rtl w:val="0"/>
        </w:rPr>
        <w:t xml:space="preserve"> Tìm kiếm</w:t>
      </w:r>
    </w:p>
    <w:p w:rsidR="00000000" w:rsidDel="00000000" w:rsidP="00000000" w:rsidRDefault="00000000" w:rsidRPr="00000000" w14:paraId="000000CD">
      <w:pPr>
        <w:ind w:left="720" w:firstLine="0"/>
        <w:rPr/>
      </w:pPr>
      <w:r w:rsidDel="00000000" w:rsidR="00000000" w:rsidRPr="00000000">
        <w:rPr>
          <w:rtl w:val="0"/>
        </w:rPr>
        <w:t xml:space="preserve"> </w:t>
      </w:r>
    </w:p>
    <w:p w:rsidR="00000000" w:rsidDel="00000000" w:rsidP="00000000" w:rsidRDefault="00000000" w:rsidRPr="00000000" w14:paraId="000000CE">
      <w:pPr>
        <w:pStyle w:val="Heading2"/>
        <w:numPr>
          <w:ilvl w:val="0"/>
          <w:numId w:val="26"/>
        </w:numPr>
        <w:ind w:left="720" w:hanging="360"/>
        <w:rPr>
          <w:sz w:val="32"/>
          <w:szCs w:val="32"/>
        </w:rPr>
      </w:pPr>
      <w:bookmarkStart w:colFirst="0" w:colLast="0" w:name="_4hbdy9h1tp38" w:id="29"/>
      <w:bookmarkEnd w:id="29"/>
      <w:r w:rsidDel="00000000" w:rsidR="00000000" w:rsidRPr="00000000">
        <w:rPr>
          <w:rtl w:val="0"/>
        </w:rPr>
        <w:t xml:space="preserve">Thành viên</w:t>
      </w:r>
      <w:r w:rsidDel="00000000" w:rsidR="00000000" w:rsidRPr="00000000">
        <w:rPr>
          <w:rtl w:val="0"/>
        </w:rPr>
      </w:r>
    </w:p>
    <w:p w:rsidR="00000000" w:rsidDel="00000000" w:rsidP="00000000" w:rsidRDefault="00000000" w:rsidRPr="00000000" w14:paraId="000000CF">
      <w:pPr>
        <w:spacing w:line="331.2" w:lineRule="auto"/>
        <w:rPr>
          <w:sz w:val="32"/>
          <w:szCs w:val="32"/>
        </w:rPr>
      </w:pPr>
      <w:r w:rsidDel="00000000" w:rsidR="00000000" w:rsidRPr="00000000">
        <w:rPr>
          <w:sz w:val="32"/>
          <w:szCs w:val="32"/>
        </w:rPr>
        <w:drawing>
          <wp:inline distB="114300" distT="114300" distL="114300" distR="114300">
            <wp:extent cx="5943600" cy="2832100"/>
            <wp:effectExtent b="0" l="0" r="0" t="0"/>
            <wp:docPr id="2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35"/>
        </w:numPr>
        <w:ind w:left="720" w:hanging="360"/>
        <w:rPr>
          <w:u w:val="none"/>
        </w:rPr>
      </w:pPr>
      <w:r w:rsidDel="00000000" w:rsidR="00000000" w:rsidRPr="00000000">
        <w:rPr>
          <w:rtl w:val="0"/>
        </w:rPr>
        <w:t xml:space="preserve">Tính năng này giúp người dùng quản lý các thành viên thuộc quyền kiếm soát</w:t>
      </w:r>
    </w:p>
    <w:p w:rsidR="00000000" w:rsidDel="00000000" w:rsidP="00000000" w:rsidRDefault="00000000" w:rsidRPr="00000000" w14:paraId="000000D2">
      <w:pPr>
        <w:numPr>
          <w:ilvl w:val="0"/>
          <w:numId w:val="35"/>
        </w:numPr>
        <w:ind w:left="720" w:hanging="360"/>
        <w:rPr>
          <w:sz w:val="24"/>
          <w:szCs w:val="24"/>
          <w:u w:val="none"/>
        </w:rPr>
      </w:pPr>
      <w:r w:rsidDel="00000000" w:rsidR="00000000" w:rsidRPr="00000000">
        <w:rPr>
          <w:sz w:val="24"/>
          <w:szCs w:val="24"/>
          <w:rtl w:val="0"/>
        </w:rPr>
        <w:t xml:space="preserve">Cho phép người dùng thực hiện các thao tác:</w:t>
      </w:r>
    </w:p>
    <w:p w:rsidR="00000000" w:rsidDel="00000000" w:rsidP="00000000" w:rsidRDefault="00000000" w:rsidRPr="00000000" w14:paraId="000000D3">
      <w:pPr>
        <w:numPr>
          <w:ilvl w:val="1"/>
          <w:numId w:val="35"/>
        </w:numPr>
        <w:ind w:left="1440" w:hanging="360"/>
        <w:rPr>
          <w:sz w:val="24"/>
          <w:szCs w:val="24"/>
          <w:u w:val="none"/>
        </w:rPr>
      </w:pPr>
      <w:r w:rsidDel="00000000" w:rsidR="00000000" w:rsidRPr="00000000">
        <w:rPr>
          <w:sz w:val="24"/>
          <w:szCs w:val="24"/>
          <w:rtl w:val="0"/>
        </w:rPr>
        <w:t xml:space="preserve">Thêm mới</w:t>
      </w:r>
    </w:p>
    <w:p w:rsidR="00000000" w:rsidDel="00000000" w:rsidP="00000000" w:rsidRDefault="00000000" w:rsidRPr="00000000" w14:paraId="000000D4">
      <w:pPr>
        <w:numPr>
          <w:ilvl w:val="1"/>
          <w:numId w:val="35"/>
        </w:numPr>
        <w:ind w:left="1440" w:hanging="360"/>
        <w:rPr>
          <w:sz w:val="24"/>
          <w:szCs w:val="24"/>
          <w:u w:val="none"/>
        </w:rPr>
      </w:pPr>
      <w:r w:rsidDel="00000000" w:rsidR="00000000" w:rsidRPr="00000000">
        <w:rPr>
          <w:sz w:val="24"/>
          <w:szCs w:val="24"/>
          <w:rtl w:val="0"/>
        </w:rPr>
        <w:t xml:space="preserve">Chỉnh sửa vai trò cho thành viên</w:t>
      </w:r>
    </w:p>
    <w:p w:rsidR="00000000" w:rsidDel="00000000" w:rsidP="00000000" w:rsidRDefault="00000000" w:rsidRPr="00000000" w14:paraId="000000D5">
      <w:pPr>
        <w:numPr>
          <w:ilvl w:val="1"/>
          <w:numId w:val="35"/>
        </w:numPr>
        <w:ind w:left="1440" w:hanging="360"/>
        <w:rPr>
          <w:sz w:val="24"/>
          <w:szCs w:val="24"/>
          <w:u w:val="none"/>
        </w:rPr>
      </w:pPr>
      <w:r w:rsidDel="00000000" w:rsidR="00000000" w:rsidRPr="00000000">
        <w:rPr>
          <w:sz w:val="24"/>
          <w:szCs w:val="24"/>
          <w:rtl w:val="0"/>
        </w:rPr>
        <w:t xml:space="preserve">Xóa thành viên</w:t>
      </w:r>
    </w:p>
    <w:p w:rsidR="00000000" w:rsidDel="00000000" w:rsidP="00000000" w:rsidRDefault="00000000" w:rsidRPr="00000000" w14:paraId="000000D6">
      <w:pPr>
        <w:numPr>
          <w:ilvl w:val="1"/>
          <w:numId w:val="35"/>
        </w:numPr>
        <w:ind w:left="1440" w:hanging="360"/>
        <w:rPr>
          <w:sz w:val="24"/>
          <w:szCs w:val="24"/>
          <w:u w:val="none"/>
        </w:rPr>
      </w:pPr>
      <w:r w:rsidDel="00000000" w:rsidR="00000000" w:rsidRPr="00000000">
        <w:rPr>
          <w:sz w:val="24"/>
          <w:szCs w:val="24"/>
          <w:rtl w:val="0"/>
        </w:rPr>
        <w:t xml:space="preserve">Bộ lọc và tìm kiếm thành viên</w:t>
      </w:r>
    </w:p>
    <w:p w:rsidR="00000000" w:rsidDel="00000000" w:rsidP="00000000" w:rsidRDefault="00000000" w:rsidRPr="00000000" w14:paraId="000000D7">
      <w:pPr>
        <w:spacing w:line="331.2" w:lineRule="auto"/>
        <w:rPr/>
      </w:pPr>
      <w:r w:rsidDel="00000000" w:rsidR="00000000" w:rsidRPr="00000000">
        <w:rPr>
          <w:sz w:val="24"/>
          <w:szCs w:val="24"/>
          <w:rtl w:val="0"/>
        </w:rPr>
        <w:t xml:space="preserve">=&gt; Các thành viên được thêm vào sẽ truy cập được holder và hiển thị các danh mục theo vai trò đã được phân công</w:t>
      </w:r>
      <w:r w:rsidDel="00000000" w:rsidR="00000000" w:rsidRPr="00000000">
        <w:rPr>
          <w:rtl w:val="0"/>
        </w:rPr>
      </w:r>
    </w:p>
    <w:p w:rsidR="00000000" w:rsidDel="00000000" w:rsidP="00000000" w:rsidRDefault="00000000" w:rsidRPr="00000000" w14:paraId="000000D8">
      <w:pPr>
        <w:pStyle w:val="Heading2"/>
        <w:keepNext w:val="1"/>
        <w:keepLines w:val="1"/>
        <w:pageBreakBefore w:val="0"/>
        <w:widowControl w:val="1"/>
        <w:numPr>
          <w:ilvl w:val="0"/>
          <w:numId w:val="26"/>
        </w:numPr>
        <w:pBdr>
          <w:top w:space="0" w:sz="0" w:val="nil"/>
          <w:left w:space="0" w:sz="0" w:val="nil"/>
          <w:bottom w:space="0" w:sz="0" w:val="nil"/>
          <w:right w:space="0" w:sz="0" w:val="nil"/>
          <w:between w:space="0" w:sz="0" w:val="nil"/>
        </w:pBdr>
        <w:shd w:fill="auto" w:val="clear"/>
        <w:spacing w:after="0" w:afterAutospacing="0" w:before="360" w:line="276" w:lineRule="auto"/>
        <w:ind w:left="720" w:right="0" w:hanging="360"/>
        <w:jc w:val="left"/>
      </w:pPr>
      <w:bookmarkStart w:colFirst="0" w:colLast="0" w:name="_w3a0xnnojbyz" w:id="30"/>
      <w:bookmarkEnd w:id="30"/>
      <w:r w:rsidDel="00000000" w:rsidR="00000000" w:rsidRPr="00000000">
        <w:rPr>
          <w:sz w:val="32"/>
          <w:szCs w:val="32"/>
          <w:rtl w:val="0"/>
        </w:rPr>
        <w:t xml:space="preserve">Phân</w:t>
      </w:r>
      <w:r w:rsidDel="00000000" w:rsidR="00000000" w:rsidRPr="00000000">
        <w:rPr>
          <w:rtl w:val="0"/>
        </w:rPr>
        <w:t xml:space="preserve"> quyền</w:t>
      </w:r>
    </w:p>
    <w:p w:rsidR="00000000" w:rsidDel="00000000" w:rsidP="00000000" w:rsidRDefault="00000000" w:rsidRPr="00000000" w14:paraId="000000D9">
      <w:pPr>
        <w:numPr>
          <w:ilvl w:val="0"/>
          <w:numId w:val="22"/>
        </w:numPr>
        <w:ind w:left="720" w:hanging="360"/>
        <w:rPr>
          <w:u w:val="none"/>
        </w:rPr>
      </w:pPr>
      <w:r w:rsidDel="00000000" w:rsidR="00000000" w:rsidRPr="00000000">
        <w:rPr>
          <w:rtl w:val="0"/>
        </w:rPr>
        <w:t xml:space="preserve">Quản lý danh sách các quyền người dùng</w:t>
      </w:r>
    </w:p>
    <w:p w:rsidR="00000000" w:rsidDel="00000000" w:rsidP="00000000" w:rsidRDefault="00000000" w:rsidRPr="00000000" w14:paraId="000000DA">
      <w:pPr>
        <w:spacing w:line="331.2" w:lineRule="auto"/>
        <w:rPr/>
      </w:pPr>
      <w:r w:rsidDel="00000000" w:rsidR="00000000" w:rsidRPr="00000000">
        <w:rPr/>
        <w:drawing>
          <wp:inline distB="114300" distT="114300" distL="114300" distR="114300">
            <wp:extent cx="5943600" cy="2044700"/>
            <wp:effectExtent b="0" l="0" r="0" t="0"/>
            <wp:docPr id="26"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numPr>
          <w:ilvl w:val="0"/>
          <w:numId w:val="16"/>
        </w:numPr>
        <w:ind w:left="720" w:hanging="360"/>
        <w:rPr>
          <w:u w:val="none"/>
        </w:rPr>
      </w:pPr>
      <w:r w:rsidDel="00000000" w:rsidR="00000000" w:rsidRPr="00000000">
        <w:rPr>
          <w:rtl w:val="0"/>
        </w:rPr>
        <w:t xml:space="preserve">Tính năng giúp người dùng quản lý danh sách các quyền hệ thống và tuỳ biến</w:t>
      </w:r>
    </w:p>
    <w:p w:rsidR="00000000" w:rsidDel="00000000" w:rsidP="00000000" w:rsidRDefault="00000000" w:rsidRPr="00000000" w14:paraId="000000DD">
      <w:pPr>
        <w:numPr>
          <w:ilvl w:val="1"/>
          <w:numId w:val="16"/>
        </w:numPr>
        <w:ind w:left="1440" w:hanging="360"/>
        <w:rPr>
          <w:u w:val="none"/>
        </w:rPr>
      </w:pPr>
      <w:r w:rsidDel="00000000" w:rsidR="00000000" w:rsidRPr="00000000">
        <w:rPr>
          <w:rtl w:val="0"/>
        </w:rPr>
        <w:t xml:space="preserve">Quyền hệ thống bao gồm: Chủ tài khoản. Trong đó mỗi vai trò sẽ được truy cập các quyền trong phạm vi được cấu hình mặc định bởi hệ thống, người dùng có thể thao tác:</w:t>
      </w:r>
    </w:p>
    <w:p w:rsidR="00000000" w:rsidDel="00000000" w:rsidP="00000000" w:rsidRDefault="00000000" w:rsidRPr="00000000" w14:paraId="000000DE">
      <w:pPr>
        <w:numPr>
          <w:ilvl w:val="2"/>
          <w:numId w:val="15"/>
        </w:numPr>
        <w:ind w:left="2160" w:hanging="360"/>
      </w:pPr>
      <w:r w:rsidDel="00000000" w:rsidR="00000000" w:rsidRPr="00000000">
        <w:rPr>
          <w:rtl w:val="0"/>
        </w:rPr>
        <w:t xml:space="preserve">Xem cấu hình các quyền loại hệ thống</w:t>
      </w:r>
    </w:p>
    <w:p w:rsidR="00000000" w:rsidDel="00000000" w:rsidP="00000000" w:rsidRDefault="00000000" w:rsidRPr="00000000" w14:paraId="000000DF">
      <w:pPr>
        <w:numPr>
          <w:ilvl w:val="0"/>
          <w:numId w:val="32"/>
        </w:numPr>
        <w:ind w:left="1440" w:hanging="360"/>
        <w:rPr>
          <w:u w:val="none"/>
        </w:rPr>
      </w:pPr>
      <w:r w:rsidDel="00000000" w:rsidR="00000000" w:rsidRPr="00000000">
        <w:rPr>
          <w:rtl w:val="0"/>
        </w:rPr>
        <w:t xml:space="preserve">Quyền tuỳ biến thuộc phạm vi quản lý của người dùng, cho phép </w:t>
      </w:r>
      <w:r w:rsidDel="00000000" w:rsidR="00000000" w:rsidRPr="00000000">
        <w:rPr>
          <w:sz w:val="24"/>
          <w:szCs w:val="24"/>
          <w:rtl w:val="0"/>
        </w:rPr>
        <w:t xml:space="preserve">thực hiện tạo quyền riêng cho các thành viên đã được thêm vào, người dùng có thể thao tác:</w:t>
      </w:r>
    </w:p>
    <w:p w:rsidR="00000000" w:rsidDel="00000000" w:rsidP="00000000" w:rsidRDefault="00000000" w:rsidRPr="00000000" w14:paraId="000000E0">
      <w:pPr>
        <w:numPr>
          <w:ilvl w:val="2"/>
          <w:numId w:val="15"/>
        </w:numPr>
        <w:ind w:left="2160" w:hanging="360"/>
        <w:rPr>
          <w:sz w:val="24"/>
          <w:szCs w:val="24"/>
        </w:rPr>
      </w:pPr>
      <w:r w:rsidDel="00000000" w:rsidR="00000000" w:rsidRPr="00000000">
        <w:rPr>
          <w:sz w:val="24"/>
          <w:szCs w:val="24"/>
          <w:rtl w:val="0"/>
        </w:rPr>
        <w:t xml:space="preserve">Thêm mới quyền người dùng</w:t>
      </w:r>
    </w:p>
    <w:p w:rsidR="00000000" w:rsidDel="00000000" w:rsidP="00000000" w:rsidRDefault="00000000" w:rsidRPr="00000000" w14:paraId="000000E1">
      <w:pPr>
        <w:numPr>
          <w:ilvl w:val="2"/>
          <w:numId w:val="15"/>
        </w:numPr>
        <w:ind w:left="2160" w:hanging="360"/>
        <w:rPr>
          <w:sz w:val="24"/>
          <w:szCs w:val="24"/>
        </w:rPr>
      </w:pPr>
      <w:r w:rsidDel="00000000" w:rsidR="00000000" w:rsidRPr="00000000">
        <w:rPr>
          <w:sz w:val="24"/>
          <w:szCs w:val="24"/>
          <w:rtl w:val="0"/>
        </w:rPr>
        <w:t xml:space="preserve">Chỉnh sửa quyền người dùng</w:t>
      </w:r>
    </w:p>
    <w:p w:rsidR="00000000" w:rsidDel="00000000" w:rsidP="00000000" w:rsidRDefault="00000000" w:rsidRPr="00000000" w14:paraId="000000E2">
      <w:pPr>
        <w:numPr>
          <w:ilvl w:val="2"/>
          <w:numId w:val="15"/>
        </w:numPr>
        <w:ind w:left="2160" w:hanging="360"/>
        <w:rPr>
          <w:sz w:val="24"/>
          <w:szCs w:val="24"/>
        </w:rPr>
      </w:pPr>
      <w:r w:rsidDel="00000000" w:rsidR="00000000" w:rsidRPr="00000000">
        <w:rPr>
          <w:sz w:val="24"/>
          <w:szCs w:val="24"/>
          <w:rtl w:val="0"/>
        </w:rPr>
        <w:t xml:space="preserve">Cấu hình quyền tuỳ biến</w:t>
      </w:r>
    </w:p>
    <w:p w:rsidR="00000000" w:rsidDel="00000000" w:rsidP="00000000" w:rsidRDefault="00000000" w:rsidRPr="00000000" w14:paraId="000000E3">
      <w:pPr>
        <w:numPr>
          <w:ilvl w:val="2"/>
          <w:numId w:val="15"/>
        </w:numPr>
        <w:ind w:left="2160" w:hanging="360"/>
        <w:rPr>
          <w:sz w:val="24"/>
          <w:szCs w:val="24"/>
        </w:rPr>
      </w:pPr>
      <w:r w:rsidDel="00000000" w:rsidR="00000000" w:rsidRPr="00000000">
        <w:rPr>
          <w:sz w:val="24"/>
          <w:szCs w:val="24"/>
          <w:rtl w:val="0"/>
        </w:rPr>
        <w:t xml:space="preserve">Xoá quyền người dùng</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numPr>
          <w:ilvl w:val="0"/>
          <w:numId w:val="14"/>
        </w:numPr>
        <w:ind w:left="720" w:hanging="360"/>
        <w:rPr>
          <w:sz w:val="24"/>
          <w:szCs w:val="24"/>
        </w:rPr>
      </w:pPr>
      <w:r w:rsidDel="00000000" w:rsidR="00000000" w:rsidRPr="00000000">
        <w:rPr>
          <w:sz w:val="24"/>
          <w:szCs w:val="24"/>
          <w:rtl w:val="0"/>
        </w:rPr>
        <w:t xml:space="preserve">Cấu hình quyền người dùng</w:t>
      </w:r>
    </w:p>
    <w:p w:rsidR="00000000" w:rsidDel="00000000" w:rsidP="00000000" w:rsidRDefault="00000000" w:rsidRPr="00000000" w14:paraId="000000E6">
      <w:pPr>
        <w:spacing w:line="331.2" w:lineRule="auto"/>
        <w:rPr>
          <w:sz w:val="24"/>
          <w:szCs w:val="24"/>
        </w:rPr>
      </w:pPr>
      <w:r w:rsidDel="00000000" w:rsidR="00000000" w:rsidRPr="00000000">
        <w:rPr>
          <w:sz w:val="24"/>
          <w:szCs w:val="24"/>
        </w:rPr>
        <w:drawing>
          <wp:inline distB="114300" distT="114300" distL="114300" distR="114300">
            <wp:extent cx="5943600" cy="2527300"/>
            <wp:effectExtent b="0" l="0" r="0" t="0"/>
            <wp:docPr id="1"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numPr>
          <w:ilvl w:val="0"/>
          <w:numId w:val="1"/>
        </w:numPr>
        <w:ind w:left="720" w:hanging="360"/>
        <w:rPr>
          <w:sz w:val="24"/>
          <w:szCs w:val="24"/>
          <w:u w:val="none"/>
        </w:rPr>
      </w:pPr>
      <w:r w:rsidDel="00000000" w:rsidR="00000000" w:rsidRPr="00000000">
        <w:rPr>
          <w:sz w:val="24"/>
          <w:szCs w:val="24"/>
          <w:rtl w:val="0"/>
        </w:rPr>
        <w:t xml:space="preserve">Tính năng này giúp người dùng cấu hình nhanh các danh mục qua popup</w:t>
      </w:r>
    </w:p>
    <w:p w:rsidR="00000000" w:rsidDel="00000000" w:rsidP="00000000" w:rsidRDefault="00000000" w:rsidRPr="00000000" w14:paraId="000000E9">
      <w:pPr>
        <w:numPr>
          <w:ilvl w:val="0"/>
          <w:numId w:val="1"/>
        </w:numPr>
        <w:ind w:left="720" w:hanging="360"/>
        <w:rPr>
          <w:sz w:val="24"/>
          <w:szCs w:val="24"/>
          <w:u w:val="none"/>
        </w:rPr>
      </w:pPr>
      <w:r w:rsidDel="00000000" w:rsidR="00000000" w:rsidRPr="00000000">
        <w:rPr>
          <w:sz w:val="24"/>
          <w:szCs w:val="24"/>
          <w:rtl w:val="0"/>
        </w:rPr>
        <w:t xml:space="preserve">Cho phép người dùng cấu hình phân quyền với các loại danh mục:</w:t>
      </w:r>
    </w:p>
    <w:p w:rsidR="00000000" w:rsidDel="00000000" w:rsidP="00000000" w:rsidRDefault="00000000" w:rsidRPr="00000000" w14:paraId="000000EA">
      <w:pPr>
        <w:numPr>
          <w:ilvl w:val="1"/>
          <w:numId w:val="27"/>
        </w:numPr>
        <w:ind w:left="1440" w:hanging="360"/>
        <w:rPr>
          <w:sz w:val="24"/>
          <w:szCs w:val="24"/>
          <w:u w:val="none"/>
        </w:rPr>
      </w:pPr>
      <w:r w:rsidDel="00000000" w:rsidR="00000000" w:rsidRPr="00000000">
        <w:rPr>
          <w:sz w:val="24"/>
          <w:szCs w:val="24"/>
          <w:rtl w:val="0"/>
        </w:rPr>
        <w:t xml:space="preserve">Tài sản</w:t>
      </w:r>
    </w:p>
    <w:p w:rsidR="00000000" w:rsidDel="00000000" w:rsidP="00000000" w:rsidRDefault="00000000" w:rsidRPr="00000000" w14:paraId="000000EB">
      <w:pPr>
        <w:numPr>
          <w:ilvl w:val="1"/>
          <w:numId w:val="27"/>
        </w:numPr>
        <w:ind w:left="1440" w:hanging="360"/>
        <w:rPr>
          <w:sz w:val="24"/>
          <w:szCs w:val="24"/>
          <w:u w:val="none"/>
        </w:rPr>
      </w:pPr>
      <w:r w:rsidDel="00000000" w:rsidR="00000000" w:rsidRPr="00000000">
        <w:rPr>
          <w:sz w:val="24"/>
          <w:szCs w:val="24"/>
          <w:rtl w:val="0"/>
        </w:rPr>
        <w:t xml:space="preserve">Thành viên</w:t>
      </w:r>
    </w:p>
    <w:p w:rsidR="00000000" w:rsidDel="00000000" w:rsidP="00000000" w:rsidRDefault="00000000" w:rsidRPr="00000000" w14:paraId="000000EC">
      <w:pPr>
        <w:numPr>
          <w:ilvl w:val="1"/>
          <w:numId w:val="27"/>
        </w:numPr>
        <w:ind w:left="1440" w:hanging="360"/>
        <w:rPr>
          <w:sz w:val="24"/>
          <w:szCs w:val="24"/>
          <w:u w:val="none"/>
        </w:rPr>
      </w:pPr>
      <w:r w:rsidDel="00000000" w:rsidR="00000000" w:rsidRPr="00000000">
        <w:rPr>
          <w:sz w:val="24"/>
          <w:szCs w:val="24"/>
          <w:rtl w:val="0"/>
        </w:rPr>
        <w:t xml:space="preserve">Phân quyền</w:t>
      </w:r>
    </w:p>
    <w:p w:rsidR="00000000" w:rsidDel="00000000" w:rsidP="00000000" w:rsidRDefault="00000000" w:rsidRPr="00000000" w14:paraId="000000ED">
      <w:pPr>
        <w:numPr>
          <w:ilvl w:val="1"/>
          <w:numId w:val="27"/>
        </w:numPr>
        <w:ind w:left="1440" w:hanging="360"/>
        <w:rPr>
          <w:sz w:val="24"/>
          <w:szCs w:val="24"/>
          <w:u w:val="none"/>
        </w:rPr>
      </w:pPr>
      <w:r w:rsidDel="00000000" w:rsidR="00000000" w:rsidRPr="00000000">
        <w:rPr>
          <w:sz w:val="24"/>
          <w:szCs w:val="24"/>
          <w:rtl w:val="0"/>
        </w:rPr>
        <w:t xml:space="preserve">Hồ sơ đấu giá</w:t>
      </w:r>
    </w:p>
    <w:p w:rsidR="00000000" w:rsidDel="00000000" w:rsidP="00000000" w:rsidRDefault="00000000" w:rsidRPr="00000000" w14:paraId="000000EE">
      <w:pPr>
        <w:numPr>
          <w:ilvl w:val="1"/>
          <w:numId w:val="27"/>
        </w:numPr>
        <w:ind w:left="1440" w:hanging="360"/>
        <w:rPr>
          <w:sz w:val="24"/>
          <w:szCs w:val="24"/>
          <w:u w:val="none"/>
        </w:rPr>
      </w:pPr>
      <w:r w:rsidDel="00000000" w:rsidR="00000000" w:rsidRPr="00000000">
        <w:rPr>
          <w:sz w:val="24"/>
          <w:szCs w:val="24"/>
          <w:rtl w:val="0"/>
        </w:rPr>
        <w:t xml:space="preserve">Theo dõi đấu giá</w:t>
      </w:r>
    </w:p>
    <w:p w:rsidR="00000000" w:rsidDel="00000000" w:rsidP="00000000" w:rsidRDefault="00000000" w:rsidRPr="00000000" w14:paraId="000000EF">
      <w:pPr>
        <w:spacing w:line="331.2" w:lineRule="auto"/>
        <w:rPr>
          <w:sz w:val="24"/>
          <w:szCs w:val="24"/>
        </w:rPr>
      </w:pPr>
      <w:r w:rsidDel="00000000" w:rsidR="00000000" w:rsidRPr="00000000">
        <w:rPr>
          <w:sz w:val="24"/>
          <w:szCs w:val="24"/>
          <w:rtl w:val="0"/>
        </w:rPr>
        <w:t xml:space="preserve">=&gt; Các thành viên được gán với phân quyền nào thì khi truy cập sẽ chỉ hiển thị các danh mục tương ứng</w:t>
      </w:r>
    </w:p>
    <w:p w:rsidR="00000000" w:rsidDel="00000000" w:rsidP="00000000" w:rsidRDefault="00000000" w:rsidRPr="00000000" w14:paraId="000000F0">
      <w:pPr>
        <w:pStyle w:val="Heading2"/>
        <w:numPr>
          <w:ilvl w:val="0"/>
          <w:numId w:val="26"/>
        </w:numPr>
        <w:ind w:left="720" w:hanging="360"/>
        <w:rPr>
          <w:sz w:val="32"/>
          <w:szCs w:val="32"/>
        </w:rPr>
      </w:pPr>
      <w:bookmarkStart w:colFirst="0" w:colLast="0" w:name="_1ax40wa5vp7f" w:id="31"/>
      <w:bookmarkEnd w:id="31"/>
      <w:r w:rsidDel="00000000" w:rsidR="00000000" w:rsidRPr="00000000">
        <w:rPr>
          <w:rtl w:val="0"/>
        </w:rPr>
        <w:t xml:space="preserve">Cài đặt</w:t>
      </w:r>
    </w:p>
    <w:p w:rsidR="00000000" w:rsidDel="00000000" w:rsidP="00000000" w:rsidRDefault="00000000" w:rsidRPr="00000000" w14:paraId="000000F1">
      <w:pPr>
        <w:spacing w:line="331.2" w:lineRule="auto"/>
        <w:rPr>
          <w:sz w:val="24"/>
          <w:szCs w:val="24"/>
        </w:rPr>
      </w:pPr>
      <w:r w:rsidDel="00000000" w:rsidR="00000000" w:rsidRPr="00000000">
        <w:rPr>
          <w:sz w:val="24"/>
          <w:szCs w:val="24"/>
        </w:rPr>
        <w:drawing>
          <wp:inline distB="114300" distT="114300" distL="114300" distR="114300">
            <wp:extent cx="5943600" cy="2286000"/>
            <wp:effectExtent b="0" l="0" r="0" t="0"/>
            <wp:docPr id="12"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18"/>
        </w:numPr>
        <w:spacing w:line="331.2" w:lineRule="auto"/>
        <w:ind w:left="720" w:hanging="360"/>
        <w:rPr>
          <w:sz w:val="24"/>
          <w:szCs w:val="24"/>
          <w:u w:val="none"/>
        </w:rPr>
      </w:pPr>
      <w:r w:rsidDel="00000000" w:rsidR="00000000" w:rsidRPr="00000000">
        <w:rPr>
          <w:sz w:val="24"/>
          <w:szCs w:val="24"/>
          <w:rtl w:val="0"/>
        </w:rPr>
        <w:t xml:space="preserve">Tính năng cho phép người dùng thay đổi và lưu các thông tin đơn vị và địa chỉ</w:t>
      </w:r>
      <w:r w:rsidDel="00000000" w:rsidR="00000000" w:rsidRPr="00000000">
        <w:rPr>
          <w:rtl w:val="0"/>
        </w:rPr>
      </w:r>
    </w:p>
    <w:sectPr>
      <w:headerReference r:id="rId33" w:type="default"/>
      <w:foot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color w:val="666666"/>
        <w:sz w:val="14"/>
        <w:szCs w:val="14"/>
      </w:rPr>
    </w:pPr>
    <w:r w:rsidDel="00000000" w:rsidR="00000000" w:rsidRPr="00000000">
      <w:rPr>
        <w:color w:val="666666"/>
        <w:sz w:val="14"/>
        <w:szCs w:val="14"/>
        <w:rtl w:val="0"/>
      </w:rPr>
      <w:t xml:space="preserve">Mô tả phân hệ luồng toàn trình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0.png"/><Relationship Id="rId21" Type="http://schemas.openxmlformats.org/officeDocument/2006/relationships/image" Target="media/image8.png"/><Relationship Id="rId24" Type="http://schemas.openxmlformats.org/officeDocument/2006/relationships/image" Target="media/image12.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3.png"/><Relationship Id="rId25" Type="http://schemas.openxmlformats.org/officeDocument/2006/relationships/image" Target="media/image3.png"/><Relationship Id="rId28" Type="http://schemas.openxmlformats.org/officeDocument/2006/relationships/image" Target="media/image21.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20.png"/><Relationship Id="rId7" Type="http://schemas.openxmlformats.org/officeDocument/2006/relationships/image" Target="media/image18.png"/><Relationship Id="rId8" Type="http://schemas.openxmlformats.org/officeDocument/2006/relationships/image" Target="media/image19.png"/><Relationship Id="rId31" Type="http://schemas.openxmlformats.org/officeDocument/2006/relationships/image" Target="media/image16.png"/><Relationship Id="rId30" Type="http://schemas.openxmlformats.org/officeDocument/2006/relationships/image" Target="media/image25.png"/><Relationship Id="rId11" Type="http://schemas.openxmlformats.org/officeDocument/2006/relationships/image" Target="media/image15.png"/><Relationship Id="rId33" Type="http://schemas.openxmlformats.org/officeDocument/2006/relationships/header" Target="header1.xml"/><Relationship Id="rId10" Type="http://schemas.openxmlformats.org/officeDocument/2006/relationships/image" Target="media/image2.png"/><Relationship Id="rId32" Type="http://schemas.openxmlformats.org/officeDocument/2006/relationships/image" Target="media/image14.png"/><Relationship Id="rId13" Type="http://schemas.openxmlformats.org/officeDocument/2006/relationships/image" Target="media/image17.png"/><Relationship Id="rId12" Type="http://schemas.openxmlformats.org/officeDocument/2006/relationships/image" Target="media/image11.png"/><Relationship Id="rId34"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13.png"/><Relationship Id="rId16" Type="http://schemas.openxmlformats.org/officeDocument/2006/relationships/image" Target="media/image9.png"/><Relationship Id="rId19" Type="http://schemas.openxmlformats.org/officeDocument/2006/relationships/image" Target="media/image24.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